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6A" w:rsidRPr="00312067" w:rsidRDefault="00795F6A" w:rsidP="0038720B">
      <w:pPr>
        <w:spacing w:beforeLines="100" w:before="381" w:line="760" w:lineRule="exact"/>
        <w:ind w:firstLineChars="25" w:firstLine="197"/>
        <w:jc w:val="center"/>
        <w:rPr>
          <w:rFonts w:eastAsia="黑体"/>
          <w:b/>
          <w:bCs/>
          <w:spacing w:val="32"/>
          <w:sz w:val="72"/>
          <w:szCs w:val="72"/>
        </w:rPr>
      </w:pPr>
    </w:p>
    <w:p w:rsidR="00B026B2" w:rsidRPr="00312067" w:rsidRDefault="000D5E43" w:rsidP="0038720B">
      <w:pPr>
        <w:spacing w:beforeLines="100" w:before="381" w:line="760" w:lineRule="exact"/>
        <w:ind w:firstLineChars="0" w:firstLine="0"/>
        <w:jc w:val="center"/>
        <w:rPr>
          <w:rFonts w:eastAsia="黑体"/>
          <w:b/>
          <w:bCs/>
          <w:spacing w:val="32"/>
          <w:sz w:val="72"/>
          <w:szCs w:val="72"/>
        </w:rPr>
      </w:pPr>
      <w:r w:rsidRPr="00312067">
        <w:rPr>
          <w:rFonts w:eastAsia="黑体"/>
          <w:b/>
          <w:bCs/>
          <w:spacing w:val="32"/>
          <w:sz w:val="72"/>
          <w:szCs w:val="72"/>
        </w:rPr>
        <w:t>咸阳市</w:t>
      </w:r>
      <w:r w:rsidR="00B026B2" w:rsidRPr="00312067">
        <w:rPr>
          <w:rFonts w:eastAsia="黑体"/>
          <w:b/>
          <w:bCs/>
          <w:spacing w:val="32"/>
          <w:sz w:val="72"/>
          <w:szCs w:val="72"/>
        </w:rPr>
        <w:t>水土保持规划</w:t>
      </w:r>
    </w:p>
    <w:p w:rsidR="008A397D" w:rsidRPr="00312067" w:rsidRDefault="008A397D" w:rsidP="0038720B">
      <w:pPr>
        <w:spacing w:beforeLines="100" w:before="381" w:line="760" w:lineRule="exact"/>
        <w:ind w:firstLineChars="0" w:firstLine="0"/>
        <w:jc w:val="center"/>
        <w:rPr>
          <w:rFonts w:eastAsia="黑体"/>
          <w:b/>
          <w:bCs/>
          <w:spacing w:val="32"/>
          <w:sz w:val="72"/>
          <w:szCs w:val="72"/>
        </w:rPr>
      </w:pPr>
      <w:r w:rsidRPr="00312067">
        <w:rPr>
          <w:rFonts w:eastAsia="黑体"/>
          <w:b/>
          <w:bCs/>
          <w:spacing w:val="32"/>
          <w:sz w:val="72"/>
          <w:szCs w:val="72"/>
        </w:rPr>
        <w:t>（</w:t>
      </w:r>
      <w:r w:rsidRPr="00312067">
        <w:rPr>
          <w:rFonts w:eastAsia="黑体"/>
          <w:b/>
          <w:bCs/>
          <w:spacing w:val="32"/>
          <w:sz w:val="72"/>
          <w:szCs w:val="72"/>
        </w:rPr>
        <w:t>2016</w:t>
      </w:r>
      <w:r w:rsidR="006B4C9A">
        <w:rPr>
          <w:rFonts w:eastAsia="黑体" w:hint="eastAsia"/>
          <w:b/>
          <w:bCs/>
          <w:spacing w:val="32"/>
          <w:sz w:val="72"/>
          <w:szCs w:val="72"/>
        </w:rPr>
        <w:t>—</w:t>
      </w:r>
      <w:r w:rsidRPr="00312067">
        <w:rPr>
          <w:rFonts w:eastAsia="黑体"/>
          <w:b/>
          <w:bCs/>
          <w:spacing w:val="32"/>
          <w:sz w:val="72"/>
          <w:szCs w:val="72"/>
        </w:rPr>
        <w:t>2030</w:t>
      </w:r>
      <w:r w:rsidR="006B4C9A">
        <w:rPr>
          <w:rFonts w:eastAsia="黑体" w:hint="eastAsia"/>
          <w:b/>
          <w:bCs/>
          <w:spacing w:val="32"/>
          <w:sz w:val="72"/>
          <w:szCs w:val="72"/>
        </w:rPr>
        <w:t>年</w:t>
      </w:r>
      <w:r w:rsidRPr="00312067">
        <w:rPr>
          <w:rFonts w:eastAsia="黑体"/>
          <w:b/>
          <w:bCs/>
          <w:spacing w:val="32"/>
          <w:sz w:val="72"/>
          <w:szCs w:val="72"/>
        </w:rPr>
        <w:t>）</w:t>
      </w:r>
    </w:p>
    <w:p w:rsidR="006A52CE" w:rsidRPr="00312067" w:rsidRDefault="006A52CE" w:rsidP="006A032A">
      <w:pPr>
        <w:ind w:firstLineChars="0" w:firstLine="0"/>
        <w:jc w:val="center"/>
        <w:rPr>
          <w:rFonts w:eastAsia="黑体"/>
          <w:bCs/>
          <w:kern w:val="0"/>
          <w:sz w:val="52"/>
          <w:szCs w:val="36"/>
        </w:rPr>
      </w:pPr>
    </w:p>
    <w:p w:rsidR="00B026B2" w:rsidRPr="00312067" w:rsidRDefault="00B026B2" w:rsidP="006A032A">
      <w:pPr>
        <w:ind w:firstLineChars="0" w:firstLine="0"/>
        <w:jc w:val="center"/>
        <w:rPr>
          <w:rFonts w:eastAsia="黑体"/>
          <w:bCs/>
          <w:kern w:val="0"/>
          <w:sz w:val="52"/>
          <w:szCs w:val="36"/>
        </w:rPr>
      </w:pPr>
    </w:p>
    <w:p w:rsidR="001668F2" w:rsidRPr="00312067" w:rsidRDefault="001668F2" w:rsidP="006A032A">
      <w:pPr>
        <w:ind w:firstLineChars="0" w:firstLine="0"/>
        <w:jc w:val="center"/>
        <w:rPr>
          <w:rFonts w:eastAsia="黑体"/>
          <w:bCs/>
          <w:kern w:val="0"/>
          <w:sz w:val="72"/>
          <w:szCs w:val="72"/>
        </w:rPr>
      </w:pPr>
    </w:p>
    <w:p w:rsidR="00197C1C" w:rsidRPr="00312067" w:rsidRDefault="00197C1C" w:rsidP="006A032A">
      <w:pPr>
        <w:ind w:firstLineChars="0" w:firstLine="0"/>
        <w:jc w:val="center"/>
        <w:rPr>
          <w:rFonts w:eastAsia="黑体"/>
          <w:bCs/>
          <w:kern w:val="0"/>
          <w:sz w:val="72"/>
          <w:szCs w:val="72"/>
        </w:rPr>
      </w:pPr>
    </w:p>
    <w:p w:rsidR="00B026B2" w:rsidRPr="004C52AD" w:rsidRDefault="00B026B2" w:rsidP="006A032A">
      <w:pPr>
        <w:ind w:firstLineChars="0" w:firstLine="0"/>
        <w:jc w:val="center"/>
        <w:rPr>
          <w:rFonts w:eastAsia="黑体"/>
          <w:bCs/>
          <w:kern w:val="0"/>
          <w:sz w:val="72"/>
          <w:szCs w:val="72"/>
        </w:rPr>
      </w:pPr>
    </w:p>
    <w:p w:rsidR="006A52CE" w:rsidRDefault="006A52CE" w:rsidP="006A032A">
      <w:pPr>
        <w:ind w:firstLineChars="0" w:firstLine="0"/>
        <w:jc w:val="center"/>
        <w:rPr>
          <w:rFonts w:eastAsia="黑体"/>
          <w:bCs/>
          <w:kern w:val="0"/>
          <w:sz w:val="72"/>
          <w:szCs w:val="72"/>
        </w:rPr>
      </w:pPr>
    </w:p>
    <w:p w:rsidR="00B0626C" w:rsidRPr="00312067" w:rsidRDefault="00B0626C" w:rsidP="006A032A">
      <w:pPr>
        <w:ind w:firstLineChars="0" w:firstLine="0"/>
        <w:jc w:val="center"/>
        <w:rPr>
          <w:rFonts w:eastAsia="黑体"/>
          <w:bCs/>
          <w:kern w:val="0"/>
          <w:sz w:val="72"/>
          <w:szCs w:val="72"/>
        </w:rPr>
      </w:pPr>
    </w:p>
    <w:p w:rsidR="00913F0B" w:rsidRPr="00312067" w:rsidRDefault="000D5E43" w:rsidP="006A52CE">
      <w:pPr>
        <w:spacing w:line="480" w:lineRule="auto"/>
        <w:ind w:firstLineChars="0" w:firstLine="0"/>
        <w:jc w:val="center"/>
        <w:rPr>
          <w:rFonts w:eastAsia="黑体"/>
          <w:b/>
          <w:sz w:val="48"/>
          <w:szCs w:val="30"/>
        </w:rPr>
      </w:pPr>
      <w:r w:rsidRPr="00312067">
        <w:rPr>
          <w:rFonts w:eastAsia="黑体"/>
          <w:b/>
          <w:sz w:val="48"/>
          <w:szCs w:val="30"/>
        </w:rPr>
        <w:t>咸阳市</w:t>
      </w:r>
      <w:r w:rsidR="000131FB" w:rsidRPr="00312067">
        <w:rPr>
          <w:rFonts w:eastAsia="黑体"/>
          <w:b/>
          <w:sz w:val="48"/>
          <w:szCs w:val="30"/>
        </w:rPr>
        <w:t>水利局</w:t>
      </w:r>
    </w:p>
    <w:p w:rsidR="00515F5F" w:rsidRPr="00312067" w:rsidRDefault="00B026B2" w:rsidP="006A52CE">
      <w:pPr>
        <w:spacing w:line="480" w:lineRule="auto"/>
        <w:ind w:firstLineChars="0" w:firstLine="0"/>
        <w:jc w:val="center"/>
        <w:rPr>
          <w:rFonts w:eastAsia="黑体"/>
          <w:b/>
          <w:sz w:val="48"/>
          <w:szCs w:val="30"/>
        </w:rPr>
      </w:pPr>
      <w:r w:rsidRPr="00312067">
        <w:rPr>
          <w:rFonts w:eastAsia="黑体"/>
          <w:b/>
          <w:sz w:val="48"/>
          <w:szCs w:val="30"/>
        </w:rPr>
        <w:t>二</w:t>
      </w:r>
      <w:r w:rsidR="00C57475" w:rsidRPr="00312067">
        <w:rPr>
          <w:rFonts w:eastAsia="黑体"/>
          <w:b/>
          <w:sz w:val="48"/>
          <w:szCs w:val="30"/>
        </w:rPr>
        <w:t>O</w:t>
      </w:r>
      <w:r w:rsidRPr="00312067">
        <w:rPr>
          <w:rFonts w:eastAsia="黑体"/>
          <w:b/>
          <w:sz w:val="48"/>
          <w:szCs w:val="30"/>
        </w:rPr>
        <w:t>一</w:t>
      </w:r>
      <w:r w:rsidR="001253DD">
        <w:rPr>
          <w:rFonts w:eastAsia="黑体" w:hint="eastAsia"/>
          <w:b/>
          <w:sz w:val="48"/>
          <w:szCs w:val="30"/>
        </w:rPr>
        <w:t>九</w:t>
      </w:r>
      <w:r w:rsidRPr="00312067">
        <w:rPr>
          <w:rFonts w:eastAsia="黑体"/>
          <w:b/>
          <w:sz w:val="48"/>
          <w:szCs w:val="30"/>
        </w:rPr>
        <w:t>年</w:t>
      </w:r>
      <w:r w:rsidR="001253DD">
        <w:rPr>
          <w:rFonts w:eastAsia="黑体" w:hint="eastAsia"/>
          <w:b/>
          <w:sz w:val="48"/>
          <w:szCs w:val="30"/>
        </w:rPr>
        <w:t>二</w:t>
      </w:r>
      <w:r w:rsidR="00412EFC" w:rsidRPr="00312067">
        <w:rPr>
          <w:rFonts w:eastAsia="黑体"/>
          <w:b/>
          <w:sz w:val="48"/>
          <w:szCs w:val="30"/>
        </w:rPr>
        <w:t>月</w:t>
      </w:r>
    </w:p>
    <w:p w:rsidR="00A67169" w:rsidRPr="00312067" w:rsidRDefault="00A67169" w:rsidP="00C57475">
      <w:pPr>
        <w:spacing w:line="540" w:lineRule="exact"/>
        <w:ind w:firstLineChars="0" w:firstLine="0"/>
        <w:jc w:val="center"/>
        <w:rPr>
          <w:rFonts w:eastAsia="华文中宋"/>
          <w:sz w:val="30"/>
          <w:szCs w:val="30"/>
        </w:rPr>
      </w:pPr>
    </w:p>
    <w:p w:rsidR="000131FB" w:rsidRPr="00312067" w:rsidRDefault="000131FB" w:rsidP="00C57475">
      <w:pPr>
        <w:spacing w:line="540" w:lineRule="exact"/>
        <w:ind w:firstLineChars="0" w:firstLine="0"/>
        <w:jc w:val="center"/>
        <w:rPr>
          <w:rFonts w:eastAsia="华文中宋"/>
          <w:sz w:val="30"/>
          <w:szCs w:val="30"/>
        </w:rPr>
      </w:pPr>
    </w:p>
    <w:p w:rsidR="006A52CE" w:rsidRDefault="006A52CE" w:rsidP="00C57475">
      <w:pPr>
        <w:spacing w:line="540" w:lineRule="exact"/>
        <w:ind w:firstLineChars="0" w:firstLine="0"/>
        <w:jc w:val="center"/>
        <w:rPr>
          <w:rFonts w:eastAsia="华文中宋"/>
          <w:sz w:val="30"/>
          <w:szCs w:val="30"/>
        </w:rPr>
      </w:pPr>
    </w:p>
    <w:p w:rsidR="00FD72C1" w:rsidRDefault="00FD72C1" w:rsidP="00FD72C1">
      <w:pPr>
        <w:spacing w:line="540" w:lineRule="exact"/>
        <w:ind w:firstLineChars="500" w:firstLine="1500"/>
        <w:jc w:val="left"/>
        <w:rPr>
          <w:rFonts w:eastAsia="华文中宋"/>
          <w:sz w:val="30"/>
          <w:szCs w:val="30"/>
        </w:rPr>
        <w:sectPr w:rsidR="00FD72C1" w:rsidSect="00ED228B">
          <w:headerReference w:type="even" r:id="rId8"/>
          <w:headerReference w:type="default" r:id="rId9"/>
          <w:footerReference w:type="even" r:id="rId10"/>
          <w:footerReference w:type="default" r:id="rId11"/>
          <w:headerReference w:type="first" r:id="rId12"/>
          <w:footerReference w:type="first" r:id="rId13"/>
          <w:pgSz w:w="11906" w:h="16838" w:code="9"/>
          <w:pgMar w:top="1440" w:right="1559" w:bottom="1440" w:left="1559" w:header="851" w:footer="992" w:gutter="0"/>
          <w:cols w:space="720"/>
          <w:docGrid w:type="lines" w:linePitch="381"/>
        </w:sectPr>
      </w:pPr>
    </w:p>
    <w:sdt>
      <w:sdtPr>
        <w:rPr>
          <w:rFonts w:ascii="Times New Roman" w:eastAsia="宋体" w:hAnsi="Times New Roman"/>
          <w:b w:val="0"/>
          <w:bCs w:val="0"/>
          <w:color w:val="auto"/>
          <w:kern w:val="2"/>
          <w:lang w:val="zh-CN" w:eastAsia="zh-CN"/>
        </w:rPr>
        <w:id w:val="1671602389"/>
        <w:docPartObj>
          <w:docPartGallery w:val="Table of Contents"/>
          <w:docPartUnique/>
        </w:docPartObj>
      </w:sdtPr>
      <w:sdtEndPr/>
      <w:sdtContent>
        <w:p w:rsidR="00233E56" w:rsidRPr="00312067" w:rsidRDefault="00233E56" w:rsidP="00233E56">
          <w:pPr>
            <w:pStyle w:val="TOC"/>
            <w:jc w:val="center"/>
            <w:rPr>
              <w:rFonts w:ascii="Times New Roman" w:eastAsiaTheme="minorEastAsia" w:hAnsi="Times New Roman"/>
              <w:color w:val="auto"/>
              <w:sz w:val="48"/>
              <w:szCs w:val="48"/>
            </w:rPr>
          </w:pPr>
          <w:r w:rsidRPr="00312067">
            <w:rPr>
              <w:rFonts w:ascii="Times New Roman" w:eastAsiaTheme="minorEastAsia" w:hAnsi="Times New Roman"/>
              <w:color w:val="auto"/>
              <w:sz w:val="48"/>
              <w:szCs w:val="48"/>
              <w:lang w:val="zh-CN" w:eastAsia="zh-CN"/>
            </w:rPr>
            <w:t>目录</w:t>
          </w:r>
        </w:p>
        <w:p w:rsidR="004D72DC" w:rsidRPr="004D72DC" w:rsidRDefault="00485347"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r w:rsidRPr="004D72DC">
            <w:rPr>
              <w:rFonts w:ascii="Times New Roman" w:eastAsiaTheme="minorEastAsia" w:hAnsi="Times New Roman" w:cs="Times New Roman"/>
              <w:sz w:val="28"/>
              <w:szCs w:val="28"/>
            </w:rPr>
            <w:fldChar w:fldCharType="begin"/>
          </w:r>
          <w:r w:rsidR="00233E56" w:rsidRPr="004D72DC">
            <w:rPr>
              <w:rFonts w:ascii="Times New Roman" w:eastAsiaTheme="minorEastAsia" w:hAnsi="Times New Roman" w:cs="Times New Roman"/>
              <w:sz w:val="28"/>
              <w:szCs w:val="28"/>
            </w:rPr>
            <w:instrText xml:space="preserve"> TOC \o "1-2" \h \z \u </w:instrText>
          </w:r>
          <w:r w:rsidRPr="004D72DC">
            <w:rPr>
              <w:rFonts w:ascii="Times New Roman" w:eastAsiaTheme="minorEastAsia" w:hAnsi="Times New Roman" w:cs="Times New Roman"/>
              <w:sz w:val="28"/>
              <w:szCs w:val="28"/>
            </w:rPr>
            <w:fldChar w:fldCharType="separate"/>
          </w:r>
          <w:hyperlink w:anchor="_Toc12894199" w:history="1">
            <w:r w:rsidR="004D72DC" w:rsidRPr="004D72DC">
              <w:rPr>
                <w:rStyle w:val="a6"/>
                <w:rFonts w:ascii="Times New Roman" w:eastAsiaTheme="minorEastAsia" w:hAnsi="Times New Roman"/>
                <w:noProof/>
                <w:sz w:val="28"/>
                <w:szCs w:val="28"/>
              </w:rPr>
              <w:t>1</w:t>
            </w:r>
            <w:r w:rsidR="004D72DC" w:rsidRPr="004D72DC">
              <w:rPr>
                <w:rStyle w:val="a6"/>
                <w:rFonts w:ascii="Times New Roman" w:eastAsiaTheme="minorEastAsia" w:hAnsi="Times New Roman"/>
                <w:noProof/>
                <w:sz w:val="28"/>
                <w:szCs w:val="28"/>
              </w:rPr>
              <w:t>综述</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_Toc12894199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0" w:history="1">
            <w:r w:rsidR="004D72DC" w:rsidRPr="004D72DC">
              <w:rPr>
                <w:rStyle w:val="a6"/>
                <w:rFonts w:ascii="Times New Roman" w:eastAsiaTheme="minorEastAsia" w:hAnsi="Times New Roman"/>
                <w:noProof/>
                <w:sz w:val="28"/>
                <w:szCs w:val="28"/>
              </w:rPr>
              <w:t>1.1</w:t>
            </w:r>
            <w:r w:rsidR="004D72DC" w:rsidRPr="004D72DC">
              <w:rPr>
                <w:rStyle w:val="a6"/>
                <w:rFonts w:ascii="Times New Roman" w:eastAsiaTheme="minorEastAsia" w:hAnsi="Times New Roman"/>
                <w:noProof/>
                <w:sz w:val="28"/>
                <w:szCs w:val="28"/>
              </w:rPr>
              <w:t>规划背景</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1" w:history="1">
            <w:r w:rsidR="004D72DC" w:rsidRPr="004D72DC">
              <w:rPr>
                <w:rStyle w:val="a6"/>
                <w:rFonts w:ascii="Times New Roman" w:eastAsiaTheme="minorEastAsia" w:hAnsi="Times New Roman"/>
                <w:noProof/>
                <w:sz w:val="28"/>
                <w:szCs w:val="28"/>
              </w:rPr>
              <w:t>1.2</w:t>
            </w:r>
            <w:r w:rsidR="004D72DC" w:rsidRPr="004D72DC">
              <w:rPr>
                <w:rStyle w:val="a6"/>
                <w:rFonts w:ascii="Times New Roman" w:eastAsiaTheme="minorEastAsia" w:hAnsi="Times New Roman"/>
                <w:noProof/>
                <w:sz w:val="28"/>
                <w:szCs w:val="28"/>
              </w:rPr>
              <w:t>咸阳市情</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2" w:history="1">
            <w:r w:rsidR="004D72DC" w:rsidRPr="004D72DC">
              <w:rPr>
                <w:rStyle w:val="a6"/>
                <w:rFonts w:ascii="Times New Roman" w:eastAsiaTheme="minorEastAsia" w:hAnsi="Times New Roman"/>
                <w:noProof/>
                <w:sz w:val="28"/>
                <w:szCs w:val="28"/>
              </w:rPr>
              <w:t>1.3</w:t>
            </w:r>
            <w:r w:rsidR="004D72DC" w:rsidRPr="004D72DC">
              <w:rPr>
                <w:rStyle w:val="a6"/>
                <w:rFonts w:ascii="Times New Roman" w:eastAsiaTheme="minorEastAsia" w:hAnsi="Times New Roman"/>
                <w:noProof/>
                <w:sz w:val="28"/>
                <w:szCs w:val="28"/>
              </w:rPr>
              <w:t>水土流失现状及水土保持成效</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3" w:history="1">
            <w:r w:rsidR="004D72DC" w:rsidRPr="004D72DC">
              <w:rPr>
                <w:rStyle w:val="a6"/>
                <w:rFonts w:ascii="Times New Roman" w:eastAsiaTheme="minorEastAsia" w:hAnsi="Times New Roman"/>
                <w:noProof/>
                <w:sz w:val="28"/>
                <w:szCs w:val="28"/>
              </w:rPr>
              <w:t>1.4</w:t>
            </w:r>
            <w:r w:rsidR="004D72DC" w:rsidRPr="004D72DC">
              <w:rPr>
                <w:rStyle w:val="a6"/>
                <w:rFonts w:ascii="Times New Roman" w:eastAsiaTheme="minorEastAsia" w:hAnsi="Times New Roman"/>
                <w:noProof/>
                <w:sz w:val="28"/>
                <w:szCs w:val="28"/>
              </w:rPr>
              <w:t>规划内容和目标任务</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4" w:history="1">
            <w:r w:rsidR="004D72DC" w:rsidRPr="004D72DC">
              <w:rPr>
                <w:rStyle w:val="a6"/>
                <w:rFonts w:ascii="Times New Roman" w:eastAsiaTheme="minorEastAsia" w:hAnsi="Times New Roman"/>
                <w:noProof/>
                <w:sz w:val="28"/>
                <w:szCs w:val="28"/>
              </w:rPr>
              <w:t>1.5</w:t>
            </w:r>
            <w:r w:rsidR="004D72DC" w:rsidRPr="004D72DC">
              <w:rPr>
                <w:rStyle w:val="a6"/>
                <w:rFonts w:ascii="Times New Roman" w:eastAsiaTheme="minorEastAsia" w:hAnsi="Times New Roman"/>
                <w:noProof/>
                <w:sz w:val="28"/>
                <w:szCs w:val="28"/>
              </w:rPr>
              <w:t>水土保持区划及措施布局</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5" w:history="1">
            <w:r w:rsidR="004D72DC" w:rsidRPr="004D72DC">
              <w:rPr>
                <w:rStyle w:val="a6"/>
                <w:rFonts w:ascii="Times New Roman" w:eastAsiaTheme="minorEastAsia" w:hAnsi="Times New Roman"/>
                <w:noProof/>
                <w:sz w:val="28"/>
                <w:szCs w:val="28"/>
              </w:rPr>
              <w:t>1.6</w:t>
            </w:r>
            <w:r w:rsidR="004D72DC" w:rsidRPr="004D72DC">
              <w:rPr>
                <w:rStyle w:val="a6"/>
                <w:rFonts w:ascii="Times New Roman" w:eastAsiaTheme="minorEastAsia" w:hAnsi="Times New Roman"/>
                <w:noProof/>
                <w:sz w:val="28"/>
                <w:szCs w:val="28"/>
              </w:rPr>
              <w:t>水土流失重点防治区划分及治理规划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- 8 -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6" w:history="1">
            <w:r w:rsidR="004D72DC" w:rsidRPr="004D72DC">
              <w:rPr>
                <w:rStyle w:val="a6"/>
                <w:rFonts w:ascii="Times New Roman" w:eastAsiaTheme="minorEastAsia" w:hAnsi="Times New Roman"/>
                <w:noProof/>
                <w:sz w:val="28"/>
                <w:szCs w:val="28"/>
              </w:rPr>
              <w:t>1.7</w:t>
            </w:r>
            <w:r w:rsidR="004D72DC" w:rsidRPr="004D72DC">
              <w:rPr>
                <w:rStyle w:val="a6"/>
                <w:rFonts w:ascii="Times New Roman" w:eastAsiaTheme="minorEastAsia" w:hAnsi="Times New Roman"/>
                <w:noProof/>
                <w:sz w:val="28"/>
                <w:szCs w:val="28"/>
              </w:rPr>
              <w:t>重点工程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- 9 -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7" w:history="1">
            <w:r w:rsidR="004D72DC" w:rsidRPr="004D72DC">
              <w:rPr>
                <w:rStyle w:val="a6"/>
                <w:rFonts w:ascii="Times New Roman" w:eastAsiaTheme="minorEastAsia" w:hAnsi="Times New Roman"/>
                <w:noProof/>
                <w:sz w:val="28"/>
                <w:szCs w:val="28"/>
              </w:rPr>
              <w:t>1.8</w:t>
            </w:r>
            <w:r w:rsidR="004D72DC" w:rsidRPr="004D72DC">
              <w:rPr>
                <w:rStyle w:val="a6"/>
                <w:rFonts w:ascii="Times New Roman" w:eastAsiaTheme="minorEastAsia" w:hAnsi="Times New Roman"/>
                <w:noProof/>
                <w:sz w:val="28"/>
                <w:szCs w:val="28"/>
              </w:rPr>
              <w:t>服务体系规划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- 9 -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8" w:history="1">
            <w:r w:rsidR="004D72DC" w:rsidRPr="004D72DC">
              <w:rPr>
                <w:rStyle w:val="a6"/>
                <w:rFonts w:ascii="Times New Roman" w:eastAsiaTheme="minorEastAsia" w:hAnsi="Times New Roman"/>
                <w:noProof/>
                <w:sz w:val="28"/>
                <w:szCs w:val="28"/>
              </w:rPr>
              <w:t>1.9</w:t>
            </w:r>
            <w:r w:rsidR="004D72DC" w:rsidRPr="004D72DC">
              <w:rPr>
                <w:rStyle w:val="a6"/>
                <w:rFonts w:ascii="Times New Roman" w:eastAsiaTheme="minorEastAsia" w:hAnsi="Times New Roman"/>
                <w:noProof/>
                <w:sz w:val="28"/>
                <w:szCs w:val="28"/>
              </w:rPr>
              <w:t>投资估算及效益分析</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09" w:history="1">
            <w:r w:rsidR="004D72DC" w:rsidRPr="004D72DC">
              <w:rPr>
                <w:rStyle w:val="a6"/>
                <w:rFonts w:ascii="Times New Roman" w:eastAsiaTheme="minorEastAsia" w:hAnsi="Times New Roman"/>
                <w:noProof/>
                <w:sz w:val="28"/>
                <w:szCs w:val="28"/>
              </w:rPr>
              <w:t>1.10</w:t>
            </w:r>
            <w:r w:rsidR="004D72DC" w:rsidRPr="004D72DC">
              <w:rPr>
                <w:rStyle w:val="a6"/>
                <w:rFonts w:ascii="Times New Roman" w:eastAsiaTheme="minorEastAsia" w:hAnsi="Times New Roman"/>
                <w:noProof/>
                <w:sz w:val="28"/>
                <w:szCs w:val="28"/>
              </w:rPr>
              <w:t>保障措施</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_Toc12894209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10" w:history="1">
            <w:r w:rsidR="004D72DC" w:rsidRPr="004D72DC">
              <w:rPr>
                <w:rStyle w:val="a6"/>
                <w:rFonts w:ascii="Times New Roman" w:eastAsiaTheme="minorEastAsia" w:hAnsi="Times New Roman"/>
                <w:noProof/>
                <w:sz w:val="28"/>
                <w:szCs w:val="28"/>
              </w:rPr>
              <w:t>2</w:t>
            </w:r>
            <w:r w:rsidR="004D72DC" w:rsidRPr="004D72DC">
              <w:rPr>
                <w:rStyle w:val="a6"/>
                <w:rFonts w:ascii="Times New Roman" w:eastAsiaTheme="minorEastAsia" w:hAnsi="Times New Roman"/>
                <w:noProof/>
                <w:sz w:val="28"/>
                <w:szCs w:val="28"/>
              </w:rPr>
              <w:t>规划必要性、技术路线</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1" w:history="1">
            <w:r w:rsidR="004D72DC" w:rsidRPr="004D72DC">
              <w:rPr>
                <w:rStyle w:val="a6"/>
                <w:rFonts w:ascii="Times New Roman" w:eastAsiaTheme="minorEastAsia" w:hAnsi="Times New Roman"/>
                <w:noProof/>
                <w:sz w:val="28"/>
                <w:szCs w:val="28"/>
              </w:rPr>
              <w:t>2.1</w:t>
            </w:r>
            <w:r w:rsidR="004D72DC" w:rsidRPr="004D72DC">
              <w:rPr>
                <w:rStyle w:val="a6"/>
                <w:rFonts w:ascii="Times New Roman" w:eastAsiaTheme="minorEastAsia" w:hAnsi="Times New Roman"/>
                <w:noProof/>
                <w:sz w:val="28"/>
                <w:szCs w:val="28"/>
              </w:rPr>
              <w:t>规划必要性</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2" w:history="1">
            <w:r w:rsidR="004D72DC" w:rsidRPr="004D72DC">
              <w:rPr>
                <w:rStyle w:val="a6"/>
                <w:rFonts w:ascii="Times New Roman" w:eastAsiaTheme="minorEastAsia" w:hAnsi="Times New Roman"/>
                <w:noProof/>
                <w:sz w:val="28"/>
                <w:szCs w:val="28"/>
              </w:rPr>
              <w:t>2.2</w:t>
            </w:r>
            <w:r w:rsidR="004D72DC" w:rsidRPr="004D72DC">
              <w:rPr>
                <w:rStyle w:val="a6"/>
                <w:rFonts w:ascii="Times New Roman" w:eastAsiaTheme="minorEastAsia" w:hAnsi="Times New Roman"/>
                <w:noProof/>
                <w:sz w:val="28"/>
                <w:szCs w:val="28"/>
              </w:rPr>
              <w:t>规划编制技术路线</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13" w:history="1">
            <w:r w:rsidR="004D72DC" w:rsidRPr="004D72DC">
              <w:rPr>
                <w:rStyle w:val="a6"/>
                <w:rFonts w:ascii="Times New Roman" w:eastAsiaTheme="minorEastAsia" w:hAnsi="Times New Roman"/>
                <w:noProof/>
                <w:sz w:val="28"/>
                <w:szCs w:val="28"/>
              </w:rPr>
              <w:t>3</w:t>
            </w:r>
            <w:r w:rsidR="004D72DC" w:rsidRPr="004D72DC">
              <w:rPr>
                <w:rStyle w:val="a6"/>
                <w:rFonts w:ascii="Times New Roman" w:eastAsiaTheme="minorEastAsia" w:hAnsi="Times New Roman"/>
                <w:noProof/>
                <w:sz w:val="28"/>
                <w:szCs w:val="28"/>
              </w:rPr>
              <w:t>基本情况</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- 15 -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4" w:history="1">
            <w:r w:rsidR="004D72DC" w:rsidRPr="004D72DC">
              <w:rPr>
                <w:rStyle w:val="a6"/>
                <w:rFonts w:ascii="Times New Roman" w:eastAsiaTheme="minorEastAsia" w:hAnsi="Times New Roman"/>
                <w:noProof/>
                <w:sz w:val="28"/>
                <w:szCs w:val="28"/>
              </w:rPr>
              <w:t>3.1</w:t>
            </w:r>
            <w:r w:rsidR="004D72DC" w:rsidRPr="004D72DC">
              <w:rPr>
                <w:rStyle w:val="a6"/>
                <w:rFonts w:ascii="Times New Roman" w:eastAsiaTheme="minorEastAsia" w:hAnsi="Times New Roman"/>
                <w:noProof/>
                <w:sz w:val="28"/>
                <w:szCs w:val="28"/>
              </w:rPr>
              <w:t>自然条件</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- 15 -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5" w:history="1">
            <w:r w:rsidR="004D72DC" w:rsidRPr="004D72DC">
              <w:rPr>
                <w:rStyle w:val="a6"/>
                <w:rFonts w:ascii="Times New Roman" w:eastAsiaTheme="minorEastAsia" w:hAnsi="Times New Roman"/>
                <w:noProof/>
                <w:sz w:val="28"/>
                <w:szCs w:val="28"/>
              </w:rPr>
              <w:t>3.2</w:t>
            </w:r>
            <w:r w:rsidR="004D72DC" w:rsidRPr="004D72DC">
              <w:rPr>
                <w:rStyle w:val="a6"/>
                <w:rFonts w:ascii="Times New Roman" w:eastAsiaTheme="minorEastAsia" w:hAnsi="Times New Roman"/>
                <w:noProof/>
                <w:sz w:val="28"/>
                <w:szCs w:val="28"/>
              </w:rPr>
              <w:t>社会经济</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- 20 -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6" w:history="1">
            <w:r w:rsidR="004D72DC" w:rsidRPr="004D72DC">
              <w:rPr>
                <w:rStyle w:val="a6"/>
                <w:rFonts w:ascii="Times New Roman" w:eastAsiaTheme="minorEastAsia" w:hAnsi="Times New Roman"/>
                <w:noProof/>
                <w:sz w:val="28"/>
                <w:szCs w:val="28"/>
              </w:rPr>
              <w:t>3.3</w:t>
            </w:r>
            <w:r w:rsidR="004D72DC" w:rsidRPr="004D72DC">
              <w:rPr>
                <w:rStyle w:val="a6"/>
                <w:rFonts w:ascii="Times New Roman" w:eastAsiaTheme="minorEastAsia" w:hAnsi="Times New Roman"/>
                <w:noProof/>
                <w:sz w:val="28"/>
                <w:szCs w:val="28"/>
              </w:rPr>
              <w:t>水土流失与水土保持</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- 21 -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17" w:history="1">
            <w:r w:rsidR="004D72DC" w:rsidRPr="004D72DC">
              <w:rPr>
                <w:rStyle w:val="a6"/>
                <w:rFonts w:ascii="Times New Roman" w:eastAsiaTheme="minorEastAsia" w:hAnsi="Times New Roman"/>
                <w:noProof/>
                <w:sz w:val="28"/>
                <w:szCs w:val="28"/>
              </w:rPr>
              <w:t>4</w:t>
            </w:r>
            <w:r w:rsidR="004D72DC" w:rsidRPr="004D72DC">
              <w:rPr>
                <w:rStyle w:val="a6"/>
                <w:rFonts w:ascii="Times New Roman" w:eastAsiaTheme="minorEastAsia" w:hAnsi="Times New Roman"/>
                <w:noProof/>
                <w:sz w:val="28"/>
                <w:szCs w:val="28"/>
              </w:rPr>
              <w:t>现状评价与需求分析</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- 33 -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8" w:history="1">
            <w:r w:rsidR="004D72DC" w:rsidRPr="004D72DC">
              <w:rPr>
                <w:rStyle w:val="a6"/>
                <w:rFonts w:ascii="Times New Roman" w:eastAsiaTheme="minorEastAsia" w:hAnsi="Times New Roman"/>
                <w:noProof/>
                <w:sz w:val="28"/>
                <w:szCs w:val="28"/>
              </w:rPr>
              <w:t>4.1</w:t>
            </w:r>
            <w:r w:rsidR="004D72DC" w:rsidRPr="004D72DC">
              <w:rPr>
                <w:rStyle w:val="a6"/>
                <w:rFonts w:ascii="Times New Roman" w:eastAsiaTheme="minorEastAsia" w:hAnsi="Times New Roman"/>
                <w:noProof/>
                <w:sz w:val="28"/>
                <w:szCs w:val="28"/>
              </w:rPr>
              <w:t>现状评价</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- 33 -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19" w:history="1">
            <w:r w:rsidR="004D72DC" w:rsidRPr="004D72DC">
              <w:rPr>
                <w:rStyle w:val="a6"/>
                <w:rFonts w:ascii="Times New Roman" w:eastAsiaTheme="minorEastAsia" w:hAnsi="Times New Roman"/>
                <w:noProof/>
                <w:sz w:val="28"/>
                <w:szCs w:val="28"/>
              </w:rPr>
              <w:t>4.2</w:t>
            </w:r>
            <w:r w:rsidR="004D72DC" w:rsidRPr="004D72DC">
              <w:rPr>
                <w:rStyle w:val="a6"/>
                <w:rFonts w:ascii="Times New Roman" w:eastAsiaTheme="minorEastAsia" w:hAnsi="Times New Roman"/>
                <w:noProof/>
                <w:sz w:val="28"/>
                <w:szCs w:val="28"/>
              </w:rPr>
              <w:t>需求分析</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_Toc12894219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20" w:history="1">
            <w:r w:rsidR="004D72DC" w:rsidRPr="004D72DC">
              <w:rPr>
                <w:rStyle w:val="a6"/>
                <w:rFonts w:ascii="Times New Roman" w:eastAsiaTheme="minorEastAsia" w:hAnsi="Times New Roman"/>
                <w:noProof/>
                <w:sz w:val="28"/>
                <w:szCs w:val="28"/>
              </w:rPr>
              <w:t>5</w:t>
            </w:r>
            <w:r w:rsidR="004D72DC" w:rsidRPr="004D72DC">
              <w:rPr>
                <w:rStyle w:val="a6"/>
                <w:rFonts w:ascii="Times New Roman" w:eastAsiaTheme="minorEastAsia" w:hAnsi="Times New Roman"/>
                <w:noProof/>
                <w:sz w:val="28"/>
                <w:szCs w:val="28"/>
              </w:rPr>
              <w:t>水土保持规划目标、任务及规模</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1" w:history="1">
            <w:r w:rsidR="004D72DC" w:rsidRPr="004D72DC">
              <w:rPr>
                <w:rStyle w:val="a6"/>
                <w:rFonts w:ascii="Times New Roman" w:eastAsiaTheme="minorEastAsia" w:hAnsi="Times New Roman"/>
                <w:noProof/>
                <w:sz w:val="28"/>
                <w:szCs w:val="28"/>
              </w:rPr>
              <w:t>5.1</w:t>
            </w:r>
            <w:r w:rsidR="004D72DC" w:rsidRPr="004D72DC">
              <w:rPr>
                <w:rStyle w:val="a6"/>
                <w:rFonts w:ascii="Times New Roman" w:eastAsiaTheme="minorEastAsia" w:hAnsi="Times New Roman"/>
                <w:noProof/>
                <w:sz w:val="28"/>
                <w:szCs w:val="28"/>
              </w:rPr>
              <w:t>规划指导思想</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2" w:history="1">
            <w:r w:rsidR="004D72DC" w:rsidRPr="004D72DC">
              <w:rPr>
                <w:rStyle w:val="a6"/>
                <w:rFonts w:ascii="Times New Roman" w:eastAsiaTheme="minorEastAsia" w:hAnsi="Times New Roman"/>
                <w:noProof/>
                <w:sz w:val="28"/>
                <w:szCs w:val="28"/>
              </w:rPr>
              <w:t>5.2</w:t>
            </w:r>
            <w:r w:rsidR="004D72DC" w:rsidRPr="004D72DC">
              <w:rPr>
                <w:rStyle w:val="a6"/>
                <w:rFonts w:ascii="Times New Roman" w:eastAsiaTheme="minorEastAsia" w:hAnsi="Times New Roman"/>
                <w:noProof/>
                <w:sz w:val="28"/>
                <w:szCs w:val="28"/>
              </w:rPr>
              <w:t>规划原则</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3" w:history="1">
            <w:r w:rsidR="004D72DC" w:rsidRPr="004D72DC">
              <w:rPr>
                <w:rStyle w:val="a6"/>
                <w:rFonts w:ascii="Times New Roman" w:eastAsiaTheme="minorEastAsia" w:hAnsi="Times New Roman"/>
                <w:noProof/>
                <w:sz w:val="28"/>
                <w:szCs w:val="28"/>
              </w:rPr>
              <w:t>5.3</w:t>
            </w:r>
            <w:r w:rsidR="004D72DC" w:rsidRPr="004D72DC">
              <w:rPr>
                <w:rStyle w:val="a6"/>
                <w:rFonts w:ascii="Times New Roman" w:eastAsiaTheme="minorEastAsia" w:hAnsi="Times New Roman"/>
                <w:noProof/>
                <w:sz w:val="28"/>
                <w:szCs w:val="28"/>
              </w:rPr>
              <w:t>规划编制依据</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- 46 -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4" w:history="1">
            <w:r w:rsidR="004D72DC" w:rsidRPr="004D72DC">
              <w:rPr>
                <w:rStyle w:val="a6"/>
                <w:rFonts w:ascii="Times New Roman" w:eastAsiaTheme="minorEastAsia" w:hAnsi="Times New Roman"/>
                <w:noProof/>
                <w:sz w:val="28"/>
                <w:szCs w:val="28"/>
              </w:rPr>
              <w:t>5.4</w:t>
            </w:r>
            <w:r w:rsidR="004D72DC" w:rsidRPr="004D72DC">
              <w:rPr>
                <w:rStyle w:val="a6"/>
                <w:rFonts w:ascii="Times New Roman" w:eastAsiaTheme="minorEastAsia" w:hAnsi="Times New Roman"/>
                <w:noProof/>
                <w:sz w:val="28"/>
                <w:szCs w:val="28"/>
              </w:rPr>
              <w:t>规划水平年</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- 47 -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5" w:history="1">
            <w:r w:rsidR="004D72DC" w:rsidRPr="004D72DC">
              <w:rPr>
                <w:rStyle w:val="a6"/>
                <w:rFonts w:ascii="Times New Roman" w:eastAsiaTheme="minorEastAsia" w:hAnsi="Times New Roman"/>
                <w:noProof/>
                <w:sz w:val="28"/>
                <w:szCs w:val="28"/>
              </w:rPr>
              <w:t>5.5</w:t>
            </w:r>
            <w:r w:rsidR="004D72DC" w:rsidRPr="004D72DC">
              <w:rPr>
                <w:rStyle w:val="a6"/>
                <w:rFonts w:ascii="Times New Roman" w:eastAsiaTheme="minorEastAsia" w:hAnsi="Times New Roman"/>
                <w:noProof/>
                <w:sz w:val="28"/>
                <w:szCs w:val="28"/>
              </w:rPr>
              <w:t>规划目标、任务</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- 47 -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26" w:history="1">
            <w:r w:rsidR="004D72DC" w:rsidRPr="004D72DC">
              <w:rPr>
                <w:rStyle w:val="a6"/>
                <w:rFonts w:ascii="Times New Roman" w:eastAsiaTheme="minorEastAsia" w:hAnsi="Times New Roman"/>
                <w:noProof/>
                <w:sz w:val="28"/>
                <w:szCs w:val="28"/>
              </w:rPr>
              <w:t>6</w:t>
            </w:r>
            <w:r w:rsidR="004D72DC" w:rsidRPr="004D72DC">
              <w:rPr>
                <w:rStyle w:val="a6"/>
                <w:rFonts w:ascii="Times New Roman" w:eastAsiaTheme="minorEastAsia" w:hAnsi="Times New Roman"/>
                <w:noProof/>
                <w:sz w:val="28"/>
                <w:szCs w:val="28"/>
              </w:rPr>
              <w:t>水土保持区划及防治措施布局</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- 51 -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7" w:history="1">
            <w:r w:rsidR="004D72DC" w:rsidRPr="004D72DC">
              <w:rPr>
                <w:rStyle w:val="a6"/>
                <w:rFonts w:ascii="Times New Roman" w:eastAsiaTheme="minorEastAsia" w:hAnsi="Times New Roman"/>
                <w:noProof/>
                <w:sz w:val="28"/>
                <w:szCs w:val="28"/>
              </w:rPr>
              <w:t>6.1</w:t>
            </w:r>
            <w:r w:rsidR="004D72DC" w:rsidRPr="004D72DC">
              <w:rPr>
                <w:rStyle w:val="a6"/>
                <w:rFonts w:ascii="Times New Roman" w:eastAsiaTheme="minorEastAsia" w:hAnsi="Times New Roman"/>
                <w:noProof/>
                <w:sz w:val="28"/>
                <w:szCs w:val="28"/>
              </w:rPr>
              <w:t>水土保持区划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- 51 -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8" w:history="1">
            <w:r w:rsidR="004D72DC" w:rsidRPr="004D72DC">
              <w:rPr>
                <w:rStyle w:val="a6"/>
                <w:rFonts w:ascii="Times New Roman" w:eastAsiaTheme="minorEastAsia" w:hAnsi="Times New Roman"/>
                <w:noProof/>
                <w:sz w:val="28"/>
                <w:szCs w:val="28"/>
              </w:rPr>
              <w:t>6.2</w:t>
            </w:r>
            <w:r w:rsidR="004D72DC" w:rsidRPr="004D72DC">
              <w:rPr>
                <w:rStyle w:val="a6"/>
                <w:rFonts w:ascii="Times New Roman" w:eastAsiaTheme="minorEastAsia" w:hAnsi="Times New Roman"/>
                <w:noProof/>
                <w:sz w:val="28"/>
                <w:szCs w:val="28"/>
              </w:rPr>
              <w:t>水土保持防治措施布局</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- 58 -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29" w:history="1">
            <w:r w:rsidR="004D72DC" w:rsidRPr="004D72DC">
              <w:rPr>
                <w:rStyle w:val="a6"/>
                <w:rFonts w:ascii="Times New Roman" w:eastAsiaTheme="minorEastAsia" w:hAnsi="Times New Roman"/>
                <w:noProof/>
                <w:sz w:val="28"/>
                <w:szCs w:val="28"/>
              </w:rPr>
              <w:t>6.3</w:t>
            </w:r>
            <w:r w:rsidR="004D72DC" w:rsidRPr="004D72DC">
              <w:rPr>
                <w:rStyle w:val="a6"/>
                <w:rFonts w:ascii="Times New Roman" w:eastAsiaTheme="minorEastAsia" w:hAnsi="Times New Roman"/>
                <w:noProof/>
                <w:sz w:val="28"/>
                <w:szCs w:val="28"/>
              </w:rPr>
              <w:t>容易发生水土流失的其他区域划分</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_Toc12894229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30" w:history="1">
            <w:r w:rsidR="004D72DC" w:rsidRPr="004D72DC">
              <w:rPr>
                <w:rStyle w:val="a6"/>
                <w:rFonts w:ascii="Times New Roman" w:eastAsiaTheme="minorEastAsia" w:hAnsi="Times New Roman"/>
                <w:noProof/>
                <w:sz w:val="28"/>
                <w:szCs w:val="28"/>
              </w:rPr>
              <w:t>7</w:t>
            </w:r>
            <w:r w:rsidR="004D72DC" w:rsidRPr="004D72DC">
              <w:rPr>
                <w:rStyle w:val="a6"/>
                <w:rFonts w:ascii="Times New Roman" w:eastAsiaTheme="minorEastAsia" w:hAnsi="Times New Roman"/>
                <w:noProof/>
                <w:sz w:val="28"/>
                <w:szCs w:val="28"/>
              </w:rPr>
              <w:t>水土流失重点防治区划分及治理规划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1" w:history="1">
            <w:r w:rsidR="004D72DC" w:rsidRPr="004D72DC">
              <w:rPr>
                <w:rStyle w:val="a6"/>
                <w:rFonts w:ascii="Times New Roman" w:eastAsiaTheme="minorEastAsia" w:hAnsi="Times New Roman"/>
                <w:noProof/>
                <w:sz w:val="28"/>
                <w:szCs w:val="28"/>
              </w:rPr>
              <w:t>7.1</w:t>
            </w:r>
            <w:r w:rsidR="004D72DC" w:rsidRPr="004D72DC">
              <w:rPr>
                <w:rStyle w:val="a6"/>
                <w:rFonts w:ascii="Times New Roman" w:eastAsiaTheme="minorEastAsia" w:hAnsi="Times New Roman"/>
                <w:noProof/>
                <w:sz w:val="28"/>
                <w:szCs w:val="28"/>
              </w:rPr>
              <w:t>水土流失重点防治区划分</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2" w:history="1">
            <w:r w:rsidR="004D72DC" w:rsidRPr="004D72DC">
              <w:rPr>
                <w:rStyle w:val="a6"/>
                <w:rFonts w:ascii="Times New Roman" w:eastAsiaTheme="minorEastAsia" w:hAnsi="Times New Roman"/>
                <w:noProof/>
                <w:sz w:val="28"/>
                <w:szCs w:val="28"/>
              </w:rPr>
              <w:t>7.2</w:t>
            </w:r>
            <w:r w:rsidR="004D72DC" w:rsidRPr="004D72DC">
              <w:rPr>
                <w:rStyle w:val="a6"/>
                <w:rFonts w:ascii="Times New Roman" w:eastAsiaTheme="minorEastAsia" w:hAnsi="Times New Roman"/>
                <w:noProof/>
                <w:sz w:val="28"/>
                <w:szCs w:val="28"/>
              </w:rPr>
              <w:t>水土流失重点预防区规划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- 68 -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3" w:history="1">
            <w:r w:rsidR="004D72DC" w:rsidRPr="004D72DC">
              <w:rPr>
                <w:rStyle w:val="a6"/>
                <w:rFonts w:ascii="Times New Roman" w:eastAsiaTheme="minorEastAsia" w:hAnsi="Times New Roman"/>
                <w:noProof/>
                <w:sz w:val="28"/>
                <w:szCs w:val="28"/>
              </w:rPr>
              <w:t>7.3</w:t>
            </w:r>
            <w:r w:rsidR="004D72DC" w:rsidRPr="004D72DC">
              <w:rPr>
                <w:rStyle w:val="a6"/>
                <w:rFonts w:ascii="Times New Roman" w:eastAsiaTheme="minorEastAsia" w:hAnsi="Times New Roman"/>
                <w:noProof/>
                <w:sz w:val="28"/>
                <w:szCs w:val="28"/>
              </w:rPr>
              <w:t>水土流失重点治理区规划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- 69 -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34" w:history="1">
            <w:r w:rsidR="004D72DC" w:rsidRPr="004D72DC">
              <w:rPr>
                <w:rStyle w:val="a6"/>
                <w:rFonts w:ascii="Times New Roman" w:eastAsiaTheme="minorEastAsia" w:hAnsi="Times New Roman"/>
                <w:noProof/>
                <w:sz w:val="28"/>
                <w:szCs w:val="28"/>
              </w:rPr>
              <w:t>8</w:t>
            </w:r>
            <w:r w:rsidR="004D72DC" w:rsidRPr="004D72DC">
              <w:rPr>
                <w:rStyle w:val="a6"/>
                <w:rFonts w:ascii="Times New Roman" w:eastAsiaTheme="minorEastAsia" w:hAnsi="Times New Roman"/>
                <w:noProof/>
                <w:sz w:val="28"/>
                <w:szCs w:val="28"/>
              </w:rPr>
              <w:t>重点工程规划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- 71 -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5" w:history="1">
            <w:r w:rsidR="004D72DC" w:rsidRPr="004D72DC">
              <w:rPr>
                <w:rStyle w:val="a6"/>
                <w:rFonts w:ascii="Times New Roman" w:eastAsiaTheme="minorEastAsia" w:hAnsi="Times New Roman"/>
                <w:noProof/>
                <w:sz w:val="28"/>
                <w:szCs w:val="28"/>
              </w:rPr>
              <w:t>8.1</w:t>
            </w:r>
            <w:r w:rsidR="004D72DC" w:rsidRPr="004D72DC">
              <w:rPr>
                <w:rStyle w:val="a6"/>
                <w:rFonts w:ascii="Times New Roman" w:eastAsiaTheme="minorEastAsia" w:hAnsi="Times New Roman"/>
                <w:noProof/>
                <w:sz w:val="28"/>
                <w:szCs w:val="28"/>
              </w:rPr>
              <w:t>黄土高原丘陵沟壑水土保持综合治理工程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- 71 -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6" w:history="1">
            <w:r w:rsidR="004D72DC" w:rsidRPr="004D72DC">
              <w:rPr>
                <w:rStyle w:val="a6"/>
                <w:rFonts w:ascii="Times New Roman" w:eastAsiaTheme="minorEastAsia" w:hAnsi="Times New Roman"/>
                <w:noProof/>
                <w:sz w:val="28"/>
                <w:szCs w:val="28"/>
              </w:rPr>
              <w:t>8.2</w:t>
            </w:r>
            <w:r w:rsidR="004D72DC" w:rsidRPr="004D72DC">
              <w:rPr>
                <w:rStyle w:val="a6"/>
                <w:rFonts w:ascii="Times New Roman" w:eastAsiaTheme="minorEastAsia" w:hAnsi="Times New Roman"/>
                <w:noProof/>
                <w:sz w:val="28"/>
                <w:szCs w:val="28"/>
              </w:rPr>
              <w:t>泾渭河水系及库区生态恢复建设工程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- 86 -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7" w:history="1">
            <w:r w:rsidR="004D72DC" w:rsidRPr="004D72DC">
              <w:rPr>
                <w:rStyle w:val="a6"/>
                <w:rFonts w:ascii="Times New Roman" w:eastAsiaTheme="minorEastAsia" w:hAnsi="Times New Roman"/>
                <w:noProof/>
                <w:sz w:val="28"/>
                <w:szCs w:val="28"/>
              </w:rPr>
              <w:t>8.3</w:t>
            </w:r>
            <w:r w:rsidR="004D72DC" w:rsidRPr="004D72DC">
              <w:rPr>
                <w:rStyle w:val="a6"/>
                <w:rFonts w:ascii="Times New Roman" w:eastAsiaTheme="minorEastAsia" w:hAnsi="Times New Roman"/>
                <w:noProof/>
                <w:sz w:val="28"/>
                <w:szCs w:val="28"/>
              </w:rPr>
              <w:t>生态清洁小流域建设工程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- 99 -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8" w:history="1">
            <w:r w:rsidR="004D72DC" w:rsidRPr="004D72DC">
              <w:rPr>
                <w:rStyle w:val="a6"/>
                <w:rFonts w:ascii="Times New Roman" w:eastAsiaTheme="minorEastAsia" w:hAnsi="Times New Roman"/>
                <w:noProof/>
                <w:sz w:val="28"/>
                <w:szCs w:val="28"/>
              </w:rPr>
              <w:t>8.4</w:t>
            </w:r>
            <w:r w:rsidR="004D72DC" w:rsidRPr="004D72DC">
              <w:rPr>
                <w:rStyle w:val="a6"/>
                <w:rFonts w:ascii="Times New Roman" w:eastAsiaTheme="minorEastAsia" w:hAnsi="Times New Roman"/>
                <w:noProof/>
                <w:sz w:val="28"/>
                <w:szCs w:val="28"/>
              </w:rPr>
              <w:t>东北部土石山水土保持预防保护工程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- 103 -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39" w:history="1">
            <w:r w:rsidR="004D72DC" w:rsidRPr="004D72DC">
              <w:rPr>
                <w:rStyle w:val="a6"/>
                <w:rFonts w:ascii="Times New Roman" w:eastAsiaTheme="minorEastAsia" w:hAnsi="Times New Roman"/>
                <w:noProof/>
                <w:sz w:val="28"/>
                <w:szCs w:val="28"/>
              </w:rPr>
              <w:t>8.5</w:t>
            </w:r>
            <w:r w:rsidR="004D72DC" w:rsidRPr="004D72DC">
              <w:rPr>
                <w:rStyle w:val="a6"/>
                <w:rFonts w:ascii="Times New Roman" w:eastAsiaTheme="minorEastAsia" w:hAnsi="Times New Roman"/>
                <w:noProof/>
                <w:sz w:val="28"/>
                <w:szCs w:val="28"/>
              </w:rPr>
              <w:t>中北部丘陵沟壑水土保持生态修复工程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_Toc12894239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- 105 -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0" w:history="1">
            <w:r w:rsidR="004D72DC" w:rsidRPr="004D72DC">
              <w:rPr>
                <w:rStyle w:val="a6"/>
                <w:rFonts w:ascii="Times New Roman" w:eastAsiaTheme="minorEastAsia" w:hAnsi="Times New Roman"/>
                <w:noProof/>
                <w:sz w:val="28"/>
                <w:szCs w:val="28"/>
              </w:rPr>
              <w:t>8.6</w:t>
            </w:r>
            <w:r w:rsidR="004D72DC" w:rsidRPr="004D72DC">
              <w:rPr>
                <w:rStyle w:val="a6"/>
                <w:rFonts w:ascii="Times New Roman" w:eastAsiaTheme="minorEastAsia" w:hAnsi="Times New Roman"/>
                <w:noProof/>
                <w:sz w:val="28"/>
                <w:szCs w:val="28"/>
              </w:rPr>
              <w:t>矿区生态治理工程</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- 108 -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41" w:history="1">
            <w:r w:rsidR="004D72DC" w:rsidRPr="004D72DC">
              <w:rPr>
                <w:rStyle w:val="a6"/>
                <w:rFonts w:ascii="Times New Roman" w:eastAsiaTheme="minorEastAsia" w:hAnsi="Times New Roman"/>
                <w:noProof/>
                <w:sz w:val="28"/>
                <w:szCs w:val="28"/>
              </w:rPr>
              <w:t>9</w:t>
            </w:r>
            <w:r w:rsidR="004D72DC" w:rsidRPr="004D72DC">
              <w:rPr>
                <w:rStyle w:val="a6"/>
                <w:rFonts w:ascii="Times New Roman" w:eastAsiaTheme="minorEastAsia" w:hAnsi="Times New Roman"/>
                <w:noProof/>
                <w:sz w:val="28"/>
                <w:szCs w:val="28"/>
              </w:rPr>
              <w:t>服务体系规划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- 110 -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2" w:history="1">
            <w:r w:rsidR="004D72DC" w:rsidRPr="004D72DC">
              <w:rPr>
                <w:rStyle w:val="a6"/>
                <w:rFonts w:ascii="Times New Roman" w:eastAsiaTheme="minorEastAsia" w:hAnsi="Times New Roman"/>
                <w:noProof/>
                <w:sz w:val="28"/>
                <w:szCs w:val="28"/>
              </w:rPr>
              <w:t>9.1</w:t>
            </w:r>
            <w:r w:rsidR="004D72DC" w:rsidRPr="004D72DC">
              <w:rPr>
                <w:rStyle w:val="a6"/>
                <w:rFonts w:ascii="Times New Roman" w:eastAsiaTheme="minorEastAsia" w:hAnsi="Times New Roman"/>
                <w:noProof/>
                <w:sz w:val="28"/>
                <w:szCs w:val="28"/>
              </w:rPr>
              <w:t>水土保持田园综合体、示范园建设规划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- 110 -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3" w:history="1">
            <w:r w:rsidR="004D72DC" w:rsidRPr="004D72DC">
              <w:rPr>
                <w:rStyle w:val="a6"/>
                <w:rFonts w:ascii="Times New Roman" w:eastAsiaTheme="minorEastAsia" w:hAnsi="Times New Roman"/>
                <w:noProof/>
                <w:sz w:val="28"/>
                <w:szCs w:val="28"/>
              </w:rPr>
              <w:t>9.2</w:t>
            </w:r>
            <w:r w:rsidR="004D72DC" w:rsidRPr="004D72DC">
              <w:rPr>
                <w:rStyle w:val="a6"/>
                <w:rFonts w:ascii="Times New Roman" w:eastAsiaTheme="minorEastAsia" w:hAnsi="Times New Roman"/>
                <w:noProof/>
                <w:sz w:val="28"/>
                <w:szCs w:val="28"/>
              </w:rPr>
              <w:t>城镇水土保持规划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- 112 -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4" w:history="1">
            <w:r w:rsidR="004D72DC" w:rsidRPr="004D72DC">
              <w:rPr>
                <w:rStyle w:val="a6"/>
                <w:rFonts w:ascii="Times New Roman" w:eastAsiaTheme="minorEastAsia" w:hAnsi="Times New Roman"/>
                <w:noProof/>
                <w:sz w:val="28"/>
                <w:szCs w:val="28"/>
              </w:rPr>
              <w:t>9.3</w:t>
            </w:r>
            <w:r w:rsidR="004D72DC" w:rsidRPr="004D72DC">
              <w:rPr>
                <w:rStyle w:val="a6"/>
                <w:rFonts w:ascii="Times New Roman" w:eastAsiaTheme="minorEastAsia" w:hAnsi="Times New Roman"/>
                <w:noProof/>
                <w:sz w:val="28"/>
                <w:szCs w:val="28"/>
              </w:rPr>
              <w:t>水土保持监测规划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- 114 -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5" w:history="1">
            <w:r w:rsidR="004D72DC" w:rsidRPr="004D72DC">
              <w:rPr>
                <w:rStyle w:val="a6"/>
                <w:rFonts w:ascii="Times New Roman" w:eastAsiaTheme="minorEastAsia" w:hAnsi="Times New Roman"/>
                <w:noProof/>
                <w:sz w:val="28"/>
                <w:szCs w:val="28"/>
              </w:rPr>
              <w:t>9.4</w:t>
            </w:r>
            <w:r w:rsidR="004D72DC" w:rsidRPr="004D72DC">
              <w:rPr>
                <w:rStyle w:val="a6"/>
                <w:rFonts w:ascii="Times New Roman" w:eastAsiaTheme="minorEastAsia" w:hAnsi="Times New Roman"/>
                <w:noProof/>
                <w:sz w:val="28"/>
                <w:szCs w:val="28"/>
              </w:rPr>
              <w:t>水土保持监督管理规划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- 121 -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6" w:history="1">
            <w:r w:rsidR="004D72DC" w:rsidRPr="004D72DC">
              <w:rPr>
                <w:rStyle w:val="a6"/>
                <w:rFonts w:ascii="Times New Roman" w:eastAsiaTheme="minorEastAsia" w:hAnsi="Times New Roman"/>
                <w:noProof/>
                <w:sz w:val="28"/>
                <w:szCs w:val="28"/>
              </w:rPr>
              <w:t>9.5</w:t>
            </w:r>
            <w:r w:rsidR="004D72DC" w:rsidRPr="004D72DC">
              <w:rPr>
                <w:rStyle w:val="a6"/>
                <w:rFonts w:ascii="Times New Roman" w:eastAsiaTheme="minorEastAsia" w:hAnsi="Times New Roman"/>
                <w:noProof/>
                <w:sz w:val="28"/>
                <w:szCs w:val="28"/>
              </w:rPr>
              <w:t>科技支撑与宣传规划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- 126 -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7" w:history="1">
            <w:r w:rsidR="004D72DC" w:rsidRPr="004D72DC">
              <w:rPr>
                <w:rStyle w:val="a6"/>
                <w:rFonts w:ascii="Times New Roman" w:eastAsiaTheme="minorEastAsia" w:hAnsi="Times New Roman"/>
                <w:noProof/>
                <w:sz w:val="28"/>
                <w:szCs w:val="28"/>
              </w:rPr>
              <w:t>9.6</w:t>
            </w:r>
            <w:r w:rsidR="004D72DC" w:rsidRPr="004D72DC">
              <w:rPr>
                <w:rStyle w:val="a6"/>
                <w:rFonts w:ascii="Times New Roman" w:eastAsiaTheme="minorEastAsia" w:hAnsi="Times New Roman"/>
                <w:noProof/>
                <w:sz w:val="28"/>
                <w:szCs w:val="28"/>
              </w:rPr>
              <w:t>信息化建设规划</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- 127 -</w:t>
            </w:r>
            <w:bookmarkStart w:id="0" w:name="_GoBack"/>
            <w:bookmarkEnd w:id="0"/>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48" w:history="1">
            <w:r w:rsidR="004D72DC" w:rsidRPr="004D72DC">
              <w:rPr>
                <w:rStyle w:val="a6"/>
                <w:rFonts w:ascii="Times New Roman" w:eastAsiaTheme="minorEastAsia" w:hAnsi="Times New Roman"/>
                <w:noProof/>
                <w:sz w:val="28"/>
                <w:szCs w:val="28"/>
              </w:rPr>
              <w:t>10</w:t>
            </w:r>
            <w:r w:rsidR="004D72DC" w:rsidRPr="004D72DC">
              <w:rPr>
                <w:rStyle w:val="a6"/>
                <w:rFonts w:ascii="Times New Roman" w:eastAsiaTheme="minorEastAsia" w:hAnsi="Times New Roman"/>
                <w:noProof/>
                <w:sz w:val="28"/>
                <w:szCs w:val="28"/>
              </w:rPr>
              <w:t>投资估算与资金筹措</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49" w:history="1">
            <w:r w:rsidR="004D72DC" w:rsidRPr="004D72DC">
              <w:rPr>
                <w:rStyle w:val="a6"/>
                <w:rFonts w:ascii="Times New Roman" w:eastAsiaTheme="minorEastAsia" w:hAnsi="Times New Roman"/>
                <w:noProof/>
                <w:sz w:val="28"/>
                <w:szCs w:val="28"/>
              </w:rPr>
              <w:t>10.1</w:t>
            </w:r>
            <w:r w:rsidR="004D72DC" w:rsidRPr="004D72DC">
              <w:rPr>
                <w:rStyle w:val="a6"/>
                <w:rFonts w:ascii="Times New Roman" w:eastAsiaTheme="minorEastAsia" w:hAnsi="Times New Roman"/>
                <w:noProof/>
                <w:sz w:val="28"/>
                <w:szCs w:val="28"/>
              </w:rPr>
              <w:t>投资估算</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_Toc12894249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- 130 -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0" w:history="1">
            <w:r w:rsidR="004D72DC" w:rsidRPr="004D72DC">
              <w:rPr>
                <w:rStyle w:val="a6"/>
                <w:rFonts w:ascii="Times New Roman" w:eastAsiaTheme="minorEastAsia" w:hAnsi="Times New Roman"/>
                <w:noProof/>
                <w:sz w:val="28"/>
                <w:szCs w:val="28"/>
              </w:rPr>
              <w:t>10.2</w:t>
            </w:r>
            <w:r w:rsidR="004D72DC" w:rsidRPr="004D72DC">
              <w:rPr>
                <w:rStyle w:val="a6"/>
                <w:rFonts w:ascii="Times New Roman" w:eastAsiaTheme="minorEastAsia" w:hAnsi="Times New Roman"/>
                <w:noProof/>
                <w:sz w:val="28"/>
                <w:szCs w:val="28"/>
              </w:rPr>
              <w:t>资金筹措</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_Toc12894250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51" w:history="1">
            <w:r w:rsidR="004D72DC" w:rsidRPr="004D72DC">
              <w:rPr>
                <w:rStyle w:val="a6"/>
                <w:rFonts w:ascii="Times New Roman" w:eastAsiaTheme="minorEastAsia" w:hAnsi="Times New Roman"/>
                <w:noProof/>
                <w:sz w:val="28"/>
                <w:szCs w:val="28"/>
              </w:rPr>
              <w:t>11</w:t>
            </w:r>
            <w:r w:rsidR="004D72DC" w:rsidRPr="004D72DC">
              <w:rPr>
                <w:rStyle w:val="a6"/>
                <w:rFonts w:ascii="Times New Roman" w:eastAsiaTheme="minorEastAsia" w:hAnsi="Times New Roman"/>
                <w:noProof/>
                <w:sz w:val="28"/>
                <w:szCs w:val="28"/>
              </w:rPr>
              <w:t>效益分析</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_Toc12894251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2" w:history="1">
            <w:r w:rsidR="004D72DC" w:rsidRPr="004D72DC">
              <w:rPr>
                <w:rStyle w:val="a6"/>
                <w:rFonts w:ascii="Times New Roman" w:eastAsiaTheme="minorEastAsia" w:hAnsi="Times New Roman"/>
                <w:noProof/>
                <w:sz w:val="28"/>
                <w:szCs w:val="28"/>
              </w:rPr>
              <w:t>11.1</w:t>
            </w:r>
            <w:r w:rsidR="004D72DC" w:rsidRPr="004D72DC">
              <w:rPr>
                <w:rStyle w:val="a6"/>
                <w:rFonts w:ascii="Times New Roman" w:eastAsiaTheme="minorEastAsia" w:hAnsi="Times New Roman"/>
                <w:noProof/>
                <w:sz w:val="28"/>
                <w:szCs w:val="28"/>
              </w:rPr>
              <w:t>效益分析</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_Toc12894252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- 134 -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3" w:history="1">
            <w:r w:rsidR="004D72DC" w:rsidRPr="004D72DC">
              <w:rPr>
                <w:rStyle w:val="a6"/>
                <w:rFonts w:ascii="Times New Roman" w:eastAsiaTheme="minorEastAsia" w:hAnsi="Times New Roman"/>
                <w:noProof/>
                <w:sz w:val="28"/>
                <w:szCs w:val="28"/>
              </w:rPr>
              <w:t>11.2</w:t>
            </w:r>
            <w:r w:rsidR="004D72DC" w:rsidRPr="004D72DC">
              <w:rPr>
                <w:rStyle w:val="a6"/>
                <w:rFonts w:ascii="Times New Roman" w:eastAsiaTheme="minorEastAsia" w:hAnsi="Times New Roman"/>
                <w:noProof/>
                <w:sz w:val="28"/>
                <w:szCs w:val="28"/>
              </w:rPr>
              <w:t>国民经济评价</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_Toc12894253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- 138 -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18"/>
            <w:tabs>
              <w:tab w:val="right" w:leader="dot" w:pos="8778"/>
            </w:tabs>
            <w:spacing w:line="240" w:lineRule="auto"/>
            <w:ind w:firstLineChars="0" w:firstLine="0"/>
            <w:rPr>
              <w:rFonts w:ascii="Times New Roman" w:eastAsiaTheme="minorEastAsia" w:hAnsi="Times New Roman" w:cs="Times New Roman"/>
              <w:b w:val="0"/>
              <w:bCs w:val="0"/>
              <w:caps w:val="0"/>
              <w:noProof/>
              <w:sz w:val="28"/>
              <w:szCs w:val="28"/>
            </w:rPr>
          </w:pPr>
          <w:hyperlink w:anchor="_Toc12894254" w:history="1">
            <w:r w:rsidR="004D72DC" w:rsidRPr="004D72DC">
              <w:rPr>
                <w:rStyle w:val="a6"/>
                <w:rFonts w:ascii="Times New Roman" w:eastAsiaTheme="minorEastAsia" w:hAnsi="Times New Roman"/>
                <w:noProof/>
                <w:sz w:val="28"/>
                <w:szCs w:val="28"/>
              </w:rPr>
              <w:t>12</w:t>
            </w:r>
            <w:r w:rsidR="004D72DC" w:rsidRPr="004D72DC">
              <w:rPr>
                <w:rStyle w:val="a6"/>
                <w:rFonts w:ascii="Times New Roman" w:eastAsiaTheme="minorEastAsia" w:hAnsi="Times New Roman"/>
                <w:noProof/>
                <w:sz w:val="28"/>
                <w:szCs w:val="28"/>
              </w:rPr>
              <w:t>保障措施</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_Toc12894254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5" w:history="1">
            <w:r w:rsidR="004D72DC" w:rsidRPr="004D72DC">
              <w:rPr>
                <w:rStyle w:val="a6"/>
                <w:rFonts w:ascii="Times New Roman" w:eastAsiaTheme="minorEastAsia" w:hAnsi="Times New Roman"/>
                <w:noProof/>
                <w:sz w:val="28"/>
                <w:szCs w:val="28"/>
              </w:rPr>
              <w:t>12.1</w:t>
            </w:r>
            <w:r w:rsidR="004D72DC" w:rsidRPr="004D72DC">
              <w:rPr>
                <w:rStyle w:val="a6"/>
                <w:rFonts w:ascii="Times New Roman" w:eastAsiaTheme="minorEastAsia" w:hAnsi="Times New Roman"/>
                <w:noProof/>
                <w:sz w:val="28"/>
                <w:szCs w:val="28"/>
              </w:rPr>
              <w:t>组织管理</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_Toc12894255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6" w:history="1">
            <w:r w:rsidR="004D72DC" w:rsidRPr="004D72DC">
              <w:rPr>
                <w:rStyle w:val="a6"/>
                <w:rFonts w:ascii="Times New Roman" w:eastAsiaTheme="minorEastAsia" w:hAnsi="Times New Roman"/>
                <w:noProof/>
                <w:sz w:val="28"/>
                <w:szCs w:val="28"/>
              </w:rPr>
              <w:t>12.2</w:t>
            </w:r>
            <w:r w:rsidR="004D72DC" w:rsidRPr="004D72DC">
              <w:rPr>
                <w:rStyle w:val="a6"/>
                <w:rFonts w:ascii="Times New Roman" w:eastAsiaTheme="minorEastAsia" w:hAnsi="Times New Roman"/>
                <w:noProof/>
                <w:sz w:val="28"/>
                <w:szCs w:val="28"/>
              </w:rPr>
              <w:t>法规保障</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_Toc12894256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- 141 -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7" w:history="1">
            <w:r w:rsidR="004D72DC" w:rsidRPr="004D72DC">
              <w:rPr>
                <w:rStyle w:val="a6"/>
                <w:rFonts w:ascii="Times New Roman" w:eastAsiaTheme="minorEastAsia" w:hAnsi="Times New Roman"/>
                <w:noProof/>
                <w:sz w:val="28"/>
                <w:szCs w:val="28"/>
              </w:rPr>
              <w:t>12.3</w:t>
            </w:r>
            <w:r w:rsidR="004D72DC" w:rsidRPr="004D72DC">
              <w:rPr>
                <w:rStyle w:val="a6"/>
                <w:rFonts w:ascii="Times New Roman" w:eastAsiaTheme="minorEastAsia" w:hAnsi="Times New Roman"/>
                <w:noProof/>
                <w:sz w:val="28"/>
                <w:szCs w:val="28"/>
              </w:rPr>
              <w:t>政策保障</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_Toc12894257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8" w:history="1">
            <w:r w:rsidR="004D72DC" w:rsidRPr="004D72DC">
              <w:rPr>
                <w:rStyle w:val="a6"/>
                <w:rFonts w:ascii="Times New Roman" w:eastAsiaTheme="minorEastAsia" w:hAnsi="Times New Roman"/>
                <w:noProof/>
                <w:sz w:val="28"/>
                <w:szCs w:val="28"/>
              </w:rPr>
              <w:t>12.4</w:t>
            </w:r>
            <w:r w:rsidR="004D72DC" w:rsidRPr="004D72DC">
              <w:rPr>
                <w:rStyle w:val="a6"/>
                <w:rFonts w:ascii="Times New Roman" w:eastAsiaTheme="minorEastAsia" w:hAnsi="Times New Roman"/>
                <w:noProof/>
                <w:sz w:val="28"/>
                <w:szCs w:val="28"/>
              </w:rPr>
              <w:t>投入保障</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_Toc12894258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- 142 -</w:t>
            </w:r>
            <w:r w:rsidR="004D72DC" w:rsidRPr="004D72DC">
              <w:rPr>
                <w:rFonts w:ascii="Times New Roman" w:eastAsiaTheme="minorEastAsia" w:hAnsi="Times New Roman" w:cs="Times New Roman"/>
                <w:noProof/>
                <w:webHidden/>
                <w:sz w:val="28"/>
                <w:szCs w:val="28"/>
              </w:rPr>
              <w:fldChar w:fldCharType="end"/>
            </w:r>
          </w:hyperlink>
        </w:p>
        <w:p w:rsidR="004D72DC" w:rsidRPr="004D72DC" w:rsidRDefault="00115442" w:rsidP="004D72DC">
          <w:pPr>
            <w:pStyle w:val="24"/>
            <w:tabs>
              <w:tab w:val="right" w:leader="dot" w:pos="8778"/>
            </w:tabs>
            <w:spacing w:line="240" w:lineRule="auto"/>
            <w:ind w:firstLineChars="0" w:firstLine="0"/>
            <w:rPr>
              <w:rFonts w:ascii="Times New Roman" w:eastAsiaTheme="minorEastAsia" w:hAnsi="Times New Roman" w:cs="Times New Roman"/>
              <w:smallCaps w:val="0"/>
              <w:noProof/>
              <w:sz w:val="28"/>
              <w:szCs w:val="28"/>
            </w:rPr>
          </w:pPr>
          <w:hyperlink w:anchor="_Toc12894259" w:history="1">
            <w:r w:rsidR="004D72DC" w:rsidRPr="004D72DC">
              <w:rPr>
                <w:rStyle w:val="a6"/>
                <w:rFonts w:ascii="Times New Roman" w:eastAsiaTheme="minorEastAsia" w:hAnsi="Times New Roman"/>
                <w:noProof/>
                <w:sz w:val="28"/>
                <w:szCs w:val="28"/>
              </w:rPr>
              <w:t>12.5</w:t>
            </w:r>
            <w:r w:rsidR="004D72DC" w:rsidRPr="004D72DC">
              <w:rPr>
                <w:rStyle w:val="a6"/>
                <w:rFonts w:ascii="Times New Roman" w:eastAsiaTheme="minorEastAsia" w:hAnsi="Times New Roman"/>
                <w:noProof/>
                <w:sz w:val="28"/>
                <w:szCs w:val="28"/>
              </w:rPr>
              <w:t>科技保障</w:t>
            </w:r>
            <w:r w:rsidR="004D72DC" w:rsidRPr="004D72DC">
              <w:rPr>
                <w:rFonts w:ascii="Times New Roman" w:eastAsiaTheme="minorEastAsia" w:hAnsi="Times New Roman" w:cs="Times New Roman"/>
                <w:noProof/>
                <w:webHidden/>
                <w:sz w:val="28"/>
                <w:szCs w:val="28"/>
              </w:rPr>
              <w:tab/>
            </w:r>
            <w:r w:rsidR="004D72DC" w:rsidRPr="004D72DC">
              <w:rPr>
                <w:rFonts w:ascii="Times New Roman" w:eastAsiaTheme="minorEastAsia" w:hAnsi="Times New Roman" w:cs="Times New Roman"/>
                <w:noProof/>
                <w:webHidden/>
                <w:sz w:val="28"/>
                <w:szCs w:val="28"/>
              </w:rPr>
              <w:fldChar w:fldCharType="begin"/>
            </w:r>
            <w:r w:rsidR="004D72DC" w:rsidRPr="004D72DC">
              <w:rPr>
                <w:rFonts w:ascii="Times New Roman" w:eastAsiaTheme="minorEastAsia" w:hAnsi="Times New Roman" w:cs="Times New Roman"/>
                <w:noProof/>
                <w:webHidden/>
                <w:sz w:val="28"/>
                <w:szCs w:val="28"/>
              </w:rPr>
              <w:instrText xml:space="preserve"> PAGEREF _Toc12894259 \h </w:instrText>
            </w:r>
            <w:r w:rsidR="004D72DC" w:rsidRPr="004D72DC">
              <w:rPr>
                <w:rFonts w:ascii="Times New Roman" w:eastAsiaTheme="minorEastAsia" w:hAnsi="Times New Roman" w:cs="Times New Roman"/>
                <w:noProof/>
                <w:webHidden/>
                <w:sz w:val="28"/>
                <w:szCs w:val="28"/>
              </w:rPr>
            </w:r>
            <w:r w:rsidR="004D72DC" w:rsidRPr="004D72DC">
              <w:rPr>
                <w:rFonts w:ascii="Times New Roman" w:eastAsiaTheme="minorEastAsia" w:hAnsi="Times New Roman" w:cs="Times New Roman"/>
                <w:noProof/>
                <w:webHidden/>
                <w:sz w:val="28"/>
                <w:szCs w:val="28"/>
              </w:rPr>
              <w:fldChar w:fldCharType="separate"/>
            </w:r>
            <w:r w:rsidR="00412DAC">
              <w:rPr>
                <w:rFonts w:ascii="Times New Roman" w:eastAsiaTheme="minorEastAsia" w:hAnsi="Times New Roman" w:cs="Times New Roman"/>
                <w:noProof/>
                <w:webHidden/>
                <w:sz w:val="28"/>
                <w:szCs w:val="28"/>
              </w:rPr>
              <w:t>- 143 -</w:t>
            </w:r>
            <w:r w:rsidR="004D72DC" w:rsidRPr="004D72DC">
              <w:rPr>
                <w:rFonts w:ascii="Times New Roman" w:eastAsiaTheme="minorEastAsia" w:hAnsi="Times New Roman" w:cs="Times New Roman"/>
                <w:noProof/>
                <w:webHidden/>
                <w:sz w:val="28"/>
                <w:szCs w:val="28"/>
              </w:rPr>
              <w:fldChar w:fldCharType="end"/>
            </w:r>
          </w:hyperlink>
        </w:p>
        <w:p w:rsidR="00233E56" w:rsidRPr="00312067" w:rsidRDefault="00485347" w:rsidP="004D72DC">
          <w:pPr>
            <w:spacing w:line="240" w:lineRule="auto"/>
            <w:ind w:firstLineChars="0" w:firstLine="0"/>
          </w:pPr>
          <w:r w:rsidRPr="004D72DC">
            <w:rPr>
              <w:rFonts w:eastAsiaTheme="minorEastAsia"/>
            </w:rPr>
            <w:fldChar w:fldCharType="end"/>
          </w:r>
        </w:p>
      </w:sdtContent>
    </w:sdt>
    <w:p w:rsidR="00BA1B0E" w:rsidRPr="00312067" w:rsidRDefault="00BA1B0E" w:rsidP="00541EDB">
      <w:pPr>
        <w:spacing w:line="540" w:lineRule="exact"/>
        <w:ind w:firstLineChars="0" w:firstLine="0"/>
        <w:rPr>
          <w:b/>
          <w:sz w:val="32"/>
        </w:rPr>
      </w:pPr>
      <w:r w:rsidRPr="00312067">
        <w:rPr>
          <w:b/>
          <w:sz w:val="32"/>
        </w:rPr>
        <w:lastRenderedPageBreak/>
        <w:t>附表：</w:t>
      </w:r>
    </w:p>
    <w:p w:rsidR="00BA1B0E" w:rsidRPr="00312067" w:rsidRDefault="00BA1B0E" w:rsidP="00541EDB">
      <w:pPr>
        <w:spacing w:line="540" w:lineRule="exact"/>
        <w:ind w:firstLine="560"/>
      </w:pPr>
      <w:r w:rsidRPr="00312067">
        <w:t>附表</w:t>
      </w:r>
      <w:r w:rsidRPr="00312067">
        <w:t>1</w:t>
      </w:r>
      <w:r w:rsidRPr="00312067">
        <w:t>咸阳市水土保持规划气象资料情况表</w:t>
      </w:r>
    </w:p>
    <w:p w:rsidR="00BA1B0E" w:rsidRPr="00312067" w:rsidRDefault="00BA1B0E" w:rsidP="00541EDB">
      <w:pPr>
        <w:spacing w:line="540" w:lineRule="exact"/>
        <w:ind w:firstLine="560"/>
      </w:pPr>
      <w:r w:rsidRPr="00312067">
        <w:t>附表</w:t>
      </w:r>
      <w:r w:rsidRPr="00312067">
        <w:t>2</w:t>
      </w:r>
      <w:r w:rsidRPr="00312067">
        <w:t>咸阳市水土保持规划社会经济</w:t>
      </w:r>
      <w:r w:rsidR="005618DA">
        <w:rPr>
          <w:rFonts w:hint="eastAsia"/>
        </w:rPr>
        <w:t>资料</w:t>
      </w:r>
      <w:r w:rsidRPr="00312067">
        <w:t>表</w:t>
      </w:r>
    </w:p>
    <w:p w:rsidR="00BA1B0E" w:rsidRPr="00312067" w:rsidRDefault="00BA1B0E" w:rsidP="00541EDB">
      <w:pPr>
        <w:spacing w:line="540" w:lineRule="exact"/>
        <w:ind w:firstLine="560"/>
      </w:pPr>
      <w:r w:rsidRPr="00312067">
        <w:t>附表</w:t>
      </w:r>
      <w:r w:rsidRPr="00312067">
        <w:t>3</w:t>
      </w:r>
      <w:r w:rsidRPr="00312067">
        <w:t>咸阳市水土保持规划土地利用现状表</w:t>
      </w:r>
    </w:p>
    <w:p w:rsidR="00BA1B0E" w:rsidRPr="00312067" w:rsidRDefault="00BA1B0E" w:rsidP="00541EDB">
      <w:pPr>
        <w:spacing w:line="540" w:lineRule="exact"/>
        <w:ind w:firstLine="560"/>
      </w:pPr>
      <w:r w:rsidRPr="00312067">
        <w:t>附表</w:t>
      </w:r>
      <w:r w:rsidRPr="00312067">
        <w:t>4</w:t>
      </w:r>
      <w:r w:rsidRPr="00312067">
        <w:t>咸阳市水土保持规划水土流失区土地利用类型表</w:t>
      </w:r>
    </w:p>
    <w:p w:rsidR="00BA1B0E" w:rsidRPr="00312067" w:rsidRDefault="00BA1B0E" w:rsidP="00541EDB">
      <w:pPr>
        <w:spacing w:line="540" w:lineRule="exact"/>
        <w:ind w:firstLine="560"/>
      </w:pPr>
      <w:r w:rsidRPr="00312067">
        <w:t>附表</w:t>
      </w:r>
      <w:r w:rsidRPr="00312067">
        <w:t>5</w:t>
      </w:r>
      <w:r w:rsidRPr="00312067">
        <w:t>咸阳市水土保持规划水土流失现状表</w:t>
      </w:r>
    </w:p>
    <w:p w:rsidR="00BA1B0E" w:rsidRPr="00312067" w:rsidRDefault="00BA1B0E" w:rsidP="00541EDB">
      <w:pPr>
        <w:spacing w:line="540" w:lineRule="exact"/>
        <w:ind w:firstLine="560"/>
      </w:pPr>
      <w:r w:rsidRPr="00312067">
        <w:t>附表</w:t>
      </w:r>
      <w:r w:rsidRPr="00312067">
        <w:t>6</w:t>
      </w:r>
      <w:r w:rsidRPr="00312067">
        <w:t>咸阳市水土保持规划治理项目汇总表</w:t>
      </w:r>
    </w:p>
    <w:p w:rsidR="00C25AFA" w:rsidRPr="00312067" w:rsidRDefault="00BA1B0E" w:rsidP="00541EDB">
      <w:pPr>
        <w:spacing w:line="540" w:lineRule="exact"/>
        <w:ind w:firstLine="560"/>
      </w:pPr>
      <w:r w:rsidRPr="00312067">
        <w:t>附表</w:t>
      </w:r>
      <w:r w:rsidRPr="00312067">
        <w:t>7</w:t>
      </w:r>
      <w:r w:rsidR="00C25AFA" w:rsidRPr="00312067">
        <w:t>咸阳市水土保持规划重点预防区治理项目汇总表</w:t>
      </w:r>
    </w:p>
    <w:p w:rsidR="00BA1B0E" w:rsidRPr="00312067" w:rsidRDefault="00C25AFA" w:rsidP="00541EDB">
      <w:pPr>
        <w:spacing w:line="540" w:lineRule="exact"/>
        <w:ind w:firstLine="560"/>
      </w:pPr>
      <w:r w:rsidRPr="00312067">
        <w:t>附表</w:t>
      </w:r>
      <w:r w:rsidRPr="00312067">
        <w:t>8</w:t>
      </w:r>
      <w:r w:rsidR="00BA1B0E" w:rsidRPr="00312067">
        <w:t>咸阳市水土保持规划重点治理区治理项目汇总表</w:t>
      </w:r>
    </w:p>
    <w:p w:rsidR="00BA1B0E" w:rsidRPr="00312067" w:rsidRDefault="00BA1B0E" w:rsidP="00541EDB">
      <w:pPr>
        <w:spacing w:line="540" w:lineRule="exact"/>
        <w:ind w:firstLine="560"/>
      </w:pPr>
      <w:r w:rsidRPr="00312067">
        <w:t>附表</w:t>
      </w:r>
      <w:r w:rsidRPr="00312067">
        <w:t>9</w:t>
      </w:r>
      <w:r w:rsidRPr="00312067">
        <w:t>咸阳市水土保持规划治理措施规划表</w:t>
      </w:r>
    </w:p>
    <w:p w:rsidR="00EC0273" w:rsidRPr="00312067" w:rsidRDefault="00EC0273" w:rsidP="00541EDB">
      <w:pPr>
        <w:spacing w:line="540" w:lineRule="exact"/>
        <w:ind w:firstLineChars="0" w:firstLine="0"/>
        <w:rPr>
          <w:b/>
          <w:sz w:val="32"/>
        </w:rPr>
      </w:pPr>
      <w:r w:rsidRPr="00312067">
        <w:rPr>
          <w:b/>
          <w:sz w:val="32"/>
        </w:rPr>
        <w:t>附图</w:t>
      </w:r>
    </w:p>
    <w:p w:rsidR="00DC4D59" w:rsidRPr="00312067" w:rsidRDefault="00DC4D59" w:rsidP="00541EDB">
      <w:pPr>
        <w:spacing w:line="540" w:lineRule="exact"/>
        <w:ind w:firstLine="560"/>
      </w:pPr>
      <w:r w:rsidRPr="00312067">
        <w:t>附图</w:t>
      </w:r>
      <w:r w:rsidRPr="00312067">
        <w:t>1</w:t>
      </w:r>
      <w:r w:rsidRPr="00312067">
        <w:t>咸阳市行政区划图</w:t>
      </w:r>
    </w:p>
    <w:p w:rsidR="00721455" w:rsidRPr="00312067" w:rsidRDefault="00721455" w:rsidP="00541EDB">
      <w:pPr>
        <w:spacing w:line="540" w:lineRule="exact"/>
        <w:ind w:firstLine="560"/>
      </w:pPr>
      <w:r w:rsidRPr="00312067">
        <w:t>附图</w:t>
      </w:r>
      <w:r w:rsidRPr="00312067">
        <w:t>2</w:t>
      </w:r>
      <w:r w:rsidRPr="00312067">
        <w:t>咸阳市水系图</w:t>
      </w:r>
    </w:p>
    <w:p w:rsidR="00DC4D59" w:rsidRPr="00312067" w:rsidRDefault="0001439D" w:rsidP="00541EDB">
      <w:pPr>
        <w:spacing w:line="540" w:lineRule="exact"/>
        <w:ind w:firstLine="560"/>
      </w:pPr>
      <w:r w:rsidRPr="00312067">
        <w:t>附图</w:t>
      </w:r>
      <w:r w:rsidR="00A7773A" w:rsidRPr="00312067">
        <w:t>3</w:t>
      </w:r>
      <w:r w:rsidRPr="00312067">
        <w:t>咸阳市</w:t>
      </w:r>
      <w:r w:rsidR="00F512CD" w:rsidRPr="00312067">
        <w:t>地表相对</w:t>
      </w:r>
      <w:r w:rsidRPr="00312067">
        <w:t>高程图</w:t>
      </w:r>
    </w:p>
    <w:p w:rsidR="00D1033B" w:rsidRPr="00312067" w:rsidRDefault="00D1033B" w:rsidP="00541EDB">
      <w:pPr>
        <w:spacing w:line="540" w:lineRule="exact"/>
        <w:ind w:firstLine="560"/>
      </w:pPr>
      <w:r w:rsidRPr="00312067">
        <w:t>附图</w:t>
      </w:r>
      <w:r w:rsidR="00A7773A" w:rsidRPr="00312067">
        <w:t>4</w:t>
      </w:r>
      <w:r w:rsidRPr="00312067">
        <w:t>咸阳市</w:t>
      </w:r>
      <w:r w:rsidR="004D21EB">
        <w:rPr>
          <w:rFonts w:hint="eastAsia"/>
        </w:rPr>
        <w:t>林草</w:t>
      </w:r>
      <w:r w:rsidR="004D21EB">
        <w:t>覆盖</w:t>
      </w:r>
      <w:r w:rsidRPr="00312067">
        <w:t>图</w:t>
      </w:r>
    </w:p>
    <w:p w:rsidR="00624E9D" w:rsidRPr="00312067" w:rsidRDefault="00624E9D" w:rsidP="00541EDB">
      <w:pPr>
        <w:spacing w:line="540" w:lineRule="exact"/>
        <w:ind w:firstLine="560"/>
      </w:pPr>
      <w:r w:rsidRPr="00312067">
        <w:t>附图</w:t>
      </w:r>
      <w:r w:rsidRPr="00312067">
        <w:t>5</w:t>
      </w:r>
      <w:r w:rsidRPr="00312067">
        <w:t>咸阳市地表坡度图</w:t>
      </w:r>
    </w:p>
    <w:p w:rsidR="00D1033B" w:rsidRPr="00312067" w:rsidRDefault="00D1033B" w:rsidP="00541EDB">
      <w:pPr>
        <w:spacing w:line="540" w:lineRule="exact"/>
        <w:ind w:firstLine="560"/>
      </w:pPr>
      <w:r w:rsidRPr="00312067">
        <w:t>附图</w:t>
      </w:r>
      <w:r w:rsidR="00624E9D" w:rsidRPr="00312067">
        <w:t>6</w:t>
      </w:r>
      <w:r w:rsidRPr="00312067">
        <w:t>咸阳市</w:t>
      </w:r>
      <w:r w:rsidR="00105C6F" w:rsidRPr="00312067">
        <w:t>土壤</w:t>
      </w:r>
      <w:r w:rsidRPr="00312067">
        <w:t>侵蚀</w:t>
      </w:r>
      <w:r w:rsidR="00105C6F" w:rsidRPr="00312067">
        <w:t>强度分级</w:t>
      </w:r>
      <w:r w:rsidRPr="00312067">
        <w:t>图</w:t>
      </w:r>
    </w:p>
    <w:p w:rsidR="00D1033B" w:rsidRPr="00312067" w:rsidRDefault="00D1033B" w:rsidP="00541EDB">
      <w:pPr>
        <w:spacing w:line="540" w:lineRule="exact"/>
        <w:ind w:firstLine="560"/>
      </w:pPr>
      <w:r w:rsidRPr="00312067">
        <w:t>附图</w:t>
      </w:r>
      <w:r w:rsidR="00624E9D" w:rsidRPr="00312067">
        <w:t>7</w:t>
      </w:r>
      <w:r w:rsidR="005E41EC" w:rsidRPr="00312067">
        <w:t>咸阳市水土保持区划图</w:t>
      </w:r>
    </w:p>
    <w:p w:rsidR="005E41EC" w:rsidRPr="00312067" w:rsidRDefault="005E41EC" w:rsidP="00541EDB">
      <w:pPr>
        <w:spacing w:line="540" w:lineRule="exact"/>
        <w:ind w:firstLine="560"/>
      </w:pPr>
      <w:r w:rsidRPr="00312067">
        <w:t>附图</w:t>
      </w:r>
      <w:r w:rsidR="00624E9D" w:rsidRPr="00312067">
        <w:t>8</w:t>
      </w:r>
      <w:r w:rsidRPr="00312067">
        <w:t>咸阳市</w:t>
      </w:r>
      <w:r w:rsidR="00EB23C0" w:rsidRPr="00EB23C0">
        <w:rPr>
          <w:rFonts w:hint="eastAsia"/>
        </w:rPr>
        <w:t>水土流失重点防治区划分</w:t>
      </w:r>
      <w:r w:rsidR="00EB23C0">
        <w:rPr>
          <w:rFonts w:hint="eastAsia"/>
        </w:rPr>
        <w:t>成果</w:t>
      </w:r>
      <w:r w:rsidRPr="00312067">
        <w:t>图</w:t>
      </w:r>
    </w:p>
    <w:p w:rsidR="00A06D69" w:rsidRPr="00312067" w:rsidRDefault="00A06D69" w:rsidP="00541EDB">
      <w:pPr>
        <w:spacing w:line="540" w:lineRule="exact"/>
        <w:ind w:firstLine="560"/>
      </w:pPr>
      <w:r w:rsidRPr="00312067">
        <w:t>附图</w:t>
      </w:r>
      <w:r w:rsidR="0099241E" w:rsidRPr="00312067">
        <w:t>9</w:t>
      </w:r>
      <w:r w:rsidR="00225363" w:rsidRPr="00312067">
        <w:t>咸阳市</w:t>
      </w:r>
      <w:r w:rsidR="00CA5FD4" w:rsidRPr="00312067">
        <w:t>黄土高原</w:t>
      </w:r>
      <w:r w:rsidR="00572F43">
        <w:t>丘陵</w:t>
      </w:r>
      <w:r w:rsidR="00CA5FD4" w:rsidRPr="00312067">
        <w:t>沟壑水土保持综合治理工程</w:t>
      </w:r>
      <w:r w:rsidRPr="00312067">
        <w:t>布局图</w:t>
      </w:r>
    </w:p>
    <w:p w:rsidR="0099241E" w:rsidRPr="00312067" w:rsidRDefault="0099241E" w:rsidP="00541EDB">
      <w:pPr>
        <w:spacing w:line="540" w:lineRule="exact"/>
        <w:ind w:firstLine="560"/>
      </w:pPr>
      <w:r w:rsidRPr="00312067">
        <w:t>附图</w:t>
      </w:r>
      <w:r w:rsidRPr="00312067">
        <w:t>10</w:t>
      </w:r>
      <w:r w:rsidRPr="00312067">
        <w:t>咸阳市</w:t>
      </w:r>
      <w:r w:rsidR="00CA5FD4" w:rsidRPr="00312067">
        <w:t>泾渭河水系及库区生态</w:t>
      </w:r>
      <w:r w:rsidR="00D80E88" w:rsidRPr="00312067">
        <w:t>恢复</w:t>
      </w:r>
      <w:r w:rsidR="00CA5FD4" w:rsidRPr="00312067">
        <w:t>建设</w:t>
      </w:r>
      <w:r w:rsidRPr="00312067">
        <w:t>工程布局图</w:t>
      </w:r>
    </w:p>
    <w:p w:rsidR="00225363" w:rsidRPr="00312067" w:rsidRDefault="00225363" w:rsidP="00541EDB">
      <w:pPr>
        <w:spacing w:line="540" w:lineRule="exact"/>
        <w:ind w:firstLine="560"/>
      </w:pPr>
      <w:r w:rsidRPr="00312067">
        <w:t>附图</w:t>
      </w:r>
      <w:r w:rsidRPr="00312067">
        <w:t>1</w:t>
      </w:r>
      <w:r w:rsidR="00721455" w:rsidRPr="00312067">
        <w:t>1</w:t>
      </w:r>
      <w:r w:rsidRPr="00312067">
        <w:t>咸阳市</w:t>
      </w:r>
      <w:r w:rsidR="003A5CD2" w:rsidRPr="00312067">
        <w:t>生态</w:t>
      </w:r>
      <w:r w:rsidRPr="00312067">
        <w:t>清洁小流域工程布局图</w:t>
      </w:r>
    </w:p>
    <w:p w:rsidR="00C53E76" w:rsidRPr="00312067" w:rsidRDefault="00C53E76" w:rsidP="00541EDB">
      <w:pPr>
        <w:spacing w:line="540" w:lineRule="exact"/>
        <w:ind w:firstLine="560"/>
      </w:pPr>
      <w:r w:rsidRPr="00312067">
        <w:t>附图</w:t>
      </w:r>
      <w:r w:rsidRPr="00312067">
        <w:t>1</w:t>
      </w:r>
      <w:r w:rsidR="00721455" w:rsidRPr="00312067">
        <w:t>2</w:t>
      </w:r>
      <w:r w:rsidRPr="00312067">
        <w:t>咸阳市东北部土石山水土保持预防保护工程、</w:t>
      </w:r>
      <w:r w:rsidR="00DB31D3" w:rsidRPr="00312067">
        <w:t>中北部丘陵</w:t>
      </w:r>
      <w:r w:rsidR="00B6521A">
        <w:t>沟壑</w:t>
      </w:r>
      <w:r w:rsidRPr="00312067">
        <w:t>水土保持生态修复工程布局图</w:t>
      </w:r>
    </w:p>
    <w:p w:rsidR="00521BB7" w:rsidRPr="00312067" w:rsidRDefault="00225363" w:rsidP="00541EDB">
      <w:pPr>
        <w:spacing w:line="540" w:lineRule="exact"/>
        <w:ind w:firstLine="560"/>
        <w:sectPr w:rsidR="00521BB7" w:rsidRPr="00312067" w:rsidSect="00ED228B">
          <w:pgSz w:w="11906" w:h="16838" w:code="9"/>
          <w:pgMar w:top="1440" w:right="1559" w:bottom="1440" w:left="1559" w:header="851" w:footer="992" w:gutter="0"/>
          <w:cols w:space="720"/>
          <w:docGrid w:type="lines" w:linePitch="381"/>
        </w:sectPr>
      </w:pPr>
      <w:r w:rsidRPr="00312067">
        <w:t>附图</w:t>
      </w:r>
      <w:r w:rsidRPr="00312067">
        <w:t>1</w:t>
      </w:r>
      <w:r w:rsidR="003A5CD2" w:rsidRPr="00312067">
        <w:t>3</w:t>
      </w:r>
      <w:r w:rsidRPr="00312067">
        <w:t>咸阳市城镇水土保持规划布局图</w:t>
      </w:r>
    </w:p>
    <w:p w:rsidR="001577D4" w:rsidRPr="00312067" w:rsidRDefault="001577D4" w:rsidP="00AB7761">
      <w:pPr>
        <w:pStyle w:val="1"/>
      </w:pPr>
      <w:bookmarkStart w:id="1" w:name="_Toc398046995"/>
      <w:bookmarkStart w:id="2" w:name="_Toc409073747"/>
      <w:bookmarkStart w:id="3" w:name="_Toc474315115"/>
      <w:bookmarkStart w:id="4" w:name="_Toc474314060"/>
      <w:bookmarkStart w:id="5" w:name="_Toc495243915"/>
      <w:bookmarkStart w:id="6" w:name="_Toc12894199"/>
      <w:bookmarkStart w:id="7" w:name="_Toc397373374"/>
      <w:bookmarkStart w:id="8" w:name="_Toc213832395"/>
      <w:bookmarkStart w:id="9" w:name="_Toc214956118"/>
      <w:bookmarkStart w:id="10" w:name="_Toc216017714"/>
      <w:bookmarkStart w:id="11" w:name="_Toc319485885"/>
      <w:bookmarkStart w:id="12" w:name="_Toc319569602"/>
      <w:r w:rsidRPr="00312067">
        <w:lastRenderedPageBreak/>
        <w:t>1</w:t>
      </w:r>
      <w:bookmarkEnd w:id="1"/>
      <w:bookmarkEnd w:id="2"/>
      <w:r w:rsidR="00056FC4" w:rsidRPr="00312067">
        <w:t>综述</w:t>
      </w:r>
      <w:bookmarkEnd w:id="3"/>
      <w:bookmarkEnd w:id="4"/>
      <w:bookmarkEnd w:id="5"/>
      <w:bookmarkEnd w:id="6"/>
    </w:p>
    <w:p w:rsidR="003B7129" w:rsidRPr="00312067" w:rsidRDefault="003B7129" w:rsidP="003B7129">
      <w:pPr>
        <w:pStyle w:val="2"/>
      </w:pPr>
      <w:bookmarkStart w:id="13" w:name="_Toc495243916"/>
      <w:bookmarkStart w:id="14" w:name="_Toc12894200"/>
      <w:r w:rsidRPr="00312067">
        <w:t>1.1</w:t>
      </w:r>
      <w:r w:rsidRPr="00312067">
        <w:t>规划背景</w:t>
      </w:r>
      <w:bookmarkEnd w:id="13"/>
      <w:bookmarkEnd w:id="14"/>
    </w:p>
    <w:p w:rsidR="0092571D" w:rsidRPr="00312067" w:rsidRDefault="0092571D" w:rsidP="00777892">
      <w:pPr>
        <w:ind w:firstLine="560"/>
      </w:pPr>
      <w:r w:rsidRPr="00312067">
        <w:t>咸阳市位于关中平原中部，东邻渭南、铜川，南接西安，西与杨凌国家农业高新技术产业示范区接壤，北同甘肃的庆阳、平凉毗连。全市辖</w:t>
      </w:r>
      <w:r w:rsidRPr="00312067">
        <w:t>2</w:t>
      </w:r>
      <w:r w:rsidRPr="00312067">
        <w:t>区</w:t>
      </w:r>
      <w:r w:rsidR="00DE1EC3" w:rsidRPr="00312067">
        <w:t>2</w:t>
      </w:r>
      <w:r w:rsidRPr="00312067">
        <w:t>市</w:t>
      </w:r>
      <w:r w:rsidR="00DE1EC3" w:rsidRPr="00312067">
        <w:t>9</w:t>
      </w:r>
      <w:r w:rsidRPr="00312067">
        <w:t>县，总面积</w:t>
      </w:r>
      <w:r w:rsidRPr="00312067">
        <w:t>10189.4</w:t>
      </w:r>
      <w:r w:rsidR="00F1465F" w:rsidRPr="00312067">
        <w:t>0</w:t>
      </w:r>
      <w:r w:rsidRPr="00312067">
        <w:t>km</w:t>
      </w:r>
      <w:r w:rsidRPr="00312067">
        <w:rPr>
          <w:vertAlign w:val="superscript"/>
        </w:rPr>
        <w:t>2</w:t>
      </w:r>
      <w:r w:rsidR="00AD6276">
        <w:rPr>
          <w:rFonts w:hint="eastAsia"/>
        </w:rPr>
        <w:t>，</w:t>
      </w:r>
      <w:r w:rsidR="00982407" w:rsidRPr="00312067">
        <w:t>地势北高南低，北部为黄土高原，南部为河流阶地。</w:t>
      </w:r>
      <w:r w:rsidR="00AD6276">
        <w:t>咸阳市</w:t>
      </w:r>
      <w:r w:rsidR="00AD6276" w:rsidRPr="00AD6276">
        <w:rPr>
          <w:rFonts w:hint="eastAsia"/>
        </w:rPr>
        <w:t>是</w:t>
      </w:r>
      <w:r w:rsidR="00AD6276">
        <w:rPr>
          <w:rFonts w:hint="eastAsia"/>
        </w:rPr>
        <w:t>陕西省</w:t>
      </w:r>
      <w:r w:rsidR="00AD6276" w:rsidRPr="00AD6276">
        <w:rPr>
          <w:rFonts w:hint="eastAsia"/>
        </w:rPr>
        <w:t>水土流失</w:t>
      </w:r>
      <w:r w:rsidR="00AD6276">
        <w:rPr>
          <w:rFonts w:hint="eastAsia"/>
        </w:rPr>
        <w:t>较为</w:t>
      </w:r>
      <w:r w:rsidR="00AD6276" w:rsidRPr="00AD6276">
        <w:rPr>
          <w:rFonts w:hint="eastAsia"/>
        </w:rPr>
        <w:t>严重的</w:t>
      </w:r>
      <w:r w:rsidR="00AD6276">
        <w:rPr>
          <w:rFonts w:hint="eastAsia"/>
        </w:rPr>
        <w:t>地市</w:t>
      </w:r>
      <w:r w:rsidR="00AD6276" w:rsidRPr="00AD6276">
        <w:rPr>
          <w:rFonts w:hint="eastAsia"/>
        </w:rPr>
        <w:t>之一</w:t>
      </w:r>
      <w:r w:rsidR="00AD6276">
        <w:rPr>
          <w:rFonts w:hint="eastAsia"/>
        </w:rPr>
        <w:t>，</w:t>
      </w:r>
      <w:r w:rsidR="00777892" w:rsidRPr="00312067">
        <w:t>经过多年治理，水土保持工作取得了显著成效，水土流失预防进程明显加快，但由于</w:t>
      </w:r>
      <w:r w:rsidR="00B81543" w:rsidRPr="00312067">
        <w:t>特定的自然条件加上人类</w:t>
      </w:r>
      <w:r w:rsidR="00AD6276">
        <w:rPr>
          <w:rFonts w:hint="eastAsia"/>
        </w:rPr>
        <w:t>生产</w:t>
      </w:r>
      <w:r w:rsidR="00AD6276">
        <w:t>生活</w:t>
      </w:r>
      <w:r w:rsidR="00B81543" w:rsidRPr="00312067">
        <w:t>的影响，水土流失</w:t>
      </w:r>
      <w:r w:rsidR="00777892" w:rsidRPr="00312067">
        <w:t>问题依然是制约</w:t>
      </w:r>
      <w:r w:rsidR="00AD6276">
        <w:rPr>
          <w:rFonts w:hint="eastAsia"/>
        </w:rPr>
        <w:t>全市</w:t>
      </w:r>
      <w:r w:rsidR="0042616E" w:rsidRPr="00312067">
        <w:t>社会经济可持续发展</w:t>
      </w:r>
      <w:r w:rsidR="00C14C19">
        <w:rPr>
          <w:rFonts w:hint="eastAsia"/>
        </w:rPr>
        <w:t>的</w:t>
      </w:r>
      <w:r w:rsidR="00777892" w:rsidRPr="00312067">
        <w:t>重要因素之一。</w:t>
      </w:r>
    </w:p>
    <w:p w:rsidR="00FA5D41" w:rsidRPr="00312067" w:rsidRDefault="00FA5D41" w:rsidP="00067C83">
      <w:pPr>
        <w:ind w:firstLine="560"/>
      </w:pPr>
      <w:r w:rsidRPr="00312067">
        <w:t>水土资源是人类赖以生存和发展的基础条件和前提，是</w:t>
      </w:r>
      <w:r w:rsidR="004B3553" w:rsidRPr="00312067">
        <w:t>社会</w:t>
      </w:r>
      <w:r w:rsidRPr="00312067">
        <w:t>经济可持续发展的基础性资源</w:t>
      </w:r>
      <w:r w:rsidR="008B4EC9" w:rsidRPr="00312067">
        <w:t>。</w:t>
      </w:r>
      <w:r w:rsidR="0042616E" w:rsidRPr="00312067">
        <w:t>十八大报告把生态文明建设纳入中国特色社会主义建设</w:t>
      </w:r>
      <w:r w:rsidR="0017671D">
        <w:rPr>
          <w:rFonts w:hint="eastAsia"/>
        </w:rPr>
        <w:t>“</w:t>
      </w:r>
      <w:r w:rsidR="0042616E" w:rsidRPr="00312067">
        <w:t>五位一体</w:t>
      </w:r>
      <w:r w:rsidR="0017671D">
        <w:rPr>
          <w:rFonts w:hint="eastAsia"/>
        </w:rPr>
        <w:t>”</w:t>
      </w:r>
      <w:r w:rsidR="0042616E" w:rsidRPr="00312067">
        <w:t>的总体布局，</w:t>
      </w:r>
      <w:r w:rsidR="00CC0ADC" w:rsidRPr="00312067">
        <w:t>十九大报告</w:t>
      </w:r>
      <w:r w:rsidR="00B7531A" w:rsidRPr="00312067">
        <w:t>中</w:t>
      </w:r>
      <w:r w:rsidR="0042616E" w:rsidRPr="00312067">
        <w:t>又</w:t>
      </w:r>
      <w:r w:rsidR="00CC0ADC" w:rsidRPr="00312067">
        <w:t>明确指出</w:t>
      </w:r>
      <w:r w:rsidR="0017671D">
        <w:rPr>
          <w:rFonts w:hint="eastAsia"/>
        </w:rPr>
        <w:t>“</w:t>
      </w:r>
      <w:r w:rsidR="00CC0ADC" w:rsidRPr="00312067">
        <w:t>建设生态文明是中华民族永续发展的千年大计</w:t>
      </w:r>
      <w:r w:rsidR="0017671D">
        <w:rPr>
          <w:rFonts w:hint="eastAsia"/>
        </w:rPr>
        <w:t>”</w:t>
      </w:r>
      <w:r w:rsidR="00CC0ADC" w:rsidRPr="00312067">
        <w:t>，</w:t>
      </w:r>
      <w:r w:rsidR="001E0202" w:rsidRPr="00312067">
        <w:t>而</w:t>
      </w:r>
      <w:r w:rsidR="008B4EC9" w:rsidRPr="00312067">
        <w:t>水土流失直接关系生态</w:t>
      </w:r>
      <w:r w:rsidR="00CC0ADC" w:rsidRPr="00312067">
        <w:t>文明</w:t>
      </w:r>
      <w:r w:rsidR="008B4EC9" w:rsidRPr="00312067">
        <w:t>安全</w:t>
      </w:r>
      <w:r w:rsidR="001E0202" w:rsidRPr="00312067">
        <w:t>与发展</w:t>
      </w:r>
      <w:r w:rsidR="00067C83" w:rsidRPr="00312067">
        <w:t>。随着国家</w:t>
      </w:r>
      <w:r w:rsidR="00B02ABD">
        <w:rPr>
          <w:rFonts w:hint="eastAsia"/>
        </w:rPr>
        <w:t>“</w:t>
      </w:r>
      <w:r w:rsidR="00067C83" w:rsidRPr="00312067">
        <w:t>一带一路</w:t>
      </w:r>
      <w:r w:rsidR="00B02ABD">
        <w:rPr>
          <w:rFonts w:hint="eastAsia"/>
        </w:rPr>
        <w:t>”</w:t>
      </w:r>
      <w:r w:rsidR="00067C83" w:rsidRPr="00312067">
        <w:t>经济发展战略的实施，咸阳市作为</w:t>
      </w:r>
      <w:r w:rsidR="0017671D">
        <w:rPr>
          <w:rFonts w:hint="eastAsia"/>
        </w:rPr>
        <w:t>“</w:t>
      </w:r>
      <w:r w:rsidR="00F03BE4" w:rsidRPr="00312067">
        <w:t>一带一路</w:t>
      </w:r>
      <w:r w:rsidR="0017671D">
        <w:rPr>
          <w:rFonts w:hint="eastAsia"/>
        </w:rPr>
        <w:t>”</w:t>
      </w:r>
      <w:r w:rsidR="00982407" w:rsidRPr="00312067">
        <w:t>的重要驿站，全市不断加快的</w:t>
      </w:r>
      <w:r w:rsidR="00067C83" w:rsidRPr="00312067">
        <w:t>社会经济，为水土保持发展提出了新要求，</w:t>
      </w:r>
      <w:r w:rsidR="008B4EC9" w:rsidRPr="00312067">
        <w:t>因此</w:t>
      </w:r>
      <w:r w:rsidR="00067C83" w:rsidRPr="00312067">
        <w:t>如何科学预防和有效治理水土流失</w:t>
      </w:r>
      <w:r w:rsidR="00C14C19">
        <w:rPr>
          <w:rFonts w:hint="eastAsia"/>
        </w:rPr>
        <w:t>、</w:t>
      </w:r>
      <w:r w:rsidR="00067C83" w:rsidRPr="00312067">
        <w:t>保护和合理利用水土资源</w:t>
      </w:r>
      <w:r w:rsidR="00C14C19">
        <w:rPr>
          <w:rFonts w:hint="eastAsia"/>
        </w:rPr>
        <w:t>、</w:t>
      </w:r>
      <w:r w:rsidR="00067C83" w:rsidRPr="00312067">
        <w:t>改善生态环境已成为咸阳市生态文明建设的重要任务。</w:t>
      </w:r>
    </w:p>
    <w:p w:rsidR="008B60A9" w:rsidRPr="00312067" w:rsidRDefault="008B60A9" w:rsidP="003B7129">
      <w:pPr>
        <w:ind w:firstLine="560"/>
      </w:pPr>
      <w:r w:rsidRPr="00312067">
        <w:t>2015</w:t>
      </w:r>
      <w:r w:rsidRPr="00312067">
        <w:t>年</w:t>
      </w:r>
      <w:r w:rsidRPr="00312067">
        <w:t>12</w:t>
      </w:r>
      <w:r w:rsidRPr="00312067">
        <w:t>月</w:t>
      </w:r>
      <w:r w:rsidRPr="00312067">
        <w:t>15</w:t>
      </w:r>
      <w:r w:rsidRPr="00312067">
        <w:t>日水利部、国家发展改革委、财政部、国土资源部、环境保护部、农业部、国家林业局联合印发《全国水土保持规划</w:t>
      </w:r>
      <w:r w:rsidRPr="00312067">
        <w:t>(2015</w:t>
      </w:r>
      <w:r w:rsidR="006B4C9A">
        <w:rPr>
          <w:rFonts w:hint="eastAsia"/>
        </w:rPr>
        <w:t>—</w:t>
      </w:r>
      <w:r w:rsidRPr="00312067">
        <w:t>2030</w:t>
      </w:r>
      <w:r w:rsidRPr="00312067">
        <w:t>年</w:t>
      </w:r>
      <w:r w:rsidRPr="00312067">
        <w:t>)</w:t>
      </w:r>
      <w:r w:rsidRPr="00312067">
        <w:t>》。</w:t>
      </w:r>
      <w:r w:rsidR="000762FA" w:rsidRPr="00312067">
        <w:t>2016</w:t>
      </w:r>
      <w:r w:rsidR="000762FA" w:rsidRPr="00312067">
        <w:t>年</w:t>
      </w:r>
      <w:r w:rsidR="000762FA" w:rsidRPr="00312067">
        <w:t>10</w:t>
      </w:r>
      <w:r w:rsidR="000762FA" w:rsidRPr="00312067">
        <w:t>月</w:t>
      </w:r>
      <w:r w:rsidR="000762FA" w:rsidRPr="00312067">
        <w:t>27</w:t>
      </w:r>
      <w:r w:rsidR="000762FA" w:rsidRPr="00312067">
        <w:t>日，陕西省水利厅、陕西省发展和改革委员会联合印发《陕西省水土保持规划</w:t>
      </w:r>
      <w:r w:rsidR="006B4C9A">
        <w:rPr>
          <w:rFonts w:hint="eastAsia"/>
        </w:rPr>
        <w:t>（</w:t>
      </w:r>
      <w:r w:rsidR="000762FA" w:rsidRPr="00312067">
        <w:t>2016</w:t>
      </w:r>
      <w:r w:rsidR="006B4C9A">
        <w:rPr>
          <w:rFonts w:hint="eastAsia"/>
        </w:rPr>
        <w:t>—</w:t>
      </w:r>
      <w:r w:rsidR="000762FA" w:rsidRPr="00312067">
        <w:t>2030</w:t>
      </w:r>
      <w:r w:rsidR="000762FA" w:rsidRPr="00312067">
        <w:t>年</w:t>
      </w:r>
      <w:r w:rsidR="006B4C9A">
        <w:rPr>
          <w:rFonts w:hint="eastAsia"/>
        </w:rPr>
        <w:t>）</w:t>
      </w:r>
      <w:r w:rsidR="000762FA" w:rsidRPr="00312067">
        <w:t>》。</w:t>
      </w:r>
      <w:r w:rsidR="00846557" w:rsidRPr="00312067">
        <w:t>在此基础上，为进一步</w:t>
      </w:r>
      <w:r w:rsidR="008632F2" w:rsidRPr="00312067">
        <w:t>加快咸阳市水土流失治理步伐</w:t>
      </w:r>
      <w:r w:rsidR="006B4C9A">
        <w:rPr>
          <w:rFonts w:hint="eastAsia"/>
        </w:rPr>
        <w:t>，</w:t>
      </w:r>
      <w:r w:rsidR="008632F2" w:rsidRPr="00312067">
        <w:t>促进生态文明建设，服务咸阳市经济发展战略</w:t>
      </w:r>
      <w:r w:rsidR="00472751" w:rsidRPr="00312067">
        <w:t>，实现经济社会可持续发展，根据</w:t>
      </w:r>
      <w:r w:rsidR="00846557" w:rsidRPr="00312067">
        <w:t>《中华人民共和国水土</w:t>
      </w:r>
      <w:r w:rsidR="00846557" w:rsidRPr="00312067">
        <w:lastRenderedPageBreak/>
        <w:t>保持法》《陕西省水土保持条例》</w:t>
      </w:r>
      <w:r w:rsidR="00472751" w:rsidRPr="00312067">
        <w:t>及</w:t>
      </w:r>
      <w:r w:rsidR="004E676A" w:rsidRPr="00312067">
        <w:t>陕西省水土保持局《关于开展市级水土保持规划编制等工作的通知》（陕水保发【</w:t>
      </w:r>
      <w:r w:rsidR="004E676A" w:rsidRPr="00312067">
        <w:t>2014</w:t>
      </w:r>
      <w:r w:rsidR="004E676A" w:rsidRPr="00312067">
        <w:t>】</w:t>
      </w:r>
      <w:r w:rsidR="004E676A" w:rsidRPr="00312067">
        <w:t>315</w:t>
      </w:r>
      <w:r w:rsidR="004E676A" w:rsidRPr="00312067">
        <w:t>号）</w:t>
      </w:r>
      <w:r w:rsidR="00846557" w:rsidRPr="00312067">
        <w:t>要求，</w:t>
      </w:r>
      <w:r w:rsidR="00472751" w:rsidRPr="00312067">
        <w:t>咸阳市水利局</w:t>
      </w:r>
      <w:r w:rsidR="00846557" w:rsidRPr="00312067">
        <w:t>成立了水土保持规划编制工作领导小组，</w:t>
      </w:r>
      <w:r w:rsidR="00472751" w:rsidRPr="00312067">
        <w:t>在深入调查研究、广泛征求意见的基础上，组织相关单位编制《咸阳市水土保持规划（</w:t>
      </w:r>
      <w:r w:rsidR="00472751" w:rsidRPr="00312067">
        <w:t>2016</w:t>
      </w:r>
      <w:r w:rsidR="006B4C9A">
        <w:rPr>
          <w:rFonts w:hint="eastAsia"/>
        </w:rPr>
        <w:t>—</w:t>
      </w:r>
      <w:r w:rsidR="00472751" w:rsidRPr="00312067">
        <w:t>2030</w:t>
      </w:r>
      <w:r w:rsidR="00472751" w:rsidRPr="00312067">
        <w:t>年）》（以下简称《规划》）。</w:t>
      </w:r>
    </w:p>
    <w:p w:rsidR="00846557" w:rsidRPr="00312067" w:rsidRDefault="00472751" w:rsidP="00846557">
      <w:pPr>
        <w:ind w:firstLine="560"/>
      </w:pPr>
      <w:r w:rsidRPr="00312067">
        <w:t>《</w:t>
      </w:r>
      <w:r w:rsidR="00846557" w:rsidRPr="00312067">
        <w:t>规划</w:t>
      </w:r>
      <w:r w:rsidRPr="00312067">
        <w:t>》</w:t>
      </w:r>
      <w:r w:rsidR="00846557" w:rsidRPr="00312067">
        <w:t>以全市水土保持区划为基础，以保护和合理利用水土资源为主线，</w:t>
      </w:r>
      <w:r w:rsidR="00AC4F5A" w:rsidRPr="00312067">
        <w:t>系统总结了咸阳市水土保持经验和成效，</w:t>
      </w:r>
      <w:r w:rsidR="00846557" w:rsidRPr="00312067">
        <w:t>拟定咸阳市预防和治理水土流失、保护和合理利用水土资源的总体部署，明确水土保持的目标、任务、布局和对策措施，为维护良好生态、促进河流治理、保障饮水安全、改善人居环境、推动社会</w:t>
      </w:r>
      <w:r w:rsidR="004B3553" w:rsidRPr="00312067">
        <w:t>经济</w:t>
      </w:r>
      <w:r w:rsidR="00846557" w:rsidRPr="00312067">
        <w:t>发展提供支撑和保障。</w:t>
      </w:r>
      <w:r w:rsidRPr="00312067">
        <w:t>《规划》经批准后</w:t>
      </w:r>
      <w:r w:rsidR="00846557" w:rsidRPr="00312067">
        <w:t>，将是今后一个时期咸阳市水土保持工作的重要依据，是贯彻落实国家、陕西省、咸阳市生态文明建设要求的行动指南。</w:t>
      </w:r>
    </w:p>
    <w:p w:rsidR="005C74E3" w:rsidRPr="00312067" w:rsidRDefault="005C74E3" w:rsidP="005C74E3">
      <w:pPr>
        <w:pStyle w:val="2"/>
      </w:pPr>
      <w:bookmarkStart w:id="15" w:name="_Toc12894201"/>
      <w:r w:rsidRPr="00312067">
        <w:t>1.2</w:t>
      </w:r>
      <w:r w:rsidRPr="00312067">
        <w:t>咸阳市情</w:t>
      </w:r>
      <w:bookmarkEnd w:id="15"/>
    </w:p>
    <w:p w:rsidR="005C74E3" w:rsidRPr="00312067" w:rsidRDefault="005C74E3" w:rsidP="00846557">
      <w:pPr>
        <w:ind w:firstLine="560"/>
      </w:pPr>
      <w:r w:rsidRPr="00312067">
        <w:t>（</w:t>
      </w:r>
      <w:r w:rsidRPr="00312067">
        <w:t>1</w:t>
      </w:r>
      <w:r w:rsidRPr="00312067">
        <w:t>）自然概况</w:t>
      </w:r>
    </w:p>
    <w:p w:rsidR="00FB6A55" w:rsidRPr="00312067" w:rsidRDefault="005C74E3" w:rsidP="00FB6A55">
      <w:pPr>
        <w:ind w:firstLine="560"/>
      </w:pPr>
      <w:r w:rsidRPr="00312067">
        <w:t>咸阳市属鄂尔多斯地台南缘，南入渭河地堑，经过中生代燕山运动奠定了地貌基础，</w:t>
      </w:r>
      <w:r w:rsidR="00FB6A55" w:rsidRPr="00312067">
        <w:t>地形北高南低，由北向南倾斜，北部为黄土高原，南部为河流阶地。</w:t>
      </w:r>
    </w:p>
    <w:p w:rsidR="00FB6A55" w:rsidRPr="00312067" w:rsidRDefault="00FB6A55" w:rsidP="00FB6A55">
      <w:pPr>
        <w:ind w:firstLine="560"/>
      </w:pPr>
      <w:r w:rsidRPr="00312067">
        <w:t>咸阳市属暖温带半干旱大陆性季风气候，年平均降水量</w:t>
      </w:r>
      <w:r w:rsidRPr="00312067">
        <w:t>537~650mm</w:t>
      </w:r>
      <w:r w:rsidRPr="00312067">
        <w:t>，年降雨集中在</w:t>
      </w:r>
      <w:r w:rsidR="006B4C9A">
        <w:rPr>
          <w:rFonts w:hint="eastAsia"/>
        </w:rPr>
        <w:t>7</w:t>
      </w:r>
      <w:r w:rsidRPr="00312067">
        <w:t>、</w:t>
      </w:r>
      <w:r w:rsidR="006B4C9A">
        <w:rPr>
          <w:rFonts w:hint="eastAsia"/>
        </w:rPr>
        <w:t>8</w:t>
      </w:r>
      <w:r w:rsidRPr="00312067">
        <w:t>、</w:t>
      </w:r>
      <w:r w:rsidR="006B4C9A">
        <w:rPr>
          <w:rFonts w:hint="eastAsia"/>
        </w:rPr>
        <w:t>9</w:t>
      </w:r>
      <w:r w:rsidRPr="00312067">
        <w:t>三个月，占</w:t>
      </w:r>
      <w:r w:rsidR="00C14C19">
        <w:rPr>
          <w:rFonts w:hint="eastAsia"/>
        </w:rPr>
        <w:t>全</w:t>
      </w:r>
      <w:r w:rsidRPr="00312067">
        <w:t>年降水量的</w:t>
      </w:r>
      <w:r w:rsidRPr="00312067">
        <w:t>50%~60%</w:t>
      </w:r>
      <w:r w:rsidRPr="00312067">
        <w:t>，</w:t>
      </w:r>
      <w:r w:rsidR="0038720B">
        <w:rPr>
          <w:rFonts w:hint="eastAsia"/>
        </w:rPr>
        <w:t>降水</w:t>
      </w:r>
      <w:r w:rsidRPr="00312067">
        <w:t>总趋势</w:t>
      </w:r>
      <w:r w:rsidR="00C14C19">
        <w:rPr>
          <w:rFonts w:hint="eastAsia"/>
        </w:rPr>
        <w:t>为</w:t>
      </w:r>
      <w:r w:rsidRPr="00312067">
        <w:t>南部小于北部。</w:t>
      </w:r>
    </w:p>
    <w:p w:rsidR="00007078" w:rsidRPr="00312067" w:rsidRDefault="00007078" w:rsidP="00FB6A55">
      <w:pPr>
        <w:ind w:firstLine="560"/>
      </w:pPr>
      <w:r w:rsidRPr="00312067">
        <w:t>全市属黄河流域渭河水系，最大支流为泾河，形成两大水系网络。主要河流</w:t>
      </w:r>
      <w:r w:rsidR="008C4776">
        <w:rPr>
          <w:rFonts w:hint="eastAsia"/>
        </w:rPr>
        <w:t>为</w:t>
      </w:r>
      <w:r w:rsidRPr="00312067">
        <w:t>渭河、泾河</w:t>
      </w:r>
      <w:r w:rsidR="008C4776">
        <w:rPr>
          <w:rFonts w:hint="eastAsia"/>
        </w:rPr>
        <w:t>、</w:t>
      </w:r>
      <w:r w:rsidRPr="00312067">
        <w:t>三水河、冶峪河、清峪河、浊峪河、漆水河、泔河等。</w:t>
      </w:r>
    </w:p>
    <w:p w:rsidR="00007078" w:rsidRPr="00312067" w:rsidRDefault="00007078" w:rsidP="00FB6A55">
      <w:pPr>
        <w:ind w:firstLine="560"/>
      </w:pPr>
      <w:r w:rsidRPr="00312067">
        <w:t>市内土壤以黄绵土、</w:t>
      </w:r>
      <w:r w:rsidRPr="00312067">
        <w:t></w:t>
      </w:r>
      <w:r w:rsidRPr="00312067">
        <w:t>土和黑垆土为主。自然植被属暖温带落叶阔叶</w:t>
      </w:r>
      <w:r w:rsidRPr="00312067">
        <w:lastRenderedPageBreak/>
        <w:t>林带，境内残存部分天然次生林主要分布在东北部马栏、石门山区。优势树种有山杨、白桦、油松等。</w:t>
      </w:r>
    </w:p>
    <w:p w:rsidR="00FB6A55" w:rsidRPr="00312067" w:rsidRDefault="00FB6A55" w:rsidP="00FB6A55">
      <w:pPr>
        <w:ind w:firstLine="560"/>
        <w:rPr>
          <w:bCs/>
        </w:rPr>
      </w:pPr>
      <w:r w:rsidRPr="00312067">
        <w:t>（</w:t>
      </w:r>
      <w:r w:rsidRPr="00312067">
        <w:t>2</w:t>
      </w:r>
      <w:r w:rsidRPr="00312067">
        <w:t>）</w:t>
      </w:r>
      <w:r w:rsidR="00007078" w:rsidRPr="00312067">
        <w:t>社会经济</w:t>
      </w:r>
    </w:p>
    <w:p w:rsidR="00007078" w:rsidRPr="00312067" w:rsidRDefault="00007078" w:rsidP="003E4AF7">
      <w:pPr>
        <w:ind w:firstLine="560"/>
      </w:pPr>
      <w:r w:rsidRPr="00312067">
        <w:t>全市辖</w:t>
      </w:r>
      <w:r w:rsidRPr="00312067">
        <w:t>2</w:t>
      </w:r>
      <w:r w:rsidRPr="00312067">
        <w:t>区</w:t>
      </w:r>
      <w:r w:rsidRPr="00312067">
        <w:t>2</w:t>
      </w:r>
      <w:r w:rsidRPr="00312067">
        <w:t>市</w:t>
      </w:r>
      <w:r w:rsidRPr="00312067">
        <w:t>9</w:t>
      </w:r>
      <w:r w:rsidRPr="00312067">
        <w:t>县（</w:t>
      </w:r>
      <w:r w:rsidRPr="00312067">
        <w:t>99</w:t>
      </w:r>
      <w:r w:rsidRPr="00312067">
        <w:t>个建制镇，</w:t>
      </w:r>
      <w:r w:rsidRPr="00312067">
        <w:t>37</w:t>
      </w:r>
      <w:r w:rsidRPr="00312067">
        <w:t>个街道办事处，</w:t>
      </w:r>
      <w:r w:rsidRPr="00312067">
        <w:t>2347</w:t>
      </w:r>
      <w:r w:rsidRPr="00312067">
        <w:t>个行政村，</w:t>
      </w:r>
      <w:r w:rsidRPr="00312067">
        <w:t>245</w:t>
      </w:r>
      <w:r w:rsidRPr="00312067">
        <w:t>个居民委员会）。截止</w:t>
      </w:r>
      <w:r w:rsidRPr="00312067">
        <w:t>2015</w:t>
      </w:r>
      <w:r w:rsidRPr="00312067">
        <w:t>年底，全市人口</w:t>
      </w:r>
      <w:r w:rsidRPr="00312067">
        <w:t>527.59</w:t>
      </w:r>
      <w:r w:rsidRPr="00312067">
        <w:t>万人（农业户籍人口</w:t>
      </w:r>
      <w:r w:rsidRPr="00312067">
        <w:t>284.89</w:t>
      </w:r>
      <w:r w:rsidRPr="00312067">
        <w:t>万人）。</w:t>
      </w:r>
    </w:p>
    <w:p w:rsidR="00F46849" w:rsidRPr="00312067" w:rsidRDefault="00F46849" w:rsidP="003E4AF7">
      <w:pPr>
        <w:ind w:firstLine="560"/>
      </w:pPr>
      <w:r w:rsidRPr="00312067">
        <w:t>全市土地总面积</w:t>
      </w:r>
      <w:r w:rsidRPr="00312067">
        <w:t>10189.40km</w:t>
      </w:r>
      <w:r w:rsidRPr="00312067">
        <w:rPr>
          <w:vertAlign w:val="superscript"/>
        </w:rPr>
        <w:t>2</w:t>
      </w:r>
      <w:r w:rsidRPr="00312067">
        <w:t>，其中耕地面积</w:t>
      </w:r>
      <w:r w:rsidRPr="00312067">
        <w:t>32</w:t>
      </w:r>
      <w:r w:rsidR="00FB511C">
        <w:t>4</w:t>
      </w:r>
      <w:r w:rsidRPr="00312067">
        <w:t>9.42km</w:t>
      </w:r>
      <w:r w:rsidRPr="00312067">
        <w:rPr>
          <w:vertAlign w:val="superscript"/>
        </w:rPr>
        <w:t>2</w:t>
      </w:r>
      <w:r w:rsidRPr="00312067">
        <w:t>，园地面积</w:t>
      </w:r>
      <w:r w:rsidRPr="00312067">
        <w:t>11</w:t>
      </w:r>
      <w:r w:rsidR="00FB511C">
        <w:t>4</w:t>
      </w:r>
      <w:r w:rsidRPr="00312067">
        <w:t>0.30km</w:t>
      </w:r>
      <w:r w:rsidRPr="00312067">
        <w:rPr>
          <w:vertAlign w:val="superscript"/>
        </w:rPr>
        <w:t>2</w:t>
      </w:r>
      <w:r w:rsidRPr="00312067">
        <w:t>，林地面积</w:t>
      </w:r>
      <w:r w:rsidR="003E4AF7">
        <w:t>31</w:t>
      </w:r>
      <w:r w:rsidR="004D4CC3">
        <w:t>0</w:t>
      </w:r>
      <w:r w:rsidR="003E4AF7">
        <w:t>2.51</w:t>
      </w:r>
      <w:r w:rsidRPr="00312067">
        <w:t>km</w:t>
      </w:r>
      <w:r w:rsidRPr="00312067">
        <w:rPr>
          <w:vertAlign w:val="superscript"/>
        </w:rPr>
        <w:t>2</w:t>
      </w:r>
      <w:r w:rsidRPr="00312067">
        <w:t>，草地面积</w:t>
      </w:r>
      <w:r w:rsidR="003E4AF7">
        <w:t>11</w:t>
      </w:r>
      <w:r w:rsidR="004D4CC3">
        <w:t>9</w:t>
      </w:r>
      <w:r w:rsidR="003E4AF7">
        <w:t>3.25</w:t>
      </w:r>
      <w:r w:rsidRPr="00312067">
        <w:t>km</w:t>
      </w:r>
      <w:r w:rsidRPr="00312067">
        <w:rPr>
          <w:vertAlign w:val="superscript"/>
        </w:rPr>
        <w:t>2</w:t>
      </w:r>
      <w:r w:rsidRPr="00312067">
        <w:t>，城镇村庄及工矿用地面积</w:t>
      </w:r>
      <w:r w:rsidRPr="00312067">
        <w:t>1029.33km</w:t>
      </w:r>
      <w:r w:rsidRPr="00312067">
        <w:rPr>
          <w:vertAlign w:val="superscript"/>
        </w:rPr>
        <w:t>2</w:t>
      </w:r>
      <w:r w:rsidRPr="00312067">
        <w:t>，交通用地面积</w:t>
      </w:r>
      <w:r w:rsidRPr="00312067">
        <w:t>267.81km</w:t>
      </w:r>
      <w:r w:rsidRPr="00312067">
        <w:rPr>
          <w:vertAlign w:val="superscript"/>
        </w:rPr>
        <w:t>2</w:t>
      </w:r>
      <w:r w:rsidRPr="00312067">
        <w:t>，水域面积</w:t>
      </w:r>
      <w:r w:rsidRPr="00312067">
        <w:t>182.86km</w:t>
      </w:r>
      <w:r w:rsidRPr="00312067">
        <w:rPr>
          <w:vertAlign w:val="superscript"/>
        </w:rPr>
        <w:t>2</w:t>
      </w:r>
      <w:r w:rsidRPr="00312067">
        <w:t>，其他用地面积</w:t>
      </w:r>
      <w:r w:rsidRPr="00312067">
        <w:t>23.92km</w:t>
      </w:r>
      <w:r w:rsidRPr="00312067">
        <w:rPr>
          <w:vertAlign w:val="superscript"/>
        </w:rPr>
        <w:t>2</w:t>
      </w:r>
      <w:r w:rsidRPr="00312067">
        <w:t>。</w:t>
      </w:r>
    </w:p>
    <w:p w:rsidR="005C74E3" w:rsidRPr="00312067" w:rsidRDefault="00F46849" w:rsidP="003E4AF7">
      <w:pPr>
        <w:ind w:firstLine="560"/>
      </w:pPr>
      <w:r w:rsidRPr="00312067">
        <w:t>咸阳市内矿产资源主要有煤、铁、石灰石、石英砂岩、陶土、油页岩及石油等，主要集中在咸阳市北中部。其中经济价值最大的煤炭资源集中在</w:t>
      </w:r>
      <w:r w:rsidR="00E00DB7" w:rsidRPr="00240D4B">
        <w:rPr>
          <w:rFonts w:hint="eastAsia"/>
        </w:rPr>
        <w:t>彬州市</w:t>
      </w:r>
      <w:r w:rsidRPr="00312067">
        <w:t>、长武县、旬邑县、淳化县、永寿县的部分地区，探明储量为</w:t>
      </w:r>
      <w:r w:rsidRPr="00312067">
        <w:t>110</w:t>
      </w:r>
      <w:r w:rsidRPr="00312067">
        <w:t>亿</w:t>
      </w:r>
      <w:r w:rsidRPr="00312067">
        <w:t>t</w:t>
      </w:r>
      <w:r w:rsidRPr="00312067">
        <w:t>左右，为陕西省第二大煤田，是国家确定的大型煤炭开发基地、陕西关中能源接续地。</w:t>
      </w:r>
    </w:p>
    <w:p w:rsidR="00521BB7" w:rsidRPr="00312067" w:rsidRDefault="00521BB7" w:rsidP="00521BB7">
      <w:pPr>
        <w:pStyle w:val="2"/>
      </w:pPr>
      <w:bookmarkStart w:id="16" w:name="_Toc12894202"/>
      <w:r w:rsidRPr="00312067">
        <w:t>1.3</w:t>
      </w:r>
      <w:r w:rsidRPr="00312067">
        <w:t>水土流失现状及水土保持成效</w:t>
      </w:r>
      <w:bookmarkEnd w:id="16"/>
    </w:p>
    <w:p w:rsidR="00521BB7" w:rsidRPr="00312067" w:rsidRDefault="00521BB7" w:rsidP="00521BB7">
      <w:pPr>
        <w:ind w:firstLine="560"/>
      </w:pPr>
      <w:r w:rsidRPr="00312067">
        <w:t>（</w:t>
      </w:r>
      <w:r w:rsidRPr="00312067">
        <w:t>1</w:t>
      </w:r>
      <w:r w:rsidRPr="00312067">
        <w:t>）水土流失现状</w:t>
      </w:r>
    </w:p>
    <w:p w:rsidR="00521BB7" w:rsidRPr="00312067" w:rsidRDefault="006805FD" w:rsidP="00521BB7">
      <w:pPr>
        <w:ind w:firstLine="560"/>
      </w:pPr>
      <w:r w:rsidRPr="00312067">
        <w:t>截止</w:t>
      </w:r>
      <w:r w:rsidRPr="00312067">
        <w:t>2015</w:t>
      </w:r>
      <w:r w:rsidRPr="00312067">
        <w:t>年，</w:t>
      </w:r>
      <w:r w:rsidR="00521BB7" w:rsidRPr="00312067">
        <w:t>咸阳市现有水土流失总面积为</w:t>
      </w:r>
      <w:r w:rsidR="00F672D0">
        <w:t>5170.17</w:t>
      </w:r>
      <w:r w:rsidR="00521BB7" w:rsidRPr="00312067">
        <w:t>km</w:t>
      </w:r>
      <w:r w:rsidR="00521BB7" w:rsidRPr="00312067">
        <w:rPr>
          <w:vertAlign w:val="superscript"/>
        </w:rPr>
        <w:t>2</w:t>
      </w:r>
      <w:r w:rsidR="00521BB7" w:rsidRPr="00312067">
        <w:t>，占全市总面积的</w:t>
      </w:r>
      <w:r w:rsidR="00CD293D">
        <w:t>50.74</w:t>
      </w:r>
      <w:r w:rsidR="00521BB7" w:rsidRPr="00312067">
        <w:t>%</w:t>
      </w:r>
      <w:r w:rsidR="00521BB7" w:rsidRPr="00312067">
        <w:t>，其中，轻度侵蚀</w:t>
      </w:r>
      <w:r w:rsidR="00F672D0" w:rsidRPr="00F672D0">
        <w:rPr>
          <w:kern w:val="0"/>
        </w:rPr>
        <w:t>2634.03</w:t>
      </w:r>
      <w:r w:rsidR="00521BB7" w:rsidRPr="00312067">
        <w:rPr>
          <w:kern w:val="0"/>
        </w:rPr>
        <w:t>k</w:t>
      </w:r>
      <w:r w:rsidR="00521BB7" w:rsidRPr="00312067">
        <w:t>m</w:t>
      </w:r>
      <w:r w:rsidR="00521BB7" w:rsidRPr="00312067">
        <w:rPr>
          <w:vertAlign w:val="superscript"/>
        </w:rPr>
        <w:t>2</w:t>
      </w:r>
      <w:r w:rsidR="00521BB7" w:rsidRPr="00312067">
        <w:t>，占流失面积的</w:t>
      </w:r>
      <w:r w:rsidR="00E3640F">
        <w:rPr>
          <w:kern w:val="0"/>
        </w:rPr>
        <w:t>50.</w:t>
      </w:r>
      <w:r w:rsidR="00F672D0">
        <w:rPr>
          <w:kern w:val="0"/>
        </w:rPr>
        <w:t>95</w:t>
      </w:r>
      <w:r w:rsidR="00521BB7" w:rsidRPr="00312067">
        <w:t>%</w:t>
      </w:r>
      <w:r w:rsidR="00521BB7" w:rsidRPr="00312067">
        <w:t>；中度侵蚀</w:t>
      </w:r>
      <w:r w:rsidR="00F672D0" w:rsidRPr="00F672D0">
        <w:rPr>
          <w:kern w:val="0"/>
        </w:rPr>
        <w:t>1839.98</w:t>
      </w:r>
      <w:r w:rsidR="00521BB7" w:rsidRPr="00312067">
        <w:rPr>
          <w:kern w:val="0"/>
        </w:rPr>
        <w:t>k</w:t>
      </w:r>
      <w:r w:rsidR="00521BB7" w:rsidRPr="00312067">
        <w:t>m</w:t>
      </w:r>
      <w:r w:rsidR="00521BB7" w:rsidRPr="00312067">
        <w:rPr>
          <w:vertAlign w:val="superscript"/>
        </w:rPr>
        <w:t>2</w:t>
      </w:r>
      <w:r w:rsidR="00521BB7" w:rsidRPr="00312067">
        <w:t>，占流失面积的</w:t>
      </w:r>
      <w:r w:rsidR="00F672D0">
        <w:rPr>
          <w:kern w:val="0"/>
        </w:rPr>
        <w:t>35.59</w:t>
      </w:r>
      <w:r w:rsidR="00521BB7" w:rsidRPr="00312067">
        <w:t>%</w:t>
      </w:r>
      <w:r w:rsidR="00521BB7" w:rsidRPr="00312067">
        <w:t>；强烈侵蚀</w:t>
      </w:r>
      <w:r w:rsidR="00521BB7" w:rsidRPr="00312067">
        <w:rPr>
          <w:kern w:val="0"/>
        </w:rPr>
        <w:t>670.56k</w:t>
      </w:r>
      <w:r w:rsidR="00521BB7" w:rsidRPr="00312067">
        <w:t>m</w:t>
      </w:r>
      <w:r w:rsidR="00521BB7" w:rsidRPr="00312067">
        <w:rPr>
          <w:vertAlign w:val="superscript"/>
        </w:rPr>
        <w:t>2</w:t>
      </w:r>
      <w:r w:rsidR="00521BB7" w:rsidRPr="00312067">
        <w:t>，占流失面积的</w:t>
      </w:r>
      <w:r w:rsidR="00E3640F">
        <w:rPr>
          <w:kern w:val="0"/>
        </w:rPr>
        <w:t>12.</w:t>
      </w:r>
      <w:r w:rsidR="00F672D0">
        <w:rPr>
          <w:kern w:val="0"/>
        </w:rPr>
        <w:t>97</w:t>
      </w:r>
      <w:r w:rsidR="00521BB7" w:rsidRPr="00312067">
        <w:t>%</w:t>
      </w:r>
      <w:r w:rsidR="00521BB7" w:rsidRPr="00312067">
        <w:t>；极强烈侵蚀</w:t>
      </w:r>
      <w:r w:rsidR="00521BB7" w:rsidRPr="00312067">
        <w:rPr>
          <w:kern w:val="0"/>
        </w:rPr>
        <w:t>25.60k</w:t>
      </w:r>
      <w:r w:rsidR="00521BB7" w:rsidRPr="00312067">
        <w:t>m</w:t>
      </w:r>
      <w:r w:rsidR="00521BB7" w:rsidRPr="00312067">
        <w:rPr>
          <w:vertAlign w:val="superscript"/>
        </w:rPr>
        <w:t>2</w:t>
      </w:r>
      <w:r w:rsidR="00521BB7" w:rsidRPr="00312067">
        <w:t>，占流失面积的</w:t>
      </w:r>
      <w:r w:rsidR="00521BB7" w:rsidRPr="00312067">
        <w:rPr>
          <w:kern w:val="0"/>
        </w:rPr>
        <w:t>0.</w:t>
      </w:r>
      <w:r w:rsidR="00F672D0">
        <w:rPr>
          <w:kern w:val="0"/>
        </w:rPr>
        <w:t>50</w:t>
      </w:r>
      <w:r w:rsidR="00521BB7" w:rsidRPr="00312067">
        <w:t>%</w:t>
      </w:r>
      <w:r w:rsidR="00521BB7" w:rsidRPr="00312067">
        <w:t>。水土流失主要集中在北部黄土</w:t>
      </w:r>
      <w:r w:rsidR="00C43602">
        <w:rPr>
          <w:rFonts w:hint="eastAsia"/>
        </w:rPr>
        <w:t>台塬、</w:t>
      </w:r>
      <w:r w:rsidR="00521BB7" w:rsidRPr="00312067">
        <w:t>丘陵沟壑地区，</w:t>
      </w:r>
      <w:r w:rsidR="00996433">
        <w:t>其</w:t>
      </w:r>
      <w:r w:rsidR="00521BB7" w:rsidRPr="00312067">
        <w:t>侵蚀面积</w:t>
      </w:r>
      <w:r w:rsidR="00996433">
        <w:t>为</w:t>
      </w:r>
      <w:r w:rsidR="00567A6C" w:rsidRPr="00E87145">
        <w:t>5020.08</w:t>
      </w:r>
      <w:r w:rsidR="00996433" w:rsidRPr="00E87145">
        <w:t>km</w:t>
      </w:r>
      <w:r w:rsidR="00996433" w:rsidRPr="00E87145">
        <w:rPr>
          <w:vertAlign w:val="superscript"/>
        </w:rPr>
        <w:t>2</w:t>
      </w:r>
      <w:r w:rsidR="00996433" w:rsidRPr="00E87145">
        <w:t>，</w:t>
      </w:r>
      <w:r w:rsidR="00521BB7" w:rsidRPr="00E87145">
        <w:t>占全市水土流失面积的</w:t>
      </w:r>
      <w:r w:rsidR="00567A6C" w:rsidRPr="00E87145">
        <w:t>97.10</w:t>
      </w:r>
      <w:r w:rsidR="00521BB7" w:rsidRPr="00E87145">
        <w:t>%</w:t>
      </w:r>
      <w:r w:rsidR="00996433" w:rsidRPr="00E87145">
        <w:rPr>
          <w:rFonts w:hint="eastAsia"/>
        </w:rPr>
        <w:t>。</w:t>
      </w:r>
    </w:p>
    <w:p w:rsidR="00521BB7" w:rsidRPr="00312067" w:rsidRDefault="00521BB7" w:rsidP="00521BB7">
      <w:pPr>
        <w:ind w:firstLine="560"/>
      </w:pPr>
      <w:r w:rsidRPr="00312067">
        <w:t>（</w:t>
      </w:r>
      <w:r w:rsidRPr="00312067">
        <w:t>2</w:t>
      </w:r>
      <w:r w:rsidRPr="00312067">
        <w:t>）水土保持成效</w:t>
      </w:r>
    </w:p>
    <w:p w:rsidR="00521BB7" w:rsidRPr="00312067" w:rsidRDefault="00521BB7" w:rsidP="00521BB7">
      <w:pPr>
        <w:ind w:firstLine="560"/>
      </w:pPr>
      <w:r w:rsidRPr="00312067">
        <w:lastRenderedPageBreak/>
        <w:t>截止</w:t>
      </w:r>
      <w:r w:rsidRPr="00312067">
        <w:t>2015</w:t>
      </w:r>
      <w:r w:rsidRPr="00312067">
        <w:t>年，咸阳市修筑淤地坝工程</w:t>
      </w:r>
      <w:r w:rsidRPr="00312067">
        <w:t>131</w:t>
      </w:r>
      <w:r w:rsidRPr="00312067">
        <w:t>座，坡改梯面积</w:t>
      </w:r>
      <w:r w:rsidR="00DF313B" w:rsidRPr="00DF313B">
        <w:t>1993.77</w:t>
      </w:r>
      <w:r w:rsidRPr="00312067">
        <w:t>km</w:t>
      </w:r>
      <w:r w:rsidRPr="00312067">
        <w:rPr>
          <w:vertAlign w:val="superscript"/>
        </w:rPr>
        <w:t>2</w:t>
      </w:r>
      <w:r w:rsidRPr="00312067">
        <w:t>，水土保持造林面积</w:t>
      </w:r>
      <w:r w:rsidR="00D45315" w:rsidRPr="00D45315">
        <w:t>1612.34</w:t>
      </w:r>
      <w:r w:rsidRPr="00312067">
        <w:t>km</w:t>
      </w:r>
      <w:r w:rsidRPr="00312067">
        <w:rPr>
          <w:vertAlign w:val="superscript"/>
        </w:rPr>
        <w:t>2</w:t>
      </w:r>
      <w:r w:rsidRPr="00312067">
        <w:t>，水土保持经果林面积</w:t>
      </w:r>
      <w:r w:rsidR="00D45315" w:rsidRPr="00D45315">
        <w:t>532.45</w:t>
      </w:r>
      <w:r w:rsidRPr="00312067">
        <w:t>km</w:t>
      </w:r>
      <w:r w:rsidRPr="00312067">
        <w:rPr>
          <w:vertAlign w:val="superscript"/>
        </w:rPr>
        <w:t>2</w:t>
      </w:r>
      <w:r w:rsidRPr="00312067">
        <w:t>，水土保持种草面积</w:t>
      </w:r>
      <w:r w:rsidR="00DF313B" w:rsidRPr="00DF313B">
        <w:t>44.80</w:t>
      </w:r>
      <w:r w:rsidRPr="00312067">
        <w:t>km</w:t>
      </w:r>
      <w:r w:rsidRPr="00312067">
        <w:rPr>
          <w:vertAlign w:val="superscript"/>
        </w:rPr>
        <w:t>2</w:t>
      </w:r>
      <w:r w:rsidRPr="00312067">
        <w:t>，封育治理面积</w:t>
      </w:r>
      <w:r w:rsidR="00D45315" w:rsidRPr="00D45315">
        <w:t>659.57</w:t>
      </w:r>
      <w:r w:rsidRPr="00312067">
        <w:t>km</w:t>
      </w:r>
      <w:r w:rsidRPr="00312067">
        <w:rPr>
          <w:vertAlign w:val="superscript"/>
        </w:rPr>
        <w:t>2</w:t>
      </w:r>
      <w:r w:rsidRPr="00312067">
        <w:t>，全市累计共完成水土保持治理面积</w:t>
      </w:r>
      <w:r w:rsidR="00FB511C" w:rsidRPr="00FB511C">
        <w:t>4842.93</w:t>
      </w:r>
      <w:r w:rsidRPr="00312067">
        <w:t>km</w:t>
      </w:r>
      <w:r w:rsidRPr="00312067">
        <w:rPr>
          <w:vertAlign w:val="superscript"/>
        </w:rPr>
        <w:t>2</w:t>
      </w:r>
      <w:r w:rsidRPr="00312067">
        <w:t>。</w:t>
      </w:r>
    </w:p>
    <w:p w:rsidR="00521BB7" w:rsidRPr="00312067" w:rsidRDefault="00521BB7" w:rsidP="00521BB7">
      <w:pPr>
        <w:ind w:firstLine="560"/>
      </w:pPr>
      <w:r w:rsidRPr="0092618A">
        <w:t>通过多年的水土保持综合治理，全市水土流失总面积减少</w:t>
      </w:r>
      <w:r w:rsidR="00FB511C">
        <w:t>1921.52</w:t>
      </w:r>
      <w:r w:rsidRPr="0092618A">
        <w:t>km</w:t>
      </w:r>
      <w:r w:rsidRPr="0092618A">
        <w:rPr>
          <w:vertAlign w:val="superscript"/>
        </w:rPr>
        <w:t>2</w:t>
      </w:r>
      <w:r w:rsidRPr="0092618A">
        <w:t>，</w:t>
      </w:r>
      <w:r w:rsidR="0092618A">
        <w:rPr>
          <w:rFonts w:hint="eastAsia"/>
        </w:rPr>
        <w:t>水土流失</w:t>
      </w:r>
      <w:r w:rsidR="0092618A">
        <w:t>程度降低面积</w:t>
      </w:r>
      <w:r w:rsidR="00952C87">
        <w:t>2921.41</w:t>
      </w:r>
      <w:r w:rsidR="0092618A" w:rsidRPr="0092618A">
        <w:t>km</w:t>
      </w:r>
      <w:r w:rsidR="0092618A" w:rsidRPr="0092618A">
        <w:rPr>
          <w:vertAlign w:val="superscript"/>
        </w:rPr>
        <w:t>2</w:t>
      </w:r>
      <w:r w:rsidRPr="00312067">
        <w:t>。通过实施大面积的造林种草、封育保护、退耕还林还草等植被建设工程，水土保持措施的蓄水保土能力不断提高，土壤侵蚀量减少，</w:t>
      </w:r>
      <w:r w:rsidR="006805FD">
        <w:rPr>
          <w:rFonts w:hint="eastAsia"/>
        </w:rPr>
        <w:t>水土流失面积</w:t>
      </w:r>
      <w:r w:rsidR="006805FD" w:rsidRPr="00312067">
        <w:t>由</w:t>
      </w:r>
      <w:r w:rsidR="006805FD" w:rsidRPr="00312067">
        <w:t>1987</w:t>
      </w:r>
      <w:r w:rsidR="006805FD" w:rsidRPr="00312067">
        <w:t>年的</w:t>
      </w:r>
      <w:r w:rsidR="006805FD" w:rsidRPr="00B615DB">
        <w:t>7992.80</w:t>
      </w:r>
      <w:r w:rsidR="006805FD" w:rsidRPr="0092618A">
        <w:t>km</w:t>
      </w:r>
      <w:r w:rsidR="006805FD" w:rsidRPr="0092618A">
        <w:rPr>
          <w:vertAlign w:val="superscript"/>
        </w:rPr>
        <w:t>2</w:t>
      </w:r>
      <w:r w:rsidR="006805FD">
        <w:t>降低</w:t>
      </w:r>
      <w:r w:rsidR="006805FD" w:rsidRPr="00312067">
        <w:t>到现在的</w:t>
      </w:r>
      <w:r w:rsidR="006805FD">
        <w:t>5170.17</w:t>
      </w:r>
      <w:r w:rsidR="006805FD" w:rsidRPr="00312067">
        <w:t>km</w:t>
      </w:r>
      <w:r w:rsidR="006805FD" w:rsidRPr="00312067">
        <w:rPr>
          <w:vertAlign w:val="superscript"/>
        </w:rPr>
        <w:t>2</w:t>
      </w:r>
      <w:r w:rsidR="006805FD" w:rsidRPr="00312067">
        <w:t>，</w:t>
      </w:r>
      <w:r w:rsidRPr="00312067">
        <w:t>林草植被覆盖度由</w:t>
      </w:r>
      <w:r w:rsidRPr="00312067">
        <w:t>1987</w:t>
      </w:r>
      <w:r w:rsidRPr="00312067">
        <w:t>年的</w:t>
      </w:r>
      <w:r w:rsidRPr="00312067">
        <w:t>17.09%</w:t>
      </w:r>
      <w:r w:rsidRPr="00312067">
        <w:t>提高到现在的</w:t>
      </w:r>
      <w:r w:rsidRPr="00312067">
        <w:t>30.</w:t>
      </w:r>
      <w:r w:rsidR="00572EB0">
        <w:t>4</w:t>
      </w:r>
      <w:r w:rsidRPr="00312067">
        <w:t>5%</w:t>
      </w:r>
      <w:r w:rsidRPr="00312067">
        <w:t>，生态环境得到极大改善。</w:t>
      </w:r>
    </w:p>
    <w:p w:rsidR="003B7129" w:rsidRPr="00312067" w:rsidRDefault="003B7129" w:rsidP="003B7129">
      <w:pPr>
        <w:pStyle w:val="2"/>
      </w:pPr>
      <w:bookmarkStart w:id="17" w:name="_Toc495243917"/>
      <w:bookmarkStart w:id="18" w:name="_Toc12894203"/>
      <w:r w:rsidRPr="00312067">
        <w:t>1.</w:t>
      </w:r>
      <w:r w:rsidR="00521BB7" w:rsidRPr="00312067">
        <w:t>4</w:t>
      </w:r>
      <w:r w:rsidRPr="00312067">
        <w:t>规划</w:t>
      </w:r>
      <w:r w:rsidR="00B1038F" w:rsidRPr="00312067">
        <w:t>内容</w:t>
      </w:r>
      <w:r w:rsidRPr="00312067">
        <w:t>和目标任务</w:t>
      </w:r>
      <w:bookmarkEnd w:id="17"/>
      <w:bookmarkEnd w:id="18"/>
    </w:p>
    <w:p w:rsidR="00877170" w:rsidRPr="00312067" w:rsidRDefault="00877170" w:rsidP="00877170">
      <w:pPr>
        <w:pStyle w:val="3"/>
      </w:pPr>
      <w:r w:rsidRPr="00312067">
        <w:t>1.</w:t>
      </w:r>
      <w:r w:rsidR="00521BB7" w:rsidRPr="00312067">
        <w:t>4</w:t>
      </w:r>
      <w:r w:rsidRPr="00312067">
        <w:t>.1</w:t>
      </w:r>
      <w:r w:rsidRPr="00312067">
        <w:t>规划内容</w:t>
      </w:r>
    </w:p>
    <w:p w:rsidR="00B1038F" w:rsidRPr="00312067" w:rsidRDefault="00B1038F" w:rsidP="00AD636C">
      <w:pPr>
        <w:ind w:firstLine="560"/>
      </w:pPr>
      <w:r w:rsidRPr="00312067">
        <w:rPr>
          <w:rFonts w:ascii="宋体" w:hAnsi="宋体" w:cs="宋体" w:hint="eastAsia"/>
        </w:rPr>
        <w:t>①</w:t>
      </w:r>
      <w:r w:rsidRPr="00312067">
        <w:t>基础资料收集：</w:t>
      </w:r>
      <w:r w:rsidRPr="00312067">
        <w:rPr>
          <w:kern w:val="0"/>
        </w:rPr>
        <w:t>以县</w:t>
      </w:r>
      <w:r w:rsidR="0075266A" w:rsidRPr="00312067">
        <w:rPr>
          <w:kern w:val="0"/>
        </w:rPr>
        <w:t>（市、区）</w:t>
      </w:r>
      <w:r w:rsidRPr="00312067">
        <w:rPr>
          <w:kern w:val="0"/>
        </w:rPr>
        <w:t>级行政区为单元，进行</w:t>
      </w:r>
      <w:r w:rsidRPr="00312067">
        <w:t>基础资料收集与调查；</w:t>
      </w:r>
    </w:p>
    <w:p w:rsidR="00B1038F" w:rsidRPr="00312067" w:rsidRDefault="00B1038F" w:rsidP="00AD636C">
      <w:pPr>
        <w:ind w:firstLine="560"/>
        <w:rPr>
          <w:kern w:val="0"/>
        </w:rPr>
      </w:pPr>
      <w:r w:rsidRPr="00312067">
        <w:rPr>
          <w:rFonts w:ascii="宋体" w:hAnsi="宋体" w:cs="宋体" w:hint="eastAsia"/>
        </w:rPr>
        <w:t>②</w:t>
      </w:r>
      <w:r w:rsidRPr="00312067">
        <w:t>水土保持区划：</w:t>
      </w:r>
      <w:r w:rsidRPr="00312067">
        <w:rPr>
          <w:kern w:val="0"/>
        </w:rPr>
        <w:t>根据自然和社会经济条件、水土流失类型、强度和危害，以及水土流失治理方法的区域相似性和区域间差异性进行的水土保持区划</w:t>
      </w:r>
      <w:r w:rsidR="005A1324" w:rsidRPr="00312067">
        <w:rPr>
          <w:kern w:val="0"/>
        </w:rPr>
        <w:t>和重点防治区划</w:t>
      </w:r>
      <w:r w:rsidRPr="00312067">
        <w:rPr>
          <w:kern w:val="0"/>
        </w:rPr>
        <w:t>分</w:t>
      </w:r>
      <w:r w:rsidR="00720F69">
        <w:rPr>
          <w:rFonts w:hint="eastAsia"/>
          <w:kern w:val="0"/>
        </w:rPr>
        <w:t>；</w:t>
      </w:r>
    </w:p>
    <w:p w:rsidR="00B1038F" w:rsidRPr="00312067" w:rsidRDefault="00B1038F" w:rsidP="00AD636C">
      <w:pPr>
        <w:ind w:firstLine="560"/>
      </w:pPr>
      <w:r w:rsidRPr="00312067">
        <w:rPr>
          <w:rFonts w:ascii="宋体" w:hAnsi="宋体" w:cs="宋体" w:hint="eastAsia"/>
        </w:rPr>
        <w:t>③</w:t>
      </w:r>
      <w:r w:rsidRPr="00312067">
        <w:t>区域布局与规划：</w:t>
      </w:r>
      <w:r w:rsidRPr="00312067">
        <w:rPr>
          <w:kern w:val="0"/>
        </w:rPr>
        <w:t>确定各分区的水土保持工作与生产发展方向、区域布局，提出各</w:t>
      </w:r>
      <w:r w:rsidR="005A1324" w:rsidRPr="00312067">
        <w:rPr>
          <w:kern w:val="0"/>
        </w:rPr>
        <w:t>分</w:t>
      </w:r>
      <w:r w:rsidRPr="00312067">
        <w:rPr>
          <w:kern w:val="0"/>
        </w:rPr>
        <w:t>区的目标</w:t>
      </w:r>
      <w:r w:rsidR="005A1324" w:rsidRPr="00312067">
        <w:rPr>
          <w:kern w:val="0"/>
        </w:rPr>
        <w:t>、</w:t>
      </w:r>
      <w:r w:rsidRPr="00312067">
        <w:rPr>
          <w:kern w:val="0"/>
        </w:rPr>
        <w:t>任务</w:t>
      </w:r>
      <w:r w:rsidR="005A1324" w:rsidRPr="00312067">
        <w:rPr>
          <w:kern w:val="0"/>
        </w:rPr>
        <w:t>和重点防治区治理规划</w:t>
      </w:r>
      <w:r w:rsidR="00720F69">
        <w:rPr>
          <w:rFonts w:hint="eastAsia"/>
          <w:kern w:val="0"/>
        </w:rPr>
        <w:t>；</w:t>
      </w:r>
    </w:p>
    <w:p w:rsidR="00CA74C9" w:rsidRPr="00312067" w:rsidRDefault="00B1038F" w:rsidP="00CA74C9">
      <w:pPr>
        <w:ind w:firstLine="560"/>
        <w:rPr>
          <w:kern w:val="0"/>
        </w:rPr>
      </w:pPr>
      <w:r w:rsidRPr="00312067">
        <w:rPr>
          <w:rFonts w:ascii="宋体" w:hAnsi="宋体" w:cs="宋体" w:hint="eastAsia"/>
        </w:rPr>
        <w:t>④</w:t>
      </w:r>
      <w:r w:rsidRPr="00312067">
        <w:t>重点项目规划布局：</w:t>
      </w:r>
      <w:r w:rsidRPr="00312067">
        <w:rPr>
          <w:kern w:val="0"/>
        </w:rPr>
        <w:t>明确中长期防治任务和重点，主要为重点水土保持专项工程规划</w:t>
      </w:r>
      <w:r w:rsidR="00720F69">
        <w:rPr>
          <w:rFonts w:hint="eastAsia"/>
          <w:kern w:val="0"/>
        </w:rPr>
        <w:t>；</w:t>
      </w:r>
    </w:p>
    <w:p w:rsidR="00617B7F" w:rsidRPr="00312067" w:rsidRDefault="00F80EBA" w:rsidP="00617B7F">
      <w:pPr>
        <w:ind w:firstLine="560"/>
      </w:pPr>
      <w:r w:rsidRPr="00312067">
        <w:rPr>
          <w:rFonts w:ascii="宋体" w:hAnsi="宋体" w:cs="宋体" w:hint="eastAsia"/>
        </w:rPr>
        <w:t>⑤</w:t>
      </w:r>
      <w:r w:rsidR="00617B7F" w:rsidRPr="00312067">
        <w:t>服务体系规划：</w:t>
      </w:r>
      <w:r w:rsidR="00617B7F">
        <w:t>水土保持田园综合体</w:t>
      </w:r>
      <w:r w:rsidR="00617B7F">
        <w:rPr>
          <w:rFonts w:hint="eastAsia"/>
        </w:rPr>
        <w:t>、</w:t>
      </w:r>
      <w:r w:rsidR="00617B7F">
        <w:t>示范园规划</w:t>
      </w:r>
      <w:r w:rsidR="00617B7F">
        <w:rPr>
          <w:rFonts w:hint="eastAsia"/>
        </w:rPr>
        <w:t>、</w:t>
      </w:r>
      <w:r w:rsidR="00617B7F">
        <w:t>城镇水土保持规划</w:t>
      </w:r>
      <w:r w:rsidR="00617B7F">
        <w:rPr>
          <w:rFonts w:hint="eastAsia"/>
        </w:rPr>
        <w:t>、</w:t>
      </w:r>
      <w:r w:rsidR="00617B7F" w:rsidRPr="00312067">
        <w:t>监测规划、监督管理规划</w:t>
      </w:r>
      <w:r w:rsidR="00617B7F">
        <w:rPr>
          <w:rFonts w:hint="eastAsia"/>
        </w:rPr>
        <w:t>、</w:t>
      </w:r>
      <w:r w:rsidR="00617B7F" w:rsidRPr="00312067">
        <w:t>科技支撑与宣传规划、信息化建设规划</w:t>
      </w:r>
      <w:r w:rsidR="00720F69">
        <w:rPr>
          <w:rFonts w:hint="eastAsia"/>
        </w:rPr>
        <w:t>；</w:t>
      </w:r>
    </w:p>
    <w:p w:rsidR="00617B7F" w:rsidRPr="00312067" w:rsidRDefault="00F80EBA" w:rsidP="00EB3EDF">
      <w:pPr>
        <w:ind w:firstLine="560"/>
      </w:pPr>
      <w:r w:rsidRPr="00312067">
        <w:rPr>
          <w:rFonts w:ascii="宋体" w:hAnsi="宋体" w:cs="宋体" w:hint="eastAsia"/>
        </w:rPr>
        <w:lastRenderedPageBreak/>
        <w:t>⑥</w:t>
      </w:r>
      <w:r w:rsidR="00617B7F" w:rsidRPr="00312067">
        <w:t>规划投资估算、效益分析、实施保障措施：根据规划措施安排，拟定近期、远期治理进度，估算投资及措施实施过程中的保障措施，并对水土保持规划实施后的生态、经济和社会效益进行评估。</w:t>
      </w:r>
    </w:p>
    <w:p w:rsidR="00877170" w:rsidRPr="00312067" w:rsidRDefault="00877170" w:rsidP="00877170">
      <w:pPr>
        <w:pStyle w:val="3"/>
      </w:pPr>
      <w:r w:rsidRPr="00312067">
        <w:t>1.</w:t>
      </w:r>
      <w:r w:rsidR="00521BB7" w:rsidRPr="00312067">
        <w:t>4</w:t>
      </w:r>
      <w:r w:rsidRPr="00312067">
        <w:t>.2</w:t>
      </w:r>
      <w:r w:rsidRPr="00312067">
        <w:t>目标任务</w:t>
      </w:r>
    </w:p>
    <w:p w:rsidR="00A626EE" w:rsidRPr="00312067" w:rsidRDefault="002E0CC8" w:rsidP="00AD636C">
      <w:pPr>
        <w:ind w:firstLine="560"/>
      </w:pPr>
      <w:r w:rsidRPr="00312067">
        <w:t>规划紧密结合咸阳市水土流失现状、自然条件及其国民经济发展对水土保持的需求，注重</w:t>
      </w:r>
      <w:r w:rsidR="003E4AF7">
        <w:rPr>
          <w:rFonts w:hint="eastAsia"/>
        </w:rPr>
        <w:t>“</w:t>
      </w:r>
      <w:r w:rsidRPr="00312067">
        <w:t>战略性、超前性、适应性、持续性和可操作性</w:t>
      </w:r>
      <w:r w:rsidR="003E4AF7">
        <w:rPr>
          <w:rFonts w:hint="eastAsia"/>
        </w:rPr>
        <w:t>”</w:t>
      </w:r>
      <w:r w:rsidRPr="00312067">
        <w:t>，分近期和远期对全市水土保持工作进行总体部署。规划报告提出的水土保持区划和水土流失重点防治区划分结果以及各项规划内容，为今后一段时期水土流失预防监督和水土流失综合治理提供了科学依据。</w:t>
      </w:r>
    </w:p>
    <w:p w:rsidR="002E0CC8" w:rsidRPr="00312067" w:rsidRDefault="002E0CC8" w:rsidP="00AD636C">
      <w:pPr>
        <w:ind w:firstLine="560"/>
      </w:pPr>
      <w:r w:rsidRPr="00312067">
        <w:t>规划水平年：规划基准年为</w:t>
      </w:r>
      <w:r w:rsidRPr="00312067">
        <w:t>2015</w:t>
      </w:r>
      <w:r w:rsidRPr="00312067">
        <w:t>年，近期水平年为</w:t>
      </w:r>
      <w:r w:rsidRPr="00312067">
        <w:t>2020</w:t>
      </w:r>
      <w:r w:rsidRPr="00312067">
        <w:t>年，远期水平年为</w:t>
      </w:r>
      <w:r w:rsidRPr="00312067">
        <w:t>2030</w:t>
      </w:r>
      <w:r w:rsidRPr="00312067">
        <w:t>年。</w:t>
      </w:r>
    </w:p>
    <w:p w:rsidR="005400EF" w:rsidRPr="00312067" w:rsidRDefault="005400EF" w:rsidP="00AD636C">
      <w:pPr>
        <w:ind w:firstLine="560"/>
      </w:pPr>
      <w:r w:rsidRPr="00312067">
        <w:t>近期治理目标：通过综合治理、生态修复、预防保护、监督管理等措施的实施，全市近期治理水土流失面积</w:t>
      </w:r>
      <w:r w:rsidR="00FD13BC">
        <w:t>716.26</w:t>
      </w:r>
      <w:r w:rsidRPr="00312067">
        <w:t>km</w:t>
      </w:r>
      <w:r w:rsidRPr="00312067">
        <w:rPr>
          <w:vertAlign w:val="superscript"/>
        </w:rPr>
        <w:t>2</w:t>
      </w:r>
      <w:r w:rsidRPr="00312067">
        <w:t>，</w:t>
      </w:r>
      <w:r w:rsidR="00557CFA" w:rsidRPr="006928E0">
        <w:t>全市</w:t>
      </w:r>
      <w:r w:rsidRPr="006928E0">
        <w:t>水土流失</w:t>
      </w:r>
      <w:r w:rsidR="00374AD5" w:rsidRPr="006928E0">
        <w:t>防治体系基本建成</w:t>
      </w:r>
      <w:r w:rsidR="00374AD5">
        <w:rPr>
          <w:rFonts w:hint="eastAsia"/>
        </w:rPr>
        <w:t>，</w:t>
      </w:r>
      <w:r w:rsidR="00C565AD">
        <w:t>水土流失面积中的</w:t>
      </w:r>
      <w:r w:rsidR="00FD13BC">
        <w:t>13.85</w:t>
      </w:r>
      <w:r w:rsidR="00C565AD">
        <w:rPr>
          <w:rFonts w:hint="eastAsia"/>
        </w:rPr>
        <w:t>%</w:t>
      </w:r>
      <w:r w:rsidR="00C565AD">
        <w:t>侵蚀强度不同程度降低</w:t>
      </w:r>
      <w:r w:rsidR="00C565AD" w:rsidRPr="0092618A">
        <w:t>，</w:t>
      </w:r>
      <w:r w:rsidR="00C565AD">
        <w:t>年减少土壤侵蚀量</w:t>
      </w:r>
      <w:r w:rsidR="00C565AD">
        <w:rPr>
          <w:rFonts w:hint="eastAsia"/>
        </w:rPr>
        <w:t>0</w:t>
      </w:r>
      <w:r w:rsidR="00C565AD">
        <w:t>.</w:t>
      </w:r>
      <w:r w:rsidR="00F56909">
        <w:t>05</w:t>
      </w:r>
      <w:r w:rsidR="00C565AD">
        <w:t>亿</w:t>
      </w:r>
      <w:r w:rsidR="00C565AD">
        <w:t>t</w:t>
      </w:r>
      <w:r w:rsidR="00C565AD">
        <w:rPr>
          <w:rFonts w:hint="eastAsia"/>
        </w:rPr>
        <w:t>，</w:t>
      </w:r>
      <w:r w:rsidRPr="00312067">
        <w:t>产生显著的生态、经济效益。</w:t>
      </w:r>
    </w:p>
    <w:p w:rsidR="002E0CC8" w:rsidRPr="00312067" w:rsidRDefault="005400EF" w:rsidP="005400EF">
      <w:pPr>
        <w:ind w:firstLine="560"/>
      </w:pPr>
      <w:r w:rsidRPr="00312067">
        <w:t>远期治理目标：</w:t>
      </w:r>
      <w:r w:rsidRPr="00312067">
        <w:t>2021</w:t>
      </w:r>
      <w:r w:rsidR="00720F69">
        <w:rPr>
          <w:rFonts w:hint="eastAsia"/>
        </w:rPr>
        <w:t>—</w:t>
      </w:r>
      <w:r w:rsidRPr="00312067">
        <w:t>2030</w:t>
      </w:r>
      <w:r w:rsidRPr="00312067">
        <w:t>年，规划治理面积</w:t>
      </w:r>
      <w:r w:rsidR="00E02C5A">
        <w:t>2954.81</w:t>
      </w:r>
      <w:r w:rsidRPr="00312067">
        <w:t>km</w:t>
      </w:r>
      <w:r w:rsidRPr="00312067">
        <w:rPr>
          <w:vertAlign w:val="superscript"/>
        </w:rPr>
        <w:t>2</w:t>
      </w:r>
      <w:r w:rsidRPr="00312067">
        <w:t>，</w:t>
      </w:r>
      <w:r w:rsidR="00CE7922" w:rsidRPr="00312067">
        <w:t>到</w:t>
      </w:r>
      <w:r w:rsidR="00CE7922" w:rsidRPr="00312067">
        <w:t>2030</w:t>
      </w:r>
      <w:r w:rsidR="00CE7922" w:rsidRPr="00312067">
        <w:t>年，规划</w:t>
      </w:r>
      <w:r w:rsidR="00557CFA">
        <w:rPr>
          <w:rFonts w:hint="eastAsia"/>
        </w:rPr>
        <w:t>累计</w:t>
      </w:r>
      <w:r w:rsidR="00720F69" w:rsidRPr="00312067">
        <w:t>治理</w:t>
      </w:r>
      <w:r w:rsidR="00CE7922" w:rsidRPr="00312067">
        <w:t>总面积</w:t>
      </w:r>
      <w:r w:rsidRPr="00312067">
        <w:t>3671.0</w:t>
      </w:r>
      <w:r w:rsidR="00DF313B">
        <w:t>7</w:t>
      </w:r>
      <w:r w:rsidR="00CE7922" w:rsidRPr="00312067">
        <w:t>km</w:t>
      </w:r>
      <w:r w:rsidR="00CE7922" w:rsidRPr="00312067">
        <w:rPr>
          <w:vertAlign w:val="superscript"/>
        </w:rPr>
        <w:t>2</w:t>
      </w:r>
      <w:r w:rsidR="00CE7922" w:rsidRPr="00312067">
        <w:t>，重点治理区治理面积</w:t>
      </w:r>
      <w:r w:rsidR="00FD13BC" w:rsidRPr="00FD13BC">
        <w:t>3348.14</w:t>
      </w:r>
      <w:r w:rsidR="00CE7922" w:rsidRPr="00312067">
        <w:t>km</w:t>
      </w:r>
      <w:r w:rsidR="00CE7922" w:rsidRPr="00312067">
        <w:rPr>
          <w:vertAlign w:val="superscript"/>
        </w:rPr>
        <w:t>2</w:t>
      </w:r>
      <w:r w:rsidR="00CE7922" w:rsidRPr="00312067">
        <w:t>，重点预防区治理面积</w:t>
      </w:r>
      <w:r w:rsidR="00FD13BC" w:rsidRPr="00FD13BC">
        <w:t>322.93</w:t>
      </w:r>
      <w:r w:rsidR="00CE7922" w:rsidRPr="00312067">
        <w:t>km</w:t>
      </w:r>
      <w:r w:rsidR="00CE7922" w:rsidRPr="00312067">
        <w:rPr>
          <w:vertAlign w:val="superscript"/>
        </w:rPr>
        <w:t>2</w:t>
      </w:r>
      <w:r w:rsidR="00CE7922" w:rsidRPr="00312067">
        <w:t>，规划建设期末全市水土流失治理程度</w:t>
      </w:r>
      <w:r w:rsidR="00374AD5">
        <w:t>累计</w:t>
      </w:r>
      <w:r w:rsidR="00CE7922" w:rsidRPr="00312067">
        <w:t>达</w:t>
      </w:r>
      <w:r w:rsidR="007A3AA5">
        <w:t>71.00</w:t>
      </w:r>
      <w:r w:rsidR="00CE7922" w:rsidRPr="00312067">
        <w:t>%</w:t>
      </w:r>
      <w:r w:rsidR="00CE7922" w:rsidRPr="00312067">
        <w:t>，</w:t>
      </w:r>
      <w:r w:rsidR="00374AD5">
        <w:t>累计</w:t>
      </w:r>
      <w:r w:rsidR="00641235" w:rsidRPr="00312067">
        <w:t>减少水土流失面积</w:t>
      </w:r>
      <w:r w:rsidR="00641235">
        <w:t>1134.93</w:t>
      </w:r>
      <w:r w:rsidR="00641235" w:rsidRPr="00312067">
        <w:t>km</w:t>
      </w:r>
      <w:r w:rsidR="00641235" w:rsidRPr="00312067">
        <w:rPr>
          <w:vertAlign w:val="superscript"/>
        </w:rPr>
        <w:t>2</w:t>
      </w:r>
      <w:r w:rsidR="00641235" w:rsidRPr="00312067">
        <w:t>，</w:t>
      </w:r>
      <w:r w:rsidR="00374AD5">
        <w:t>水土流失面积中的</w:t>
      </w:r>
      <w:r w:rsidR="00374AD5">
        <w:rPr>
          <w:rFonts w:hint="eastAsia"/>
        </w:rPr>
        <w:t>4</w:t>
      </w:r>
      <w:r w:rsidR="00374AD5">
        <w:t>9.05</w:t>
      </w:r>
      <w:r w:rsidR="00374AD5">
        <w:rPr>
          <w:rFonts w:hint="eastAsia"/>
        </w:rPr>
        <w:t>%</w:t>
      </w:r>
      <w:r w:rsidR="00374AD5">
        <w:t>侵蚀强度不同程度降低</w:t>
      </w:r>
      <w:r w:rsidR="00CE7922" w:rsidRPr="0092618A">
        <w:t>，</w:t>
      </w:r>
      <w:r w:rsidR="00B25955" w:rsidRPr="0092618A">
        <w:t>森林</w:t>
      </w:r>
      <w:r w:rsidR="00CE7922" w:rsidRPr="0092618A">
        <w:t>覆盖达到</w:t>
      </w:r>
      <w:r w:rsidR="0092618A" w:rsidRPr="0092618A">
        <w:t>41.70</w:t>
      </w:r>
      <w:r w:rsidR="00CE7922" w:rsidRPr="0092618A">
        <w:t>%</w:t>
      </w:r>
      <w:r w:rsidR="00CE7922" w:rsidRPr="0092618A">
        <w:t>，</w:t>
      </w:r>
      <w:r w:rsidR="00374AD5">
        <w:t>年减少土壤侵蚀量</w:t>
      </w:r>
      <w:r w:rsidR="00374AD5">
        <w:rPr>
          <w:rFonts w:hint="eastAsia"/>
        </w:rPr>
        <w:t>0</w:t>
      </w:r>
      <w:r w:rsidR="00374AD5">
        <w:t>.14</w:t>
      </w:r>
      <w:r w:rsidR="00374AD5">
        <w:t>亿</w:t>
      </w:r>
      <w:r w:rsidR="00374AD5">
        <w:t>t</w:t>
      </w:r>
      <w:r w:rsidR="00374AD5">
        <w:rPr>
          <w:rFonts w:hint="eastAsia"/>
        </w:rPr>
        <w:t>，</w:t>
      </w:r>
      <w:r w:rsidR="005A1324" w:rsidRPr="00312067">
        <w:t>全面建成与咸阳市社会经济发展相适应的水土流失综合防治体系，建立一批水土保持与生态修复工程示范样板，进行示范推广；建立完善的水土保持监测网络和监督管理体系，实现水土保持监测自动化和监督管理信息化、制度化、规范化。</w:t>
      </w:r>
    </w:p>
    <w:p w:rsidR="005400EF" w:rsidRPr="00312067" w:rsidRDefault="005400EF" w:rsidP="005400EF">
      <w:pPr>
        <w:ind w:firstLine="560"/>
      </w:pPr>
      <w:r w:rsidRPr="00312067">
        <w:lastRenderedPageBreak/>
        <w:t>建设内容：全市规划治理水土流失面积</w:t>
      </w:r>
      <w:r w:rsidRPr="00312067">
        <w:t>3671.0</w:t>
      </w:r>
      <w:r w:rsidR="00FD6F04">
        <w:t>7</w:t>
      </w:r>
      <w:r w:rsidRPr="00312067">
        <w:t>km</w:t>
      </w:r>
      <w:r w:rsidRPr="00312067">
        <w:rPr>
          <w:vertAlign w:val="superscript"/>
        </w:rPr>
        <w:t>2</w:t>
      </w:r>
      <w:r w:rsidRPr="00312067">
        <w:t>，其中建设基本农田</w:t>
      </w:r>
      <w:r w:rsidR="00FA08B8">
        <w:t>50837.67</w:t>
      </w:r>
      <w:r w:rsidRPr="00312067">
        <w:t>hm</w:t>
      </w:r>
      <w:r w:rsidRPr="00312067">
        <w:rPr>
          <w:vertAlign w:val="superscript"/>
        </w:rPr>
        <w:t>2</w:t>
      </w:r>
      <w:r w:rsidRPr="00312067">
        <w:t>（新修土坎梯田</w:t>
      </w:r>
      <w:r w:rsidR="00FA08B8">
        <w:t>8183.86</w:t>
      </w:r>
      <w:r w:rsidRPr="00312067">
        <w:t>hm</w:t>
      </w:r>
      <w:r w:rsidRPr="00312067">
        <w:rPr>
          <w:vertAlign w:val="superscript"/>
        </w:rPr>
        <w:t>2</w:t>
      </w:r>
      <w:r w:rsidRPr="00312067">
        <w:t>，低标准梯田整修</w:t>
      </w:r>
      <w:r w:rsidR="00FA08B8">
        <w:t>42653.81</w:t>
      </w:r>
      <w:r w:rsidRPr="00312067">
        <w:t>hm</w:t>
      </w:r>
      <w:r w:rsidRPr="00312067">
        <w:rPr>
          <w:vertAlign w:val="superscript"/>
        </w:rPr>
        <w:t>2</w:t>
      </w:r>
      <w:r w:rsidRPr="00312067">
        <w:t>），水土保持林</w:t>
      </w:r>
      <w:r w:rsidR="00130B46">
        <w:t>94182.39</w:t>
      </w:r>
      <w:r w:rsidRPr="00312067">
        <w:t>hm</w:t>
      </w:r>
      <w:r w:rsidRPr="00312067">
        <w:rPr>
          <w:vertAlign w:val="superscript"/>
        </w:rPr>
        <w:t>2</w:t>
      </w:r>
      <w:r w:rsidRPr="00312067">
        <w:t>（其中乔木林</w:t>
      </w:r>
      <w:r w:rsidR="00130B46">
        <w:t>88411.11</w:t>
      </w:r>
      <w:r w:rsidRPr="00312067">
        <w:t>hm</w:t>
      </w:r>
      <w:r w:rsidRPr="00312067">
        <w:rPr>
          <w:vertAlign w:val="superscript"/>
        </w:rPr>
        <w:t>2</w:t>
      </w:r>
      <w:r w:rsidRPr="00312067">
        <w:t>，灌木林</w:t>
      </w:r>
      <w:r w:rsidR="00130B46">
        <w:t>5771.28</w:t>
      </w:r>
      <w:r w:rsidRPr="00312067">
        <w:t>hm</w:t>
      </w:r>
      <w:r w:rsidRPr="00312067">
        <w:rPr>
          <w:vertAlign w:val="superscript"/>
        </w:rPr>
        <w:t>2</w:t>
      </w:r>
      <w:r w:rsidRPr="00312067">
        <w:t>），经济林</w:t>
      </w:r>
      <w:r w:rsidR="00130B46">
        <w:t>72181.05</w:t>
      </w:r>
      <w:r w:rsidRPr="00312067">
        <w:t>hm</w:t>
      </w:r>
      <w:r w:rsidRPr="00312067">
        <w:rPr>
          <w:vertAlign w:val="superscript"/>
        </w:rPr>
        <w:t>2</w:t>
      </w:r>
      <w:r w:rsidRPr="00312067">
        <w:t>，种草</w:t>
      </w:r>
      <w:r w:rsidR="00396EAE">
        <w:t>345.47</w:t>
      </w:r>
      <w:r w:rsidRPr="00312067">
        <w:t>hm</w:t>
      </w:r>
      <w:r w:rsidRPr="00312067">
        <w:rPr>
          <w:vertAlign w:val="superscript"/>
        </w:rPr>
        <w:t>2</w:t>
      </w:r>
      <w:r w:rsidRPr="00312067">
        <w:t>，封禁治理</w:t>
      </w:r>
      <w:r w:rsidR="00FD6F04">
        <w:t>149560.19</w:t>
      </w:r>
      <w:r w:rsidRPr="00312067">
        <w:t>hm</w:t>
      </w:r>
      <w:r w:rsidRPr="00312067">
        <w:rPr>
          <w:vertAlign w:val="superscript"/>
        </w:rPr>
        <w:t>2</w:t>
      </w:r>
      <w:r w:rsidR="00C17254">
        <w:rPr>
          <w:rFonts w:hint="eastAsia"/>
        </w:rPr>
        <w:t>，</w:t>
      </w:r>
      <w:r w:rsidR="00B6742B">
        <w:rPr>
          <w:rFonts w:hint="eastAsia"/>
        </w:rPr>
        <w:t>营造</w:t>
      </w:r>
      <w:r w:rsidR="00875A69">
        <w:t>渭河及其支流生态长廊</w:t>
      </w:r>
      <w:r w:rsidR="00557CFA" w:rsidRPr="00312067">
        <w:t>林带</w:t>
      </w:r>
      <w:r w:rsidR="00557CFA" w:rsidRPr="00312067">
        <w:t>1065.00km</w:t>
      </w:r>
      <w:r w:rsidR="00557CFA">
        <w:rPr>
          <w:rFonts w:hint="eastAsia"/>
        </w:rPr>
        <w:t>，</w:t>
      </w:r>
      <w:r w:rsidR="00AB5F4C" w:rsidRPr="00AB5F4C">
        <w:rPr>
          <w:rFonts w:hint="eastAsia"/>
        </w:rPr>
        <w:t>农田提升改造工程</w:t>
      </w:r>
      <w:r w:rsidR="00AB5F4C">
        <w:rPr>
          <w:rFonts w:hint="eastAsia"/>
        </w:rPr>
        <w:t>（旱改水）</w:t>
      </w:r>
      <w:r w:rsidR="00AB5F4C">
        <w:t>83.53</w:t>
      </w:r>
      <w:r w:rsidR="00AB5F4C">
        <w:rPr>
          <w:rFonts w:hint="eastAsia"/>
        </w:rPr>
        <w:t>k</w:t>
      </w:r>
      <w:r w:rsidR="00AB5F4C" w:rsidRPr="00312067">
        <w:t>m</w:t>
      </w:r>
      <w:r w:rsidR="00AB5F4C" w:rsidRPr="00312067">
        <w:rPr>
          <w:vertAlign w:val="superscript"/>
        </w:rPr>
        <w:t>2</w:t>
      </w:r>
      <w:r w:rsidR="00AB5F4C" w:rsidRPr="00AB5F4C">
        <w:rPr>
          <w:rFonts w:hint="eastAsia"/>
        </w:rPr>
        <w:t>，</w:t>
      </w:r>
      <w:r w:rsidRPr="00312067">
        <w:t>建设淤地坝</w:t>
      </w:r>
      <w:r w:rsidRPr="00312067">
        <w:t>758</w:t>
      </w:r>
      <w:r w:rsidRPr="00312067">
        <w:t>座，修建涝池</w:t>
      </w:r>
      <w:r w:rsidRPr="00312067">
        <w:t>2010</w:t>
      </w:r>
      <w:r w:rsidRPr="00312067">
        <w:t>处、谷坊</w:t>
      </w:r>
      <w:r w:rsidRPr="00312067">
        <w:t>261</w:t>
      </w:r>
      <w:r w:rsidRPr="00312067">
        <w:t>处、蓄水池（窖）</w:t>
      </w:r>
      <w:r w:rsidRPr="00312067">
        <w:t>2584</w:t>
      </w:r>
      <w:r w:rsidRPr="00312067">
        <w:t>个，建设排灌沟渠</w:t>
      </w:r>
      <w:r w:rsidRPr="00312067">
        <w:t>442.85km</w:t>
      </w:r>
      <w:r w:rsidRPr="00312067">
        <w:t>、生产道路</w:t>
      </w:r>
      <w:r w:rsidRPr="00312067">
        <w:t>191.00km</w:t>
      </w:r>
      <w:r w:rsidRPr="00312067">
        <w:t>，修建污水处理等设施</w:t>
      </w:r>
      <w:r w:rsidRPr="00312067">
        <w:t>440</w:t>
      </w:r>
      <w:r w:rsidRPr="00312067">
        <w:t>处。</w:t>
      </w:r>
      <w:bookmarkStart w:id="19" w:name="_Toc495243918"/>
    </w:p>
    <w:p w:rsidR="003B7129" w:rsidRPr="00312067" w:rsidRDefault="003B7129" w:rsidP="005400EF">
      <w:pPr>
        <w:pStyle w:val="2"/>
      </w:pPr>
      <w:bookmarkStart w:id="20" w:name="_Toc12894204"/>
      <w:r w:rsidRPr="00312067">
        <w:t>1.</w:t>
      </w:r>
      <w:r w:rsidR="00521BB7" w:rsidRPr="00312067">
        <w:t>5</w:t>
      </w:r>
      <w:r w:rsidRPr="00312067">
        <w:t>水土保持区划及措施布局</w:t>
      </w:r>
      <w:bookmarkEnd w:id="19"/>
      <w:bookmarkEnd w:id="20"/>
    </w:p>
    <w:p w:rsidR="009948CB" w:rsidRPr="00312067" w:rsidRDefault="009948CB" w:rsidP="009948CB">
      <w:pPr>
        <w:pStyle w:val="3"/>
      </w:pPr>
      <w:r w:rsidRPr="00312067">
        <w:t>1.</w:t>
      </w:r>
      <w:r w:rsidR="00521BB7" w:rsidRPr="00312067">
        <w:t>5</w:t>
      </w:r>
      <w:r w:rsidRPr="00312067">
        <w:t>.1</w:t>
      </w:r>
      <w:r w:rsidRPr="00312067">
        <w:t>水土保持区划</w:t>
      </w:r>
    </w:p>
    <w:p w:rsidR="00AC10CD" w:rsidRPr="00312067" w:rsidRDefault="002E0CC8" w:rsidP="00536750">
      <w:pPr>
        <w:spacing w:line="540" w:lineRule="exact"/>
        <w:ind w:firstLine="560"/>
      </w:pPr>
      <w:r w:rsidRPr="00312067">
        <w:t>区划：根据水土流失类型、特征及水土保持措施的相似性和差异性，综合考虑咸阳市的地貌类型、土壤侵蚀类型、水土流失强度和植被覆盖度的变化情况，参考人口密度、社会经济发展状况以及区域行政边界进行划定，并与陕西省水土保持区划相衔接。</w:t>
      </w:r>
    </w:p>
    <w:p w:rsidR="00AC10CD" w:rsidRPr="00312067" w:rsidRDefault="002E0CC8" w:rsidP="00536750">
      <w:pPr>
        <w:spacing w:line="540" w:lineRule="exact"/>
        <w:ind w:firstLine="560"/>
        <w:rPr>
          <w:kern w:val="0"/>
        </w:rPr>
      </w:pPr>
      <w:r w:rsidRPr="00312067">
        <w:t>区划划分为：</w:t>
      </w:r>
      <w:r w:rsidR="00AC10CD" w:rsidRPr="00312067">
        <w:t>根据上述原则和依据，将</w:t>
      </w:r>
      <w:r w:rsidR="00AC10CD" w:rsidRPr="00312067">
        <w:rPr>
          <w:kern w:val="0"/>
        </w:rPr>
        <w:t>咸阳市水土保持区划格局确定为</w:t>
      </w:r>
      <w:r w:rsidR="00E12F28">
        <w:rPr>
          <w:rFonts w:hint="eastAsia"/>
        </w:rPr>
        <w:t>“</w:t>
      </w:r>
      <w:r w:rsidR="00AC10CD" w:rsidRPr="00312067">
        <w:rPr>
          <w:b/>
          <w:kern w:val="0"/>
        </w:rPr>
        <w:t>四区一带</w:t>
      </w:r>
      <w:r w:rsidR="00E12F28">
        <w:rPr>
          <w:rFonts w:hint="eastAsia"/>
        </w:rPr>
        <w:t>”</w:t>
      </w:r>
      <w:r w:rsidR="00AC10CD" w:rsidRPr="00312067">
        <w:rPr>
          <w:kern w:val="0"/>
        </w:rPr>
        <w:t>，其中：</w:t>
      </w:r>
      <w:r w:rsidR="00E12F28">
        <w:rPr>
          <w:rFonts w:hint="eastAsia"/>
        </w:rPr>
        <w:t>“</w:t>
      </w:r>
      <w:r w:rsidR="00AC10CD" w:rsidRPr="00312067">
        <w:rPr>
          <w:b/>
          <w:kern w:val="0"/>
        </w:rPr>
        <w:t>四区</w:t>
      </w:r>
      <w:r w:rsidR="00E12F28">
        <w:rPr>
          <w:rFonts w:hint="eastAsia"/>
        </w:rPr>
        <w:t>”</w:t>
      </w:r>
      <w:r w:rsidR="00AC10CD" w:rsidRPr="00312067">
        <w:rPr>
          <w:kern w:val="0"/>
        </w:rPr>
        <w:t>指东北部土石山区</w:t>
      </w:r>
      <w:r w:rsidR="00720F69">
        <w:rPr>
          <w:rFonts w:hint="eastAsia"/>
          <w:kern w:val="0"/>
        </w:rPr>
        <w:t>、</w:t>
      </w:r>
      <w:r w:rsidR="00AC10CD" w:rsidRPr="00312067">
        <w:rPr>
          <w:kern w:val="0"/>
        </w:rPr>
        <w:t>北部</w:t>
      </w:r>
      <w:r w:rsidR="008C5178">
        <w:rPr>
          <w:kern w:val="0"/>
        </w:rPr>
        <w:t>高原</w:t>
      </w:r>
      <w:r w:rsidR="00AC10CD" w:rsidRPr="00312067">
        <w:rPr>
          <w:kern w:val="0"/>
        </w:rPr>
        <w:t>沟壑区</w:t>
      </w:r>
      <w:r w:rsidR="00720F69">
        <w:rPr>
          <w:rFonts w:hint="eastAsia"/>
          <w:kern w:val="0"/>
        </w:rPr>
        <w:t>、</w:t>
      </w:r>
      <w:r w:rsidR="00AC10CD" w:rsidRPr="00312067">
        <w:rPr>
          <w:kern w:val="0"/>
        </w:rPr>
        <w:t>中北部丘陵</w:t>
      </w:r>
      <w:r w:rsidR="00B048EA">
        <w:rPr>
          <w:kern w:val="0"/>
        </w:rPr>
        <w:t>沟壑</w:t>
      </w:r>
      <w:r w:rsidR="00AC10CD" w:rsidRPr="00312067">
        <w:rPr>
          <w:kern w:val="0"/>
        </w:rPr>
        <w:t>区</w:t>
      </w:r>
      <w:r w:rsidR="00720F69">
        <w:rPr>
          <w:rFonts w:hint="eastAsia"/>
          <w:kern w:val="0"/>
        </w:rPr>
        <w:t>、</w:t>
      </w:r>
      <w:r w:rsidR="00AC10CD" w:rsidRPr="00312067">
        <w:rPr>
          <w:kern w:val="0"/>
        </w:rPr>
        <w:t>南部阶地区</w:t>
      </w:r>
      <w:r w:rsidR="00720F69">
        <w:rPr>
          <w:rFonts w:hint="eastAsia"/>
          <w:kern w:val="0"/>
        </w:rPr>
        <w:t>；</w:t>
      </w:r>
      <w:r w:rsidR="00B6742B">
        <w:rPr>
          <w:rFonts w:hint="eastAsia"/>
        </w:rPr>
        <w:t>“</w:t>
      </w:r>
      <w:r w:rsidR="00AC10CD" w:rsidRPr="00312067">
        <w:rPr>
          <w:b/>
          <w:kern w:val="0"/>
        </w:rPr>
        <w:t>一带</w:t>
      </w:r>
      <w:r w:rsidR="00B6742B">
        <w:rPr>
          <w:rFonts w:hint="eastAsia"/>
        </w:rPr>
        <w:t>”</w:t>
      </w:r>
      <w:r w:rsidR="00AC10CD" w:rsidRPr="00312067">
        <w:rPr>
          <w:kern w:val="0"/>
        </w:rPr>
        <w:t>指</w:t>
      </w:r>
      <w:r w:rsidR="00AC10CD" w:rsidRPr="00312067">
        <w:t>中南部台塬区，即咸阳市</w:t>
      </w:r>
      <w:r w:rsidR="00DC702B" w:rsidRPr="00312067">
        <w:t>区</w:t>
      </w:r>
      <w:r w:rsidR="00AC10CD" w:rsidRPr="00312067">
        <w:t>北部</w:t>
      </w:r>
      <w:r w:rsidR="00B6742B">
        <w:rPr>
          <w:rFonts w:hint="eastAsia"/>
        </w:rPr>
        <w:t>“</w:t>
      </w:r>
      <w:r w:rsidR="00AC10CD" w:rsidRPr="00312067">
        <w:t>旱腰带</w:t>
      </w:r>
      <w:r w:rsidR="00B6742B">
        <w:rPr>
          <w:rFonts w:hint="eastAsia"/>
        </w:rPr>
        <w:t>”</w:t>
      </w:r>
      <w:r w:rsidR="00AC10CD" w:rsidRPr="00312067">
        <w:rPr>
          <w:kern w:val="0"/>
        </w:rPr>
        <w:t>。</w:t>
      </w:r>
      <w:r w:rsidR="00FA50F6">
        <w:rPr>
          <w:rFonts w:hint="eastAsia"/>
          <w:kern w:val="0"/>
        </w:rPr>
        <w:t>具体</w:t>
      </w:r>
      <w:r w:rsidR="00AC10CD" w:rsidRPr="00312067">
        <w:t>分区</w:t>
      </w:r>
      <w:r w:rsidR="00FA50F6">
        <w:rPr>
          <w:rFonts w:hint="eastAsia"/>
        </w:rPr>
        <w:t>为</w:t>
      </w:r>
      <w:r w:rsidR="00AC10CD" w:rsidRPr="00312067">
        <w:t>：</w:t>
      </w:r>
    </w:p>
    <w:p w:rsidR="00AC10CD" w:rsidRPr="00312067" w:rsidRDefault="00AC10CD" w:rsidP="00536750">
      <w:pPr>
        <w:spacing w:line="540" w:lineRule="exact"/>
        <w:ind w:firstLine="560"/>
      </w:pPr>
      <w:r w:rsidRPr="00312067">
        <w:t>（</w:t>
      </w:r>
      <w:r w:rsidRPr="00312067">
        <w:t>1</w:t>
      </w:r>
      <w:r w:rsidRPr="00312067">
        <w:t>）东北部土石山微度水蚀水源涵养生态保护区</w:t>
      </w:r>
    </w:p>
    <w:p w:rsidR="00AC10CD" w:rsidRPr="00312067" w:rsidRDefault="00AC10CD" w:rsidP="00536750">
      <w:pPr>
        <w:spacing w:line="540" w:lineRule="exact"/>
        <w:ind w:firstLine="560"/>
      </w:pPr>
      <w:r w:rsidRPr="00312067">
        <w:t>（</w:t>
      </w:r>
      <w:r w:rsidRPr="00312067">
        <w:t>2</w:t>
      </w:r>
      <w:r w:rsidRPr="00312067">
        <w:t>）</w:t>
      </w:r>
      <w:r w:rsidR="00396EAE">
        <w:t>北部高原沟壑中度水蚀雨水蓄渗固沟保塬区</w:t>
      </w:r>
    </w:p>
    <w:p w:rsidR="00AC10CD" w:rsidRPr="00312067" w:rsidRDefault="00AC10CD" w:rsidP="00536750">
      <w:pPr>
        <w:spacing w:line="540" w:lineRule="exact"/>
        <w:ind w:firstLine="560"/>
      </w:pPr>
      <w:r w:rsidRPr="00312067">
        <w:t>（</w:t>
      </w:r>
      <w:r w:rsidRPr="00312067">
        <w:t>3</w:t>
      </w:r>
      <w:r w:rsidRPr="00312067">
        <w:t>）</w:t>
      </w:r>
      <w:r w:rsidR="005F5A85">
        <w:t>中北部丘陵沟壑轻度水蚀综合治理生态修复区</w:t>
      </w:r>
    </w:p>
    <w:p w:rsidR="00AC10CD" w:rsidRPr="00312067" w:rsidRDefault="00AC10CD" w:rsidP="00536750">
      <w:pPr>
        <w:spacing w:line="540" w:lineRule="exact"/>
        <w:ind w:firstLine="560"/>
      </w:pPr>
      <w:r w:rsidRPr="00312067">
        <w:t>（</w:t>
      </w:r>
      <w:r w:rsidRPr="00312067">
        <w:t>4</w:t>
      </w:r>
      <w:r w:rsidRPr="00312067">
        <w:t>）中南部台塬中轻度水蚀保土截流蓄水区</w:t>
      </w:r>
    </w:p>
    <w:p w:rsidR="00AC10CD" w:rsidRPr="00312067" w:rsidRDefault="00AC10CD" w:rsidP="00536750">
      <w:pPr>
        <w:spacing w:line="540" w:lineRule="exact"/>
        <w:ind w:firstLine="560"/>
      </w:pPr>
      <w:r w:rsidRPr="00312067">
        <w:t>（</w:t>
      </w:r>
      <w:r w:rsidRPr="00312067">
        <w:t>5</w:t>
      </w:r>
      <w:r w:rsidRPr="00312067">
        <w:t>）南部阶地微度水蚀护岸护田景观美化区</w:t>
      </w:r>
    </w:p>
    <w:p w:rsidR="009948CB" w:rsidRPr="00312067" w:rsidRDefault="009948CB" w:rsidP="00536750">
      <w:pPr>
        <w:pStyle w:val="3"/>
        <w:spacing w:line="540" w:lineRule="exact"/>
      </w:pPr>
      <w:r w:rsidRPr="00312067">
        <w:lastRenderedPageBreak/>
        <w:t>1.</w:t>
      </w:r>
      <w:r w:rsidR="00521BB7" w:rsidRPr="00312067">
        <w:t>5</w:t>
      </w:r>
      <w:r w:rsidRPr="00312067">
        <w:t>.</w:t>
      </w:r>
      <w:r w:rsidR="00F307CA" w:rsidRPr="00312067">
        <w:t>2</w:t>
      </w:r>
      <w:r w:rsidRPr="00312067">
        <w:t>水土保持措施布局</w:t>
      </w:r>
    </w:p>
    <w:p w:rsidR="009948CB" w:rsidRPr="00312067" w:rsidRDefault="009948CB" w:rsidP="00536750">
      <w:pPr>
        <w:spacing w:line="540" w:lineRule="exact"/>
        <w:ind w:firstLine="562"/>
        <w:rPr>
          <w:b/>
        </w:rPr>
      </w:pPr>
      <w:r w:rsidRPr="00312067">
        <w:rPr>
          <w:b/>
        </w:rPr>
        <w:t>总体</w:t>
      </w:r>
      <w:r w:rsidR="002E0CC8" w:rsidRPr="00312067">
        <w:rPr>
          <w:b/>
        </w:rPr>
        <w:t>布局：</w:t>
      </w:r>
    </w:p>
    <w:p w:rsidR="009948CB" w:rsidRPr="00312067" w:rsidRDefault="009948CB" w:rsidP="00536750">
      <w:pPr>
        <w:spacing w:line="540" w:lineRule="exact"/>
        <w:ind w:firstLine="560"/>
      </w:pPr>
      <w:r w:rsidRPr="00312067">
        <w:t>以</w:t>
      </w:r>
      <w:r w:rsidR="00F80EBA" w:rsidRPr="00312067">
        <w:t>控制水土流失、改善生态环境、保障生态安全、</w:t>
      </w:r>
      <w:r w:rsidRPr="00312067">
        <w:t>建设生态文明为根本出发点，</w:t>
      </w:r>
      <w:r w:rsidR="00F80EBA" w:rsidRPr="00312067">
        <w:t>在</w:t>
      </w:r>
      <w:r w:rsidRPr="00312067">
        <w:t>水土保持需求分析</w:t>
      </w:r>
      <w:r w:rsidR="00F80EBA" w:rsidRPr="00312067">
        <w:t>的基础上</w:t>
      </w:r>
      <w:r w:rsidRPr="00312067">
        <w:t>，以国家和陕西省、咸阳市主体功能区规划为重要依据，综合分析全市水土流失现状、水土保持</w:t>
      </w:r>
      <w:r w:rsidR="00F80EBA" w:rsidRPr="00312067">
        <w:t>状</w:t>
      </w:r>
      <w:r w:rsidRPr="00312067">
        <w:t>状和发展趋势</w:t>
      </w:r>
      <w:r w:rsidR="00FA50F6">
        <w:rPr>
          <w:rFonts w:hint="eastAsia"/>
        </w:rPr>
        <w:t>，</w:t>
      </w:r>
      <w:r w:rsidR="00F80EBA" w:rsidRPr="00312067">
        <w:t>以及各项工程的水土保持功能</w:t>
      </w:r>
      <w:r w:rsidRPr="00312067">
        <w:t>，</w:t>
      </w:r>
      <w:r w:rsidR="00F80EBA" w:rsidRPr="00312067">
        <w:t>以</w:t>
      </w:r>
      <w:r w:rsidR="000D1C13">
        <w:rPr>
          <w:rFonts w:hint="eastAsia"/>
        </w:rPr>
        <w:t>“</w:t>
      </w:r>
      <w:r w:rsidRPr="00312067">
        <w:rPr>
          <w:b/>
        </w:rPr>
        <w:t>北育山</w:t>
      </w:r>
      <w:r w:rsidR="004E038E">
        <w:rPr>
          <w:rFonts w:hint="eastAsia"/>
          <w:b/>
        </w:rPr>
        <w:t>、</w:t>
      </w:r>
      <w:r w:rsidRPr="00312067">
        <w:rPr>
          <w:b/>
        </w:rPr>
        <w:t>中治塬</w:t>
      </w:r>
      <w:r w:rsidR="004E038E">
        <w:rPr>
          <w:rFonts w:hint="eastAsia"/>
          <w:b/>
        </w:rPr>
        <w:t>、</w:t>
      </w:r>
      <w:r w:rsidRPr="00312067">
        <w:rPr>
          <w:b/>
        </w:rPr>
        <w:t>南保田</w:t>
      </w:r>
      <w:r w:rsidR="000D1C13">
        <w:rPr>
          <w:rFonts w:hint="eastAsia"/>
        </w:rPr>
        <w:t>”</w:t>
      </w:r>
      <w:r w:rsidRPr="00312067">
        <w:t>为</w:t>
      </w:r>
      <w:r w:rsidR="00F80EBA" w:rsidRPr="00312067">
        <w:t>总体</w:t>
      </w:r>
      <w:r w:rsidRPr="00312067">
        <w:t>治理方略，</w:t>
      </w:r>
      <w:r w:rsidR="00F80EBA" w:rsidRPr="00312067">
        <w:t>优先考虑水土保持预防与监管，</w:t>
      </w:r>
      <w:r w:rsidRPr="00312067">
        <w:t>建立</w:t>
      </w:r>
      <w:r w:rsidR="00AC10CD" w:rsidRPr="00312067">
        <w:t>以五分区并结合</w:t>
      </w:r>
      <w:r w:rsidR="000D1C13">
        <w:t>生态</w:t>
      </w:r>
      <w:r w:rsidR="000D1C13" w:rsidRPr="000D1C13">
        <w:t>长廊建设</w:t>
      </w:r>
      <w:r w:rsidR="000D1C13">
        <w:rPr>
          <w:rFonts w:hint="eastAsia"/>
        </w:rPr>
        <w:t>（</w:t>
      </w:r>
      <w:r w:rsidR="00AC10CD" w:rsidRPr="00312067">
        <w:t>泾河、渭河</w:t>
      </w:r>
      <w:r w:rsidR="000D1C13">
        <w:rPr>
          <w:rFonts w:hint="eastAsia"/>
        </w:rPr>
        <w:t>）</w:t>
      </w:r>
      <w:r w:rsidR="00AC10CD" w:rsidRPr="00312067">
        <w:t>为</w:t>
      </w:r>
      <w:r w:rsidR="00DF554B" w:rsidRPr="00312067">
        <w:t>防治</w:t>
      </w:r>
      <w:r w:rsidR="00AC10CD" w:rsidRPr="00312067">
        <w:t>重点的</w:t>
      </w:r>
      <w:r w:rsidR="00B6742B">
        <w:rPr>
          <w:rFonts w:hint="eastAsia"/>
        </w:rPr>
        <w:t>“</w:t>
      </w:r>
      <w:r w:rsidRPr="00312067">
        <w:rPr>
          <w:b/>
        </w:rPr>
        <w:t>四区一带，两长廊</w:t>
      </w:r>
      <w:r w:rsidR="00B6742B">
        <w:rPr>
          <w:rFonts w:hint="eastAsia"/>
        </w:rPr>
        <w:t>”</w:t>
      </w:r>
      <w:r w:rsidRPr="00312067">
        <w:t>的水土流失防治战略空间格局。</w:t>
      </w:r>
    </w:p>
    <w:p w:rsidR="009948CB" w:rsidRPr="00312067" w:rsidRDefault="009948CB" w:rsidP="00536750">
      <w:pPr>
        <w:spacing w:line="540" w:lineRule="exact"/>
        <w:ind w:firstLine="562"/>
        <w:rPr>
          <w:b/>
        </w:rPr>
      </w:pPr>
      <w:r w:rsidRPr="00312067">
        <w:rPr>
          <w:b/>
        </w:rPr>
        <w:t>分区布局：</w:t>
      </w:r>
    </w:p>
    <w:p w:rsidR="00871C31" w:rsidRPr="00312067" w:rsidRDefault="00871C31" w:rsidP="000823F2">
      <w:pPr>
        <w:ind w:firstLine="560"/>
      </w:pPr>
      <w:r w:rsidRPr="00312067">
        <w:t>（</w:t>
      </w:r>
      <w:r w:rsidRPr="00312067">
        <w:t>1</w:t>
      </w:r>
      <w:r w:rsidRPr="00312067">
        <w:t>）</w:t>
      </w:r>
      <w:r w:rsidR="00D12C44" w:rsidRPr="00312067">
        <w:t>东北部土石山微度水蚀水源涵养生态保护区</w:t>
      </w:r>
    </w:p>
    <w:p w:rsidR="00AB0A24" w:rsidRPr="00312067" w:rsidRDefault="00AB0A24" w:rsidP="000823F2">
      <w:pPr>
        <w:ind w:firstLine="560"/>
      </w:pPr>
      <w:r w:rsidRPr="00312067">
        <w:t>本区</w:t>
      </w:r>
      <w:r w:rsidR="00FB1B7B" w:rsidRPr="00312067">
        <w:t>植被覆盖度较高，水土流失相对较轻，</w:t>
      </w:r>
      <w:r w:rsidR="00202F45" w:rsidRPr="00312067">
        <w:t>水土保持的基本功能为涵养水源和保护土壤，是咸阳重要的水源保护区，</w:t>
      </w:r>
      <w:r w:rsidRPr="00312067">
        <w:t>应以封山育林</w:t>
      </w:r>
      <w:r w:rsidR="000D207D" w:rsidRPr="00312067">
        <w:t>、涵养水源、生态预防、监督保护为主，促进植被自然恢复</w:t>
      </w:r>
      <w:r w:rsidRPr="00312067">
        <w:t>。</w:t>
      </w:r>
    </w:p>
    <w:p w:rsidR="002E0CC8" w:rsidRPr="00312067" w:rsidRDefault="002E0CC8" w:rsidP="000823F2">
      <w:pPr>
        <w:ind w:firstLine="560"/>
      </w:pPr>
      <w:r w:rsidRPr="00312067">
        <w:t>（</w:t>
      </w:r>
      <w:r w:rsidR="00871C31" w:rsidRPr="00312067">
        <w:t>2</w:t>
      </w:r>
      <w:r w:rsidRPr="00312067">
        <w:t>）</w:t>
      </w:r>
      <w:r w:rsidR="00396EAE">
        <w:t>北部高原沟壑中度水蚀雨水蓄渗固沟保塬区</w:t>
      </w:r>
    </w:p>
    <w:p w:rsidR="000D207D" w:rsidRPr="00312067" w:rsidRDefault="00E70DE6" w:rsidP="000823F2">
      <w:pPr>
        <w:ind w:firstLine="560"/>
      </w:pPr>
      <w:r w:rsidRPr="00312067">
        <w:t>本</w:t>
      </w:r>
      <w:r w:rsidR="000D207D" w:rsidRPr="00312067">
        <w:t>区的水土流失比较严重，水土流失防治应按照山、水、林、田、园、路、村综合治理的原则，通过水土保持措施建设，固沟保塬，防治沟头前进、沟岸扩张和沟底下切，促进果业发展。</w:t>
      </w:r>
    </w:p>
    <w:p w:rsidR="00871C31" w:rsidRPr="00312067" w:rsidRDefault="00871C31" w:rsidP="000823F2">
      <w:pPr>
        <w:ind w:firstLine="560"/>
      </w:pPr>
      <w:r w:rsidRPr="00312067">
        <w:t>（</w:t>
      </w:r>
      <w:r w:rsidRPr="00312067">
        <w:t>3</w:t>
      </w:r>
      <w:r w:rsidRPr="00312067">
        <w:t>）</w:t>
      </w:r>
      <w:r w:rsidR="005F5A85">
        <w:t>中北部丘陵沟壑轻度水蚀综合治理生态修复区</w:t>
      </w:r>
    </w:p>
    <w:p w:rsidR="00A523DF" w:rsidRPr="00312067" w:rsidRDefault="00A523DF" w:rsidP="000823F2">
      <w:pPr>
        <w:ind w:firstLine="560"/>
      </w:pPr>
      <w:r w:rsidRPr="00312067">
        <w:t>本区植被覆盖率较高，受人为活动影响，水土流失相对较大，应以造林、退耕还林、植被恢复为主，人工促进自然恢复。</w:t>
      </w:r>
    </w:p>
    <w:p w:rsidR="00871C31" w:rsidRPr="00312067" w:rsidRDefault="00871C31" w:rsidP="000823F2">
      <w:pPr>
        <w:ind w:firstLine="560"/>
      </w:pPr>
      <w:r w:rsidRPr="00312067">
        <w:t>（</w:t>
      </w:r>
      <w:r w:rsidRPr="00312067">
        <w:t>4</w:t>
      </w:r>
      <w:r w:rsidRPr="00312067">
        <w:t>）</w:t>
      </w:r>
      <w:r w:rsidR="00DB20E5" w:rsidRPr="00312067">
        <w:t>中南部台塬中轻度水蚀保土截流蓄水区</w:t>
      </w:r>
    </w:p>
    <w:p w:rsidR="005E7688" w:rsidRPr="00312067" w:rsidRDefault="00AB0A24" w:rsidP="000823F2">
      <w:pPr>
        <w:ind w:firstLine="560"/>
      </w:pPr>
      <w:r w:rsidRPr="00312067">
        <w:t>本区应结合现有水库，做好区域内水资源利用，</w:t>
      </w:r>
      <w:r w:rsidR="005E7688" w:rsidRPr="00312067">
        <w:t>涵养水源，实施库区水土流失治理，减少入库泥沙，并促进杂果产业发展，帮助群众脱贫致富。</w:t>
      </w:r>
    </w:p>
    <w:p w:rsidR="002E0CC8" w:rsidRPr="00312067" w:rsidRDefault="002E0CC8" w:rsidP="000823F2">
      <w:pPr>
        <w:ind w:firstLine="560"/>
      </w:pPr>
      <w:r w:rsidRPr="00312067">
        <w:lastRenderedPageBreak/>
        <w:t>（</w:t>
      </w:r>
      <w:r w:rsidR="00871C31" w:rsidRPr="00312067">
        <w:t>5</w:t>
      </w:r>
      <w:r w:rsidRPr="00312067">
        <w:t>）</w:t>
      </w:r>
      <w:r w:rsidR="005127B8" w:rsidRPr="00312067">
        <w:t>南部阶地微度水蚀护岸护田景观美化区</w:t>
      </w:r>
    </w:p>
    <w:p w:rsidR="002E0CC8" w:rsidRPr="00312067" w:rsidRDefault="002E0CC8" w:rsidP="000823F2">
      <w:pPr>
        <w:ind w:firstLine="560"/>
      </w:pPr>
      <w:r w:rsidRPr="00312067">
        <w:t>本区</w:t>
      </w:r>
      <w:r w:rsidR="009712E1" w:rsidRPr="00312067">
        <w:t>地面平坦，</w:t>
      </w:r>
      <w:r w:rsidR="0048505B" w:rsidRPr="00312067">
        <w:t>河流两岸</w:t>
      </w:r>
      <w:r w:rsidR="00D6339E" w:rsidRPr="00312067">
        <w:t>、基本农田等受人为和自然因素影响，存在大面积的轻度</w:t>
      </w:r>
      <w:r w:rsidR="0048505B" w:rsidRPr="00312067">
        <w:t>水土流失</w:t>
      </w:r>
      <w:r w:rsidRPr="00312067">
        <w:t>。</w:t>
      </w:r>
      <w:r w:rsidR="00207E4B" w:rsidRPr="00312067">
        <w:t>水土流失防治应</w:t>
      </w:r>
      <w:r w:rsidR="005127B8" w:rsidRPr="00312067">
        <w:t>以</w:t>
      </w:r>
      <w:r w:rsidR="00207E4B" w:rsidRPr="00312067">
        <w:t>营造护岸护滩林为主，并加强城市水土流失防治，有效控制水土流失。</w:t>
      </w:r>
    </w:p>
    <w:p w:rsidR="0037692A" w:rsidRPr="00312067" w:rsidRDefault="0037692A" w:rsidP="0037692A">
      <w:pPr>
        <w:pStyle w:val="2"/>
      </w:pPr>
      <w:bookmarkStart w:id="21" w:name="_Toc12894205"/>
      <w:r w:rsidRPr="00312067">
        <w:t>1.</w:t>
      </w:r>
      <w:r w:rsidR="00521BB7" w:rsidRPr="00312067">
        <w:t>6</w:t>
      </w:r>
      <w:r w:rsidRPr="00312067">
        <w:t>水土流失重点防治区划分</w:t>
      </w:r>
      <w:r w:rsidR="005400EF" w:rsidRPr="00312067">
        <w:t>及治理规划</w:t>
      </w:r>
      <w:bookmarkEnd w:id="21"/>
    </w:p>
    <w:p w:rsidR="0037692A" w:rsidRPr="00312067" w:rsidRDefault="0037692A" w:rsidP="00325BA2">
      <w:pPr>
        <w:ind w:firstLine="560"/>
      </w:pPr>
      <w:r w:rsidRPr="00312067">
        <w:t>咸阳市总土地面积</w:t>
      </w:r>
      <w:r w:rsidRPr="00312067">
        <w:t>10189.40km</w:t>
      </w:r>
      <w:r w:rsidRPr="00312067">
        <w:rPr>
          <w:vertAlign w:val="superscript"/>
        </w:rPr>
        <w:t>2</w:t>
      </w:r>
      <w:r w:rsidRPr="00312067">
        <w:t>，其中水土流失重点预防区面积</w:t>
      </w:r>
      <w:r w:rsidR="00325BA2">
        <w:t>4725.32</w:t>
      </w:r>
      <w:r w:rsidRPr="00312067">
        <w:t>km</w:t>
      </w:r>
      <w:r w:rsidRPr="00312067">
        <w:rPr>
          <w:vertAlign w:val="superscript"/>
        </w:rPr>
        <w:t>2</w:t>
      </w:r>
      <w:r w:rsidRPr="00312067">
        <w:t>，占全市总面积的</w:t>
      </w:r>
      <w:r w:rsidR="00325BA2">
        <w:t>46.37</w:t>
      </w:r>
      <w:r w:rsidRPr="00312067">
        <w:t>%</w:t>
      </w:r>
      <w:r w:rsidR="00DC7585">
        <w:t>，水土流失重点治理区</w:t>
      </w:r>
      <w:r w:rsidR="00DD4B7B" w:rsidRPr="00312067">
        <w:t>面积</w:t>
      </w:r>
      <w:r w:rsidR="00325BA2">
        <w:t>5464.08</w:t>
      </w:r>
      <w:r w:rsidRPr="00312067">
        <w:t>km</w:t>
      </w:r>
      <w:r w:rsidRPr="00312067">
        <w:rPr>
          <w:vertAlign w:val="superscript"/>
        </w:rPr>
        <w:t>2</w:t>
      </w:r>
      <w:r w:rsidRPr="00312067">
        <w:t>，占全市总面积的</w:t>
      </w:r>
      <w:r w:rsidR="00325BA2">
        <w:t>53.63</w:t>
      </w:r>
      <w:r w:rsidRPr="00312067">
        <w:t>%</w:t>
      </w:r>
      <w:r w:rsidR="00FA50F6">
        <w:rPr>
          <w:rFonts w:hint="eastAsia"/>
        </w:rPr>
        <w:t>。</w:t>
      </w:r>
    </w:p>
    <w:p w:rsidR="0037692A" w:rsidRPr="00312067" w:rsidRDefault="0037692A" w:rsidP="0037692A">
      <w:pPr>
        <w:ind w:firstLine="560"/>
      </w:pPr>
      <w:r w:rsidRPr="00312067">
        <w:t>（</w:t>
      </w:r>
      <w:r w:rsidRPr="00312067">
        <w:t>1</w:t>
      </w:r>
      <w:r w:rsidRPr="00312067">
        <w:t>）重点预防区</w:t>
      </w:r>
    </w:p>
    <w:p w:rsidR="0037692A" w:rsidRPr="00312067" w:rsidRDefault="0037692A" w:rsidP="0037692A">
      <w:pPr>
        <w:ind w:firstLine="560"/>
      </w:pPr>
      <w:r w:rsidRPr="00312067">
        <w:t>重点预防区：</w:t>
      </w:r>
      <w:r w:rsidR="00FA50F6">
        <w:rPr>
          <w:rFonts w:hint="eastAsia"/>
        </w:rPr>
        <w:t>包括</w:t>
      </w:r>
      <w:r w:rsidRPr="00312067">
        <w:t>东北部土石山</w:t>
      </w:r>
      <w:r w:rsidR="00A97224" w:rsidRPr="00312067">
        <w:t>重点预防区</w:t>
      </w:r>
      <w:r w:rsidRPr="00312067">
        <w:t>、中北部丘陵</w:t>
      </w:r>
      <w:r w:rsidR="00285BD5">
        <w:t>沟壑</w:t>
      </w:r>
      <w:r w:rsidR="00A97224" w:rsidRPr="00312067">
        <w:t>重点预防区</w:t>
      </w:r>
      <w:r w:rsidR="00FA50F6">
        <w:rPr>
          <w:rFonts w:hint="eastAsia"/>
        </w:rPr>
        <w:t>和</w:t>
      </w:r>
      <w:r w:rsidRPr="00312067">
        <w:t>南部阶地</w:t>
      </w:r>
      <w:r w:rsidR="00A97224" w:rsidRPr="00312067">
        <w:t>重点预防区</w:t>
      </w:r>
      <w:r w:rsidRPr="00312067">
        <w:t>。</w:t>
      </w:r>
    </w:p>
    <w:p w:rsidR="005400EF" w:rsidRPr="00312067" w:rsidRDefault="005400EF" w:rsidP="005400EF">
      <w:pPr>
        <w:ind w:firstLine="560"/>
      </w:pPr>
      <w:r w:rsidRPr="00312067">
        <w:t>治理任务：全市水土保持规划重点预防区治理面积</w:t>
      </w:r>
      <w:r w:rsidR="002C4152">
        <w:t>322.93</w:t>
      </w:r>
      <w:r w:rsidRPr="00312067">
        <w:t>km</w:t>
      </w:r>
      <w:r w:rsidRPr="00312067">
        <w:rPr>
          <w:vertAlign w:val="superscript"/>
        </w:rPr>
        <w:t>2</w:t>
      </w:r>
      <w:r w:rsidRPr="00312067">
        <w:t>，其中</w:t>
      </w:r>
      <w:r w:rsidR="00B6742B">
        <w:t>营造</w:t>
      </w:r>
      <w:r w:rsidR="00875A69">
        <w:t>渭河及其支流生态长廊</w:t>
      </w:r>
      <w:r w:rsidR="00325BA2" w:rsidRPr="00325BA2">
        <w:t>449.60</w:t>
      </w:r>
      <w:r w:rsidRPr="00312067">
        <w:t>km</w:t>
      </w:r>
      <w:r w:rsidRPr="00312067">
        <w:t>，涝池</w:t>
      </w:r>
      <w:r w:rsidRPr="00312067">
        <w:t>88</w:t>
      </w:r>
      <w:r w:rsidR="00325BA2">
        <w:t>8</w:t>
      </w:r>
      <w:r w:rsidRPr="00312067">
        <w:t>处，生态清洁小流域治理面积</w:t>
      </w:r>
      <w:r w:rsidR="00881DCB">
        <w:t>32.80</w:t>
      </w:r>
      <w:r w:rsidRPr="00312067">
        <w:t>km</w:t>
      </w:r>
      <w:r w:rsidRPr="00312067">
        <w:rPr>
          <w:vertAlign w:val="superscript"/>
        </w:rPr>
        <w:t>2</w:t>
      </w:r>
      <w:r w:rsidRPr="00312067">
        <w:t>，水库库区治理</w:t>
      </w:r>
      <w:r w:rsidRPr="00312067">
        <w:t>21.47km</w:t>
      </w:r>
      <w:r w:rsidRPr="00312067">
        <w:rPr>
          <w:vertAlign w:val="superscript"/>
        </w:rPr>
        <w:t>2</w:t>
      </w:r>
      <w:r w:rsidRPr="00312067">
        <w:t>，矿区修复治理面积</w:t>
      </w:r>
      <w:r w:rsidR="00353056">
        <w:t>2.88</w:t>
      </w:r>
      <w:r w:rsidRPr="00312067">
        <w:t>km</w:t>
      </w:r>
      <w:r w:rsidRPr="00312067">
        <w:rPr>
          <w:vertAlign w:val="superscript"/>
        </w:rPr>
        <w:t>2</w:t>
      </w:r>
      <w:r w:rsidRPr="00312067">
        <w:t>，东北部土石山水土保持预防保护工程治理面积</w:t>
      </w:r>
      <w:r w:rsidR="00353056">
        <w:t>48</w:t>
      </w:r>
      <w:r w:rsidRPr="00312067">
        <w:t>.73km</w:t>
      </w:r>
      <w:r w:rsidRPr="00312067">
        <w:rPr>
          <w:vertAlign w:val="superscript"/>
        </w:rPr>
        <w:t>2</w:t>
      </w:r>
      <w:r w:rsidRPr="00312067">
        <w:t>，</w:t>
      </w:r>
      <w:r w:rsidR="00C4201C">
        <w:t>中北部丘陵沟壑</w:t>
      </w:r>
      <w:r w:rsidRPr="00312067">
        <w:t>水土保持生态修复工程治理面积</w:t>
      </w:r>
      <w:r w:rsidR="00353056">
        <w:t>217.05</w:t>
      </w:r>
      <w:r w:rsidRPr="00312067">
        <w:t>km</w:t>
      </w:r>
      <w:r w:rsidRPr="00312067">
        <w:rPr>
          <w:vertAlign w:val="superscript"/>
        </w:rPr>
        <w:t>2</w:t>
      </w:r>
      <w:r w:rsidRPr="00312067">
        <w:t>。</w:t>
      </w:r>
    </w:p>
    <w:p w:rsidR="0037692A" w:rsidRPr="00312067" w:rsidRDefault="0037692A" w:rsidP="0037692A">
      <w:pPr>
        <w:ind w:firstLine="560"/>
      </w:pPr>
      <w:r w:rsidRPr="00312067">
        <w:t>（</w:t>
      </w:r>
      <w:r w:rsidRPr="00312067">
        <w:t>2</w:t>
      </w:r>
      <w:r w:rsidRPr="00312067">
        <w:t>）重点治理区</w:t>
      </w:r>
    </w:p>
    <w:p w:rsidR="0037692A" w:rsidRPr="00312067" w:rsidRDefault="0037692A" w:rsidP="0037692A">
      <w:pPr>
        <w:ind w:firstLine="560"/>
      </w:pPr>
      <w:r w:rsidRPr="00312067">
        <w:t>重点治理区：</w:t>
      </w:r>
      <w:r w:rsidR="00FA50F6">
        <w:rPr>
          <w:rFonts w:hint="eastAsia"/>
        </w:rPr>
        <w:t>包括</w:t>
      </w:r>
      <w:r w:rsidRPr="00312067">
        <w:t>中南部台塬</w:t>
      </w:r>
      <w:r w:rsidR="00A97224" w:rsidRPr="00312067">
        <w:t>重点治理区</w:t>
      </w:r>
      <w:r w:rsidR="00FA50F6">
        <w:rPr>
          <w:rFonts w:hint="eastAsia"/>
        </w:rPr>
        <w:t>和</w:t>
      </w:r>
      <w:r w:rsidR="00396EAE">
        <w:t>北部高原沟壑重点治理区</w:t>
      </w:r>
      <w:r w:rsidRPr="00312067">
        <w:t>。</w:t>
      </w:r>
    </w:p>
    <w:p w:rsidR="00557CFA" w:rsidRDefault="005400EF" w:rsidP="00557CFA">
      <w:pPr>
        <w:ind w:firstLine="560"/>
      </w:pPr>
      <w:bookmarkStart w:id="22" w:name="_Toc495243919"/>
      <w:r w:rsidRPr="00312067">
        <w:t>治理任务：全市水土保持规划重点治理区治理面积为</w:t>
      </w:r>
      <w:r w:rsidR="00353056" w:rsidRPr="00353056">
        <w:t>3348.14</w:t>
      </w:r>
      <w:r w:rsidRPr="00312067">
        <w:t>km</w:t>
      </w:r>
      <w:r w:rsidRPr="00312067">
        <w:rPr>
          <w:vertAlign w:val="superscript"/>
        </w:rPr>
        <w:t>2</w:t>
      </w:r>
      <w:r w:rsidRPr="00312067">
        <w:t>，其中</w:t>
      </w:r>
      <w:r w:rsidR="00875A69">
        <w:t>渭河及其支流生态长廊</w:t>
      </w:r>
      <w:r w:rsidR="00353056" w:rsidRPr="00353056">
        <w:t>615.40</w:t>
      </w:r>
      <w:r w:rsidRPr="00312067">
        <w:t>km</w:t>
      </w:r>
      <w:r w:rsidRPr="00312067">
        <w:t>，涝池</w:t>
      </w:r>
      <w:r w:rsidRPr="00312067">
        <w:t>112</w:t>
      </w:r>
      <w:r w:rsidR="00353056">
        <w:t>2</w:t>
      </w:r>
      <w:r w:rsidRPr="00312067">
        <w:t>处，治理侵蚀沟</w:t>
      </w:r>
      <w:r w:rsidR="00353056">
        <w:t>3119</w:t>
      </w:r>
      <w:r w:rsidRPr="00312067">
        <w:t>条</w:t>
      </w:r>
      <w:r w:rsidR="00FA189A">
        <w:rPr>
          <w:rFonts w:hint="eastAsia"/>
        </w:rPr>
        <w:t>（</w:t>
      </w:r>
      <w:r w:rsidR="00FA189A" w:rsidRPr="00312067">
        <w:t>治理面积</w:t>
      </w:r>
      <w:r w:rsidR="00FA189A">
        <w:t>149.41k</w:t>
      </w:r>
      <w:r w:rsidR="00FA189A" w:rsidRPr="00312067">
        <w:t>m</w:t>
      </w:r>
      <w:r w:rsidR="00FA189A" w:rsidRPr="00312067">
        <w:rPr>
          <w:vertAlign w:val="superscript"/>
        </w:rPr>
        <w:t>2</w:t>
      </w:r>
      <w:r w:rsidR="00FA189A">
        <w:rPr>
          <w:rFonts w:hint="eastAsia"/>
        </w:rPr>
        <w:t>）</w:t>
      </w:r>
      <w:r w:rsidRPr="00312067">
        <w:t>，新建淤地坝</w:t>
      </w:r>
      <w:r w:rsidRPr="00312067">
        <w:t>7</w:t>
      </w:r>
      <w:r w:rsidR="00353056">
        <w:t>44</w:t>
      </w:r>
      <w:r w:rsidRPr="00312067">
        <w:t>座，维修加固淤地坝</w:t>
      </w:r>
      <w:r w:rsidR="00353056">
        <w:t>14</w:t>
      </w:r>
      <w:r w:rsidRPr="00312067">
        <w:t>座，生态清洁小流域治理面积</w:t>
      </w:r>
      <w:r w:rsidR="00353056">
        <w:t>292.34</w:t>
      </w:r>
      <w:r w:rsidR="00DD4B7B">
        <w:rPr>
          <w:rFonts w:hint="eastAsia"/>
        </w:rPr>
        <w:t>k</w:t>
      </w:r>
      <w:r w:rsidRPr="00312067">
        <w:t>m</w:t>
      </w:r>
      <w:r w:rsidRPr="00312067">
        <w:rPr>
          <w:vertAlign w:val="superscript"/>
        </w:rPr>
        <w:t>2</w:t>
      </w:r>
      <w:r w:rsidRPr="00312067">
        <w:t>，小流域治理面积</w:t>
      </w:r>
      <w:r w:rsidR="00353056" w:rsidRPr="00353056">
        <w:t>2846.18</w:t>
      </w:r>
      <w:r w:rsidR="00DD4B7B">
        <w:t>k</w:t>
      </w:r>
      <w:r w:rsidRPr="00312067">
        <w:t>m</w:t>
      </w:r>
      <w:r w:rsidRPr="00312067">
        <w:rPr>
          <w:vertAlign w:val="superscript"/>
        </w:rPr>
        <w:t>2</w:t>
      </w:r>
      <w:r w:rsidRPr="00312067">
        <w:t>，</w:t>
      </w:r>
      <w:r w:rsidR="00AB5F4C" w:rsidRPr="00AB5F4C">
        <w:rPr>
          <w:rFonts w:hint="eastAsia"/>
        </w:rPr>
        <w:t>农田提升改造工程</w:t>
      </w:r>
      <w:r w:rsidR="00AB5F4C">
        <w:rPr>
          <w:rFonts w:hint="eastAsia"/>
        </w:rPr>
        <w:t>（旱改水）</w:t>
      </w:r>
      <w:r w:rsidR="00AB5F4C">
        <w:t>83.53</w:t>
      </w:r>
      <w:r w:rsidR="00AB5F4C">
        <w:rPr>
          <w:rFonts w:hint="eastAsia"/>
        </w:rPr>
        <w:t>k</w:t>
      </w:r>
      <w:r w:rsidR="00AB5F4C" w:rsidRPr="00312067">
        <w:t>m</w:t>
      </w:r>
      <w:r w:rsidR="00AB5F4C" w:rsidRPr="00312067">
        <w:rPr>
          <w:vertAlign w:val="superscript"/>
        </w:rPr>
        <w:t>2</w:t>
      </w:r>
      <w:r w:rsidR="00AB5F4C" w:rsidRPr="00AB5F4C">
        <w:rPr>
          <w:rFonts w:hint="eastAsia"/>
        </w:rPr>
        <w:t>，</w:t>
      </w:r>
      <w:r w:rsidRPr="00312067">
        <w:t>水库库区治理面积</w:t>
      </w:r>
      <w:r w:rsidRPr="00312067">
        <w:t>44.66km</w:t>
      </w:r>
      <w:r w:rsidRPr="00312067">
        <w:rPr>
          <w:vertAlign w:val="superscript"/>
        </w:rPr>
        <w:t>2</w:t>
      </w:r>
      <w:r w:rsidRPr="00312067">
        <w:t>，矿区</w:t>
      </w:r>
      <w:r w:rsidRPr="00312067">
        <w:lastRenderedPageBreak/>
        <w:t>修复治理面积</w:t>
      </w:r>
      <w:r w:rsidR="00353056">
        <w:t>15.55</w:t>
      </w:r>
      <w:r w:rsidRPr="00312067">
        <w:t>km</w:t>
      </w:r>
      <w:r w:rsidRPr="00312067">
        <w:rPr>
          <w:vertAlign w:val="superscript"/>
        </w:rPr>
        <w:t>2</w:t>
      </w:r>
      <w:r w:rsidRPr="00312067">
        <w:t>。</w:t>
      </w:r>
    </w:p>
    <w:p w:rsidR="002E0CC8" w:rsidRPr="00312067" w:rsidRDefault="00E075C8" w:rsidP="00557CFA">
      <w:pPr>
        <w:pStyle w:val="2"/>
      </w:pPr>
      <w:bookmarkStart w:id="23" w:name="_Toc12894206"/>
      <w:r w:rsidRPr="00312067">
        <w:t>1.</w:t>
      </w:r>
      <w:r w:rsidR="00521BB7" w:rsidRPr="00312067">
        <w:t>7</w:t>
      </w:r>
      <w:r w:rsidRPr="00312067">
        <w:t>重点工程</w:t>
      </w:r>
      <w:bookmarkEnd w:id="22"/>
      <w:bookmarkEnd w:id="23"/>
    </w:p>
    <w:p w:rsidR="00E075C8" w:rsidRDefault="00E075C8" w:rsidP="00CB20F0">
      <w:pPr>
        <w:ind w:firstLine="560"/>
      </w:pPr>
      <w:r w:rsidRPr="00312067">
        <w:t>为贯彻中央关于水利改革发展战略部署，落实陕西省治水思路，根据《陕西省水土保持规划</w:t>
      </w:r>
      <w:r w:rsidR="00DB31D3" w:rsidRPr="00312067">
        <w:t>（</w:t>
      </w:r>
      <w:r w:rsidR="00DB31D3" w:rsidRPr="00312067">
        <w:t>2016</w:t>
      </w:r>
      <w:r w:rsidR="00FA50F6">
        <w:rPr>
          <w:rFonts w:hint="eastAsia"/>
        </w:rPr>
        <w:t>—</w:t>
      </w:r>
      <w:r w:rsidR="00DB31D3" w:rsidRPr="00312067">
        <w:t>2030</w:t>
      </w:r>
      <w:r w:rsidR="00FA50F6">
        <w:rPr>
          <w:rFonts w:hint="eastAsia"/>
        </w:rPr>
        <w:t>年</w:t>
      </w:r>
      <w:r w:rsidR="00DB31D3" w:rsidRPr="00312067">
        <w:t>）</w:t>
      </w:r>
      <w:r w:rsidRPr="00312067">
        <w:t>》，结合咸阳市水土流失特点，规划期内在咸阳市实施</w:t>
      </w:r>
      <w:r w:rsidR="00BE1509">
        <w:rPr>
          <w:rFonts w:hint="eastAsia"/>
        </w:rPr>
        <w:t>六</w:t>
      </w:r>
      <w:r w:rsidR="0037692A" w:rsidRPr="00312067">
        <w:t>项</w:t>
      </w:r>
      <w:r w:rsidRPr="00312067">
        <w:t>重点工程，分别为</w:t>
      </w:r>
      <w:r w:rsidR="00FA50F6">
        <w:rPr>
          <w:rFonts w:hint="eastAsia"/>
        </w:rPr>
        <w:t>：</w:t>
      </w:r>
      <w:r w:rsidR="000F5F8E" w:rsidRPr="00312067">
        <w:rPr>
          <w:rFonts w:ascii="宋体" w:hAnsi="宋体" w:cs="宋体" w:hint="eastAsia"/>
        </w:rPr>
        <w:t>①</w:t>
      </w:r>
      <w:r w:rsidR="009E7E7E" w:rsidRPr="00312067">
        <w:t>黄土高原丘陵沟壑水土保持综合治理工程</w:t>
      </w:r>
      <w:r w:rsidR="00FA50F6">
        <w:rPr>
          <w:rFonts w:hint="eastAsia"/>
        </w:rPr>
        <w:t>；</w:t>
      </w:r>
      <w:r w:rsidR="000F5F8E" w:rsidRPr="00312067">
        <w:rPr>
          <w:rFonts w:ascii="宋体" w:hAnsi="宋体" w:cs="宋体" w:hint="eastAsia"/>
        </w:rPr>
        <w:t>②</w:t>
      </w:r>
      <w:r w:rsidR="00EF34F7" w:rsidRPr="00312067">
        <w:t>泾渭河水系及库区恢复生态建设工程</w:t>
      </w:r>
      <w:r w:rsidR="00FA50F6">
        <w:rPr>
          <w:rFonts w:hint="eastAsia"/>
        </w:rPr>
        <w:t>；</w:t>
      </w:r>
      <w:r w:rsidR="000F5F8E" w:rsidRPr="00312067">
        <w:rPr>
          <w:rFonts w:ascii="宋体" w:hAnsi="宋体" w:cs="宋体" w:hint="eastAsia"/>
        </w:rPr>
        <w:t>③</w:t>
      </w:r>
      <w:r w:rsidR="00EF34F7" w:rsidRPr="00312067">
        <w:t>生态清洁小流域建设工程</w:t>
      </w:r>
      <w:r w:rsidR="00FA50F6">
        <w:rPr>
          <w:rFonts w:hint="eastAsia"/>
        </w:rPr>
        <w:t>；</w:t>
      </w:r>
      <w:r w:rsidR="000F5F8E" w:rsidRPr="00312067">
        <w:rPr>
          <w:rFonts w:ascii="宋体" w:hAnsi="宋体" w:cs="宋体" w:hint="eastAsia"/>
        </w:rPr>
        <w:t>④</w:t>
      </w:r>
      <w:r w:rsidR="00EF34F7" w:rsidRPr="00312067">
        <w:t>东北部土石山水土保持预防保护工程</w:t>
      </w:r>
      <w:r w:rsidR="00FA50F6">
        <w:rPr>
          <w:rFonts w:hint="eastAsia"/>
        </w:rPr>
        <w:t>；</w:t>
      </w:r>
      <w:r w:rsidR="000F5F8E" w:rsidRPr="00312067">
        <w:rPr>
          <w:rFonts w:ascii="宋体" w:hAnsi="宋体" w:cs="宋体" w:hint="eastAsia"/>
        </w:rPr>
        <w:t>⑤</w:t>
      </w:r>
      <w:r w:rsidR="00EF34F7" w:rsidRPr="00312067">
        <w:t>中</w:t>
      </w:r>
      <w:r w:rsidR="00DB31D3" w:rsidRPr="00312067">
        <w:t>北</w:t>
      </w:r>
      <w:r w:rsidR="00EF34F7" w:rsidRPr="00312067">
        <w:t>部丘</w:t>
      </w:r>
      <w:r w:rsidR="00EF34F7" w:rsidRPr="00E87145">
        <w:t>陵</w:t>
      </w:r>
      <w:r w:rsidR="00AD245A" w:rsidRPr="00E87145">
        <w:t>沟壑</w:t>
      </w:r>
      <w:r w:rsidR="00EF34F7" w:rsidRPr="00E87145">
        <w:t>水</w:t>
      </w:r>
      <w:r w:rsidR="00EF34F7" w:rsidRPr="00312067">
        <w:t>土保持生态修复工程</w:t>
      </w:r>
      <w:r w:rsidR="00FA50F6">
        <w:rPr>
          <w:rFonts w:hint="eastAsia"/>
        </w:rPr>
        <w:t>；</w:t>
      </w:r>
      <w:r w:rsidR="000F5F8E" w:rsidRPr="00312067">
        <w:rPr>
          <w:rFonts w:ascii="宋体" w:hAnsi="宋体" w:cs="宋体" w:hint="eastAsia"/>
        </w:rPr>
        <w:t>⑥</w:t>
      </w:r>
      <w:r w:rsidR="00EF34F7" w:rsidRPr="00312067">
        <w:t>矿区生态治理工程</w:t>
      </w:r>
      <w:r w:rsidRPr="00312067">
        <w:t>。</w:t>
      </w:r>
    </w:p>
    <w:p w:rsidR="001E099B" w:rsidRDefault="001E099B" w:rsidP="001E099B">
      <w:pPr>
        <w:pStyle w:val="2"/>
      </w:pPr>
      <w:bookmarkStart w:id="24" w:name="_Toc12894207"/>
      <w:r>
        <w:rPr>
          <w:rFonts w:hint="eastAsia"/>
        </w:rPr>
        <w:t>1</w:t>
      </w:r>
      <w:r>
        <w:t>.8</w:t>
      </w:r>
      <w:r>
        <w:t>服务体系规划</w:t>
      </w:r>
      <w:bookmarkEnd w:id="24"/>
    </w:p>
    <w:p w:rsidR="00BE1509" w:rsidRDefault="00BE1509" w:rsidP="001E099B">
      <w:pPr>
        <w:pStyle w:val="3"/>
      </w:pPr>
      <w:r>
        <w:rPr>
          <w:rFonts w:hint="eastAsia"/>
        </w:rPr>
        <w:t>1</w:t>
      </w:r>
      <w:r>
        <w:t>.8</w:t>
      </w:r>
      <w:r w:rsidR="001E099B">
        <w:t>.1</w:t>
      </w:r>
      <w:r w:rsidRPr="00BE1509">
        <w:rPr>
          <w:rFonts w:hint="eastAsia"/>
        </w:rPr>
        <w:t>水土保持田园综合体、示范园</w:t>
      </w:r>
      <w:r w:rsidR="003F33CE">
        <w:rPr>
          <w:rFonts w:hint="eastAsia"/>
        </w:rPr>
        <w:t>规划</w:t>
      </w:r>
    </w:p>
    <w:p w:rsidR="00BE1509" w:rsidRDefault="00BE1509" w:rsidP="00BE1509">
      <w:pPr>
        <w:ind w:firstLine="560"/>
      </w:pPr>
      <w:r>
        <w:rPr>
          <w:rFonts w:hint="eastAsia"/>
        </w:rPr>
        <w:t>根据咸阳市地貌和水土流失特点，着力建设地方特色</w:t>
      </w:r>
      <w:r w:rsidRPr="00BE1509">
        <w:rPr>
          <w:rFonts w:hint="eastAsia"/>
        </w:rPr>
        <w:t>水土保持田园综合体、示范园</w:t>
      </w:r>
      <w:r>
        <w:rPr>
          <w:rFonts w:hint="eastAsia"/>
        </w:rPr>
        <w:t>。</w:t>
      </w:r>
    </w:p>
    <w:p w:rsidR="00BE1509" w:rsidRDefault="00BE1509" w:rsidP="00BE1509">
      <w:pPr>
        <w:ind w:firstLine="560"/>
      </w:pPr>
      <w:r>
        <w:rPr>
          <w:rFonts w:hint="eastAsia"/>
        </w:rPr>
        <w:t>近期</w:t>
      </w:r>
      <w:r w:rsidR="00231C82">
        <w:rPr>
          <w:rFonts w:hint="eastAsia"/>
        </w:rPr>
        <w:t>规划</w:t>
      </w:r>
      <w:r>
        <w:rPr>
          <w:rFonts w:hint="eastAsia"/>
        </w:rPr>
        <w:t>：全市</w:t>
      </w:r>
      <w:r w:rsidR="00541EDB">
        <w:rPr>
          <w:rFonts w:hint="eastAsia"/>
        </w:rPr>
        <w:t>建设</w:t>
      </w:r>
      <w:r>
        <w:t>2</w:t>
      </w:r>
      <w:r>
        <w:rPr>
          <w:rFonts w:hint="eastAsia"/>
        </w:rPr>
        <w:t>处水土保持</w:t>
      </w:r>
      <w:r w:rsidRPr="00BE1509">
        <w:rPr>
          <w:rFonts w:hint="eastAsia"/>
        </w:rPr>
        <w:t>田园综合体</w:t>
      </w:r>
      <w:r>
        <w:rPr>
          <w:rFonts w:hint="eastAsia"/>
        </w:rPr>
        <w:t>或</w:t>
      </w:r>
      <w:r w:rsidRPr="00BE1509">
        <w:rPr>
          <w:rFonts w:hint="eastAsia"/>
        </w:rPr>
        <w:t>示范园</w:t>
      </w:r>
      <w:r>
        <w:rPr>
          <w:rFonts w:hint="eastAsia"/>
        </w:rPr>
        <w:t>，探索</w:t>
      </w:r>
      <w:r w:rsidRPr="00BE1509">
        <w:rPr>
          <w:rFonts w:hint="eastAsia"/>
        </w:rPr>
        <w:t>水土流失治理与城乡经济、产业结构、农民增产增收</w:t>
      </w:r>
      <w:r>
        <w:rPr>
          <w:rFonts w:hint="eastAsia"/>
        </w:rPr>
        <w:t>之间相互受益的方法</w:t>
      </w:r>
      <w:r w:rsidRPr="00BE1509">
        <w:rPr>
          <w:rFonts w:hint="eastAsia"/>
        </w:rPr>
        <w:t>，精准配置水土保持各项措施，</w:t>
      </w:r>
      <w:r>
        <w:rPr>
          <w:rFonts w:hint="eastAsia"/>
        </w:rPr>
        <w:t>为咸阳市城乡居民经济收入增长</w:t>
      </w:r>
      <w:r w:rsidR="00231C82">
        <w:rPr>
          <w:rFonts w:hint="eastAsia"/>
        </w:rPr>
        <w:t>、</w:t>
      </w:r>
      <w:r w:rsidR="00541EDB">
        <w:rPr>
          <w:rFonts w:hint="eastAsia"/>
        </w:rPr>
        <w:t>生态环境改善</w:t>
      </w:r>
      <w:r>
        <w:rPr>
          <w:rFonts w:hint="eastAsia"/>
        </w:rPr>
        <w:t>提供</w:t>
      </w:r>
      <w:r w:rsidR="00541EDB">
        <w:rPr>
          <w:rFonts w:hint="eastAsia"/>
        </w:rPr>
        <w:t>示范依据</w:t>
      </w:r>
      <w:r w:rsidRPr="00BE1509">
        <w:rPr>
          <w:rFonts w:hint="eastAsia"/>
        </w:rPr>
        <w:t>。</w:t>
      </w:r>
    </w:p>
    <w:p w:rsidR="00BE1509" w:rsidRPr="00BE1509" w:rsidRDefault="00BE1509" w:rsidP="00BE1509">
      <w:pPr>
        <w:ind w:firstLine="560"/>
      </w:pPr>
      <w:r>
        <w:rPr>
          <w:rFonts w:hint="eastAsia"/>
        </w:rPr>
        <w:t>远期</w:t>
      </w:r>
      <w:r w:rsidR="00231C82">
        <w:rPr>
          <w:rFonts w:hint="eastAsia"/>
        </w:rPr>
        <w:t>规划</w:t>
      </w:r>
      <w:r>
        <w:rPr>
          <w:rFonts w:hint="eastAsia"/>
        </w:rPr>
        <w:t>：</w:t>
      </w:r>
      <w:r w:rsidR="00541EDB">
        <w:rPr>
          <w:rFonts w:hint="eastAsia"/>
        </w:rPr>
        <w:t>全市建设</w:t>
      </w:r>
      <w:r w:rsidR="00541EDB">
        <w:t>3</w:t>
      </w:r>
      <w:r w:rsidR="00541EDB">
        <w:rPr>
          <w:rFonts w:hint="eastAsia"/>
        </w:rPr>
        <w:t>处水土保持</w:t>
      </w:r>
      <w:r w:rsidR="00541EDB" w:rsidRPr="00BE1509">
        <w:rPr>
          <w:rFonts w:hint="eastAsia"/>
        </w:rPr>
        <w:t>田园综合体</w:t>
      </w:r>
      <w:r w:rsidR="00541EDB">
        <w:rPr>
          <w:rFonts w:hint="eastAsia"/>
        </w:rPr>
        <w:t>或</w:t>
      </w:r>
      <w:r w:rsidR="00541EDB" w:rsidRPr="00BE1509">
        <w:rPr>
          <w:rFonts w:hint="eastAsia"/>
        </w:rPr>
        <w:t>示范园</w:t>
      </w:r>
      <w:r w:rsidR="00541EDB">
        <w:rPr>
          <w:rFonts w:hint="eastAsia"/>
        </w:rPr>
        <w:t>，</w:t>
      </w:r>
      <w:r>
        <w:rPr>
          <w:rFonts w:hint="eastAsia"/>
        </w:rPr>
        <w:t>依托已建成的水土保持</w:t>
      </w:r>
      <w:r w:rsidR="00541EDB">
        <w:rPr>
          <w:rFonts w:hint="eastAsia"/>
        </w:rPr>
        <w:t>田园综合体或</w:t>
      </w:r>
      <w:r>
        <w:rPr>
          <w:rFonts w:hint="eastAsia"/>
        </w:rPr>
        <w:t>示范园，按照辐射带动的功能要求，吸纳实用先进、适应于本区域的水土保持技术，进行科学合理的组装配套，不断提升和扩大综合效益</w:t>
      </w:r>
      <w:r w:rsidR="00231C82">
        <w:rPr>
          <w:rFonts w:hint="eastAsia"/>
        </w:rPr>
        <w:t>及</w:t>
      </w:r>
      <w:r>
        <w:rPr>
          <w:rFonts w:hint="eastAsia"/>
        </w:rPr>
        <w:t>示范辐射力度</w:t>
      </w:r>
      <w:r w:rsidR="00541EDB">
        <w:rPr>
          <w:rFonts w:hint="eastAsia"/>
        </w:rPr>
        <w:t>。</w:t>
      </w:r>
    </w:p>
    <w:p w:rsidR="005400EF" w:rsidRDefault="005400EF" w:rsidP="001E099B">
      <w:pPr>
        <w:pStyle w:val="3"/>
      </w:pPr>
      <w:r w:rsidRPr="00312067">
        <w:t>1.</w:t>
      </w:r>
      <w:r w:rsidR="001E099B">
        <w:t>8.2</w:t>
      </w:r>
      <w:r w:rsidRPr="00312067">
        <w:t>城镇水土保持规划</w:t>
      </w:r>
    </w:p>
    <w:p w:rsidR="00231C82" w:rsidRDefault="00240D4B" w:rsidP="000823F2">
      <w:pPr>
        <w:ind w:firstLine="560"/>
      </w:pPr>
      <w:r>
        <w:rPr>
          <w:rFonts w:hint="eastAsia"/>
        </w:rPr>
        <w:t>近期</w:t>
      </w:r>
      <w:r w:rsidR="000823F2">
        <w:rPr>
          <w:rFonts w:hint="eastAsia"/>
        </w:rPr>
        <w:t>规划</w:t>
      </w:r>
      <w:r w:rsidR="00231C82">
        <w:rPr>
          <w:rFonts w:hint="eastAsia"/>
        </w:rPr>
        <w:t>：</w:t>
      </w:r>
      <w:r w:rsidR="000823F2">
        <w:rPr>
          <w:rFonts w:hint="eastAsia"/>
        </w:rPr>
        <w:t>全面启动实施城镇水土保持治理工程，建设城镇河湖水系综合整治样板工程</w:t>
      </w:r>
      <w:r w:rsidR="000823F2">
        <w:rPr>
          <w:rFonts w:hint="eastAsia"/>
        </w:rPr>
        <w:t>1</w:t>
      </w:r>
      <w:r w:rsidR="000823F2">
        <w:rPr>
          <w:rFonts w:hint="eastAsia"/>
        </w:rPr>
        <w:t>个；建设城市绿化廊道水土保持综合治理工程</w:t>
      </w:r>
      <w:r w:rsidR="000823F2">
        <w:rPr>
          <w:rFonts w:hint="eastAsia"/>
        </w:rPr>
        <w:t>1</w:t>
      </w:r>
      <w:r w:rsidR="000823F2">
        <w:rPr>
          <w:rFonts w:hint="eastAsia"/>
        </w:rPr>
        <w:lastRenderedPageBreak/>
        <w:t>个，城市建设项目水土保持精品示范工程</w:t>
      </w:r>
      <w:r w:rsidR="000823F2">
        <w:rPr>
          <w:rFonts w:hint="eastAsia"/>
        </w:rPr>
        <w:t>2</w:t>
      </w:r>
      <w:r w:rsidR="000823F2">
        <w:rPr>
          <w:rFonts w:hint="eastAsia"/>
        </w:rPr>
        <w:t>个。</w:t>
      </w:r>
    </w:p>
    <w:p w:rsidR="005400EF" w:rsidRPr="00312067" w:rsidRDefault="00240D4B" w:rsidP="000823F2">
      <w:pPr>
        <w:ind w:firstLine="560"/>
      </w:pPr>
      <w:r>
        <w:rPr>
          <w:rFonts w:hint="eastAsia"/>
        </w:rPr>
        <w:t>远期</w:t>
      </w:r>
      <w:r w:rsidR="000823F2">
        <w:t>规划</w:t>
      </w:r>
      <w:r w:rsidR="00231C82">
        <w:rPr>
          <w:rFonts w:hint="eastAsia"/>
        </w:rPr>
        <w:t>：</w:t>
      </w:r>
      <w:r w:rsidR="000823F2">
        <w:rPr>
          <w:rFonts w:hint="eastAsia"/>
        </w:rPr>
        <w:t>推动城镇水土保持工作在咸阳市范围内全面开展，</w:t>
      </w:r>
      <w:r w:rsidR="000823F2" w:rsidRPr="00312067">
        <w:t>各市、县（市、区）的城市建设项目中水土保持方案报审率达到</w:t>
      </w:r>
      <w:r w:rsidR="000823F2" w:rsidRPr="00312067">
        <w:t>100%</w:t>
      </w:r>
      <w:r w:rsidR="00231C82">
        <w:rPr>
          <w:rFonts w:hint="eastAsia"/>
        </w:rPr>
        <w:t>，</w:t>
      </w:r>
      <w:r w:rsidR="000823F2" w:rsidRPr="00312067">
        <w:t>方案实施率达到</w:t>
      </w:r>
      <w:r w:rsidR="000823F2" w:rsidRPr="00312067">
        <w:t>95%</w:t>
      </w:r>
      <w:r w:rsidR="000823F2" w:rsidRPr="00312067">
        <w:t>，实现城镇生产建设项目动态信息化监管。</w:t>
      </w:r>
    </w:p>
    <w:p w:rsidR="00BE0877" w:rsidRPr="00312067" w:rsidRDefault="00C05550" w:rsidP="001E099B">
      <w:pPr>
        <w:pStyle w:val="3"/>
      </w:pPr>
      <w:r w:rsidRPr="00312067">
        <w:t>1.</w:t>
      </w:r>
      <w:r w:rsidR="001E099B">
        <w:t>8.3</w:t>
      </w:r>
      <w:r w:rsidRPr="00312067">
        <w:t>水土保持监测规划</w:t>
      </w:r>
    </w:p>
    <w:p w:rsidR="009E62E6" w:rsidRPr="00312067" w:rsidRDefault="009E62E6" w:rsidP="009E62E6">
      <w:pPr>
        <w:ind w:firstLine="560"/>
      </w:pPr>
      <w:r w:rsidRPr="00312067">
        <w:t>近期</w:t>
      </w:r>
      <w:r w:rsidR="00231C82">
        <w:rPr>
          <w:rFonts w:hint="eastAsia"/>
        </w:rPr>
        <w:t>规划</w:t>
      </w:r>
      <w:r w:rsidRPr="00312067">
        <w:t>：</w:t>
      </w:r>
      <w:r w:rsidR="00231C82">
        <w:rPr>
          <w:rFonts w:hint="eastAsia"/>
        </w:rPr>
        <w:t>在</w:t>
      </w:r>
      <w:r w:rsidR="00231C82" w:rsidRPr="00312067">
        <w:t>北部</w:t>
      </w:r>
      <w:r w:rsidR="008C5178">
        <w:t>高原</w:t>
      </w:r>
      <w:r w:rsidR="00231C82" w:rsidRPr="00312067">
        <w:t>沟壑区</w:t>
      </w:r>
      <w:r w:rsidRPr="00312067">
        <w:t>建设监测站点</w:t>
      </w:r>
      <w:r w:rsidR="008D2416" w:rsidRPr="00312067">
        <w:t>1</w:t>
      </w:r>
      <w:r w:rsidRPr="00312067">
        <w:t>处；初步实现水土保持监测自动化，包括监测</w:t>
      </w:r>
      <w:r w:rsidR="001B4F29" w:rsidRPr="00312067">
        <w:t>数据采集、处理、汇编等自动化；初步建成水土保持监测基础信息平台</w:t>
      </w:r>
      <w:r w:rsidRPr="00312067">
        <w:t>；</w:t>
      </w:r>
      <w:r w:rsidR="001B4F29" w:rsidRPr="00312067">
        <w:t>做</w:t>
      </w:r>
      <w:r w:rsidRPr="00312067">
        <w:t>好生产建设项目水土保持监测；全面加强监测能力建设。</w:t>
      </w:r>
    </w:p>
    <w:p w:rsidR="009E62E6" w:rsidRPr="00312067" w:rsidRDefault="009E62E6" w:rsidP="009E62E6">
      <w:pPr>
        <w:ind w:firstLine="560"/>
      </w:pPr>
      <w:r w:rsidRPr="00312067">
        <w:t>远期</w:t>
      </w:r>
      <w:r w:rsidR="00231C82">
        <w:rPr>
          <w:rFonts w:hint="eastAsia"/>
        </w:rPr>
        <w:t>规划</w:t>
      </w:r>
      <w:r w:rsidRPr="00312067">
        <w:t>：在总结近期工作的基础上，以监测能力建设与体制机制创新为保障，进一步推进咸阳市水土保持监测信息化建设；在抓好现有监测点的基础上，新建监测站点</w:t>
      </w:r>
      <w:r w:rsidR="008D2416" w:rsidRPr="00312067">
        <w:t>4</w:t>
      </w:r>
      <w:r w:rsidRPr="00312067">
        <w:t>处，</w:t>
      </w:r>
      <w:r w:rsidR="008D2416" w:rsidRPr="00312067">
        <w:t>包括</w:t>
      </w:r>
      <w:r w:rsidRPr="00312067">
        <w:t>中南部台塬区</w:t>
      </w:r>
      <w:r w:rsidR="008D2416" w:rsidRPr="00312067">
        <w:t>1</w:t>
      </w:r>
      <w:r w:rsidR="008D2416" w:rsidRPr="00312067">
        <w:t>处，北部</w:t>
      </w:r>
      <w:r w:rsidR="008C5178">
        <w:t>高原</w:t>
      </w:r>
      <w:r w:rsidR="008D2416" w:rsidRPr="00312067">
        <w:t>沟壑区</w:t>
      </w:r>
      <w:r w:rsidR="00127568" w:rsidRPr="00312067">
        <w:t>1</w:t>
      </w:r>
      <w:r w:rsidR="008D2416" w:rsidRPr="00312067">
        <w:t>处，南部阶地区</w:t>
      </w:r>
      <w:r w:rsidR="008D2416" w:rsidRPr="00312067">
        <w:t>1</w:t>
      </w:r>
      <w:r w:rsidR="008D2416" w:rsidRPr="00312067">
        <w:t>处</w:t>
      </w:r>
      <w:r w:rsidR="00231C82">
        <w:rPr>
          <w:rFonts w:hint="eastAsia"/>
        </w:rPr>
        <w:t>，</w:t>
      </w:r>
      <w:r w:rsidR="00127568" w:rsidRPr="00312067">
        <w:t>东北部土石山地</w:t>
      </w:r>
      <w:r w:rsidR="00127568" w:rsidRPr="00312067">
        <w:t>1</w:t>
      </w:r>
      <w:r w:rsidR="00127568" w:rsidRPr="00312067">
        <w:t>处</w:t>
      </w:r>
      <w:r w:rsidRPr="00312067">
        <w:t>；定期完成全市及重点区域水土流失遥感动态监测和公告。</w:t>
      </w:r>
    </w:p>
    <w:p w:rsidR="00385C3B" w:rsidRPr="00312067" w:rsidRDefault="00385C3B" w:rsidP="001E099B">
      <w:pPr>
        <w:pStyle w:val="3"/>
      </w:pPr>
      <w:r w:rsidRPr="00312067">
        <w:t>1.</w:t>
      </w:r>
      <w:r w:rsidR="001E099B">
        <w:t>8.4</w:t>
      </w:r>
      <w:r w:rsidRPr="00312067">
        <w:t>水土保持监督管理规划</w:t>
      </w:r>
    </w:p>
    <w:p w:rsidR="00FE7719" w:rsidRPr="00312067" w:rsidRDefault="00231C82" w:rsidP="00FE7719">
      <w:pPr>
        <w:ind w:firstLine="560"/>
      </w:pPr>
      <w:r>
        <w:rPr>
          <w:rFonts w:hint="eastAsia"/>
        </w:rPr>
        <w:t>（</w:t>
      </w:r>
      <w:r>
        <w:rPr>
          <w:rFonts w:hint="eastAsia"/>
        </w:rPr>
        <w:t>1</w:t>
      </w:r>
      <w:r>
        <w:rPr>
          <w:rFonts w:hint="eastAsia"/>
        </w:rPr>
        <w:t>）</w:t>
      </w:r>
      <w:r w:rsidR="00FE7719" w:rsidRPr="00312067">
        <w:t>建立健全水土保持法规制度体系。市、县</w:t>
      </w:r>
      <w:r w:rsidR="00127568" w:rsidRPr="00312067">
        <w:t>（市、区）</w:t>
      </w:r>
      <w:r w:rsidR="00FE7719" w:rsidRPr="00312067">
        <w:t>两级结合当地水土保持监督管理实际情况，建立区域内相关部门协调管理机制。</w:t>
      </w:r>
    </w:p>
    <w:p w:rsidR="00FE7719" w:rsidRPr="00312067" w:rsidRDefault="00231C82" w:rsidP="00FE7719">
      <w:pPr>
        <w:ind w:firstLine="560"/>
      </w:pPr>
      <w:r>
        <w:rPr>
          <w:rFonts w:hint="eastAsia"/>
        </w:rPr>
        <w:t>（</w:t>
      </w:r>
      <w:r>
        <w:rPr>
          <w:rFonts w:hint="eastAsia"/>
        </w:rPr>
        <w:t>2</w:t>
      </w:r>
      <w:r>
        <w:rPr>
          <w:rFonts w:hint="eastAsia"/>
        </w:rPr>
        <w:t>）</w:t>
      </w:r>
      <w:r w:rsidR="00FE7719" w:rsidRPr="00312067">
        <w:t>强化水土保持法制宣传教育工作，提高全民水土保持法治观念和生态环境意识。</w:t>
      </w:r>
    </w:p>
    <w:p w:rsidR="00FE7719" w:rsidRPr="00312067" w:rsidRDefault="00231C82" w:rsidP="00FE7719">
      <w:pPr>
        <w:ind w:firstLine="560"/>
      </w:pPr>
      <w:r>
        <w:rPr>
          <w:rFonts w:hint="eastAsia"/>
        </w:rPr>
        <w:t>（</w:t>
      </w:r>
      <w:r>
        <w:rPr>
          <w:rFonts w:hint="eastAsia"/>
        </w:rPr>
        <w:t>3</w:t>
      </w:r>
      <w:r>
        <w:rPr>
          <w:rFonts w:hint="eastAsia"/>
        </w:rPr>
        <w:t>）</w:t>
      </w:r>
      <w:r w:rsidR="00FE7719" w:rsidRPr="00312067">
        <w:t>开展水土保持监督管理能力建设。健全水土保持监督管理机构，完善监督管理人员配备，有序推进水土保持监督执法装备的配备及更新换代；加强培训，提高监督管理人员综合素质。</w:t>
      </w:r>
    </w:p>
    <w:p w:rsidR="00FE7719" w:rsidRPr="00312067" w:rsidRDefault="00231C82" w:rsidP="00FE7719">
      <w:pPr>
        <w:ind w:firstLine="560"/>
      </w:pPr>
      <w:r>
        <w:rPr>
          <w:rFonts w:hint="eastAsia"/>
        </w:rPr>
        <w:t>（</w:t>
      </w:r>
      <w:r>
        <w:rPr>
          <w:rFonts w:hint="eastAsia"/>
        </w:rPr>
        <w:t>4</w:t>
      </w:r>
      <w:r>
        <w:rPr>
          <w:rFonts w:hint="eastAsia"/>
        </w:rPr>
        <w:t>）</w:t>
      </w:r>
      <w:r w:rsidR="00FE7719" w:rsidRPr="00312067">
        <w:t>开展水土保持监督管理标准化建设。包括办公场所建设标准化、执法装备配备标准化、水土保持方案管理标准化、监督执法程序标准化、</w:t>
      </w:r>
      <w:r w:rsidR="00FE7719" w:rsidRPr="00312067">
        <w:lastRenderedPageBreak/>
        <w:t>监督管理档案管理标准化</w:t>
      </w:r>
      <w:r>
        <w:rPr>
          <w:rFonts w:hint="eastAsia"/>
        </w:rPr>
        <w:t>和</w:t>
      </w:r>
      <w:r w:rsidR="00FE7719" w:rsidRPr="00312067">
        <w:t>监督管理行政文书标准化等。</w:t>
      </w:r>
    </w:p>
    <w:p w:rsidR="00FE7719" w:rsidRPr="00312067" w:rsidRDefault="00231C82" w:rsidP="00FE7719">
      <w:pPr>
        <w:ind w:firstLine="560"/>
      </w:pPr>
      <w:r>
        <w:rPr>
          <w:rFonts w:hint="eastAsia"/>
        </w:rPr>
        <w:t>（</w:t>
      </w:r>
      <w:r>
        <w:rPr>
          <w:rFonts w:hint="eastAsia"/>
        </w:rPr>
        <w:t>5</w:t>
      </w:r>
      <w:r>
        <w:rPr>
          <w:rFonts w:hint="eastAsia"/>
        </w:rPr>
        <w:t>）</w:t>
      </w:r>
      <w:r w:rsidR="00FE7719" w:rsidRPr="00312067">
        <w:t>开展水土保持</w:t>
      </w:r>
      <w:r w:rsidR="003F33CE">
        <w:rPr>
          <w:rFonts w:hint="eastAsia"/>
        </w:rPr>
        <w:t>“</w:t>
      </w:r>
      <w:r w:rsidR="00FE7719" w:rsidRPr="00312067">
        <w:t>天地一体化</w:t>
      </w:r>
      <w:r w:rsidR="003F33CE">
        <w:rPr>
          <w:rFonts w:hint="eastAsia"/>
        </w:rPr>
        <w:t>”</w:t>
      </w:r>
      <w:r w:rsidR="00FE7719" w:rsidRPr="00312067">
        <w:t>监督管控建设。建立全市水土保持方案在线审批系统</w:t>
      </w:r>
      <w:r>
        <w:rPr>
          <w:rFonts w:hint="eastAsia"/>
        </w:rPr>
        <w:t>和</w:t>
      </w:r>
      <w:r w:rsidR="00FE7719" w:rsidRPr="00312067">
        <w:t>全市水土保持监督管理现场应用系统，全面推行全国监督管理系统应用；全面推进生产建设项目</w:t>
      </w:r>
      <w:r w:rsidR="00485347" w:rsidRPr="003E14B5">
        <w:rPr>
          <w:rFonts w:asciiTheme="minorEastAsia" w:eastAsiaTheme="minorEastAsia" w:hAnsiTheme="minorEastAsia"/>
        </w:rPr>
        <w:t>“</w:t>
      </w:r>
      <w:r w:rsidR="00485347" w:rsidRPr="003E14B5">
        <w:rPr>
          <w:rFonts w:asciiTheme="minorEastAsia" w:eastAsiaTheme="minorEastAsia" w:hAnsiTheme="minorEastAsia" w:hint="eastAsia"/>
        </w:rPr>
        <w:t>图斑</w:t>
      </w:r>
      <w:r w:rsidR="00485347" w:rsidRPr="003E14B5">
        <w:rPr>
          <w:rFonts w:asciiTheme="minorEastAsia" w:eastAsiaTheme="minorEastAsia" w:hAnsiTheme="minorEastAsia"/>
        </w:rPr>
        <w:t>”</w:t>
      </w:r>
      <w:r w:rsidR="00FE7719" w:rsidRPr="00312067">
        <w:t>化精细管理、监督执</w:t>
      </w:r>
      <w:r w:rsidR="00485347" w:rsidRPr="003E14B5">
        <w:rPr>
          <w:rFonts w:asciiTheme="minorEastAsia" w:eastAsiaTheme="minorEastAsia" w:hAnsiTheme="minorEastAsia" w:hint="eastAsia"/>
        </w:rPr>
        <w:t>法</w:t>
      </w:r>
      <w:r w:rsidR="00485347" w:rsidRPr="003E14B5">
        <w:rPr>
          <w:rFonts w:asciiTheme="minorEastAsia" w:eastAsiaTheme="minorEastAsia" w:hAnsiTheme="minorEastAsia"/>
        </w:rPr>
        <w:t>“</w:t>
      </w:r>
      <w:r w:rsidR="00485347" w:rsidRPr="003E14B5">
        <w:rPr>
          <w:rFonts w:asciiTheme="minorEastAsia" w:eastAsiaTheme="minorEastAsia" w:hAnsiTheme="minorEastAsia" w:hint="eastAsia"/>
        </w:rPr>
        <w:t>痕迹</w:t>
      </w:r>
      <w:r w:rsidR="00485347" w:rsidRPr="003E14B5">
        <w:rPr>
          <w:rFonts w:asciiTheme="minorEastAsia" w:eastAsiaTheme="minorEastAsia" w:hAnsiTheme="minorEastAsia"/>
        </w:rPr>
        <w:t>”</w:t>
      </w:r>
      <w:r w:rsidRPr="00231C82">
        <w:rPr>
          <w:rFonts w:asciiTheme="minorEastAsia" w:eastAsiaTheme="minorEastAsia" w:hAnsiTheme="minorEastAsia"/>
        </w:rPr>
        <w:t>化</w:t>
      </w:r>
      <w:r w:rsidR="00485347" w:rsidRPr="003E14B5">
        <w:rPr>
          <w:rFonts w:asciiTheme="minorEastAsia" w:eastAsiaTheme="minorEastAsia" w:hAnsiTheme="minorEastAsia" w:hint="eastAsia"/>
        </w:rPr>
        <w:t>管</w:t>
      </w:r>
      <w:r w:rsidR="00FE7719" w:rsidRPr="00312067">
        <w:t>理，实现生产建设项目水土流失的</w:t>
      </w:r>
      <w:r w:rsidR="00485347" w:rsidRPr="003E14B5">
        <w:rPr>
          <w:rFonts w:asciiTheme="minorEastAsia" w:eastAsiaTheme="minorEastAsia" w:hAnsiTheme="minorEastAsia"/>
        </w:rPr>
        <w:t>“</w:t>
      </w:r>
      <w:r w:rsidR="00485347" w:rsidRPr="003E14B5">
        <w:rPr>
          <w:rFonts w:asciiTheme="minorEastAsia" w:eastAsiaTheme="minorEastAsia" w:hAnsiTheme="minorEastAsia" w:hint="eastAsia"/>
        </w:rPr>
        <w:t>天地一体化</w:t>
      </w:r>
      <w:r w:rsidR="00485347" w:rsidRPr="003E14B5">
        <w:rPr>
          <w:rFonts w:asciiTheme="minorEastAsia" w:eastAsiaTheme="minorEastAsia" w:hAnsiTheme="minorEastAsia"/>
        </w:rPr>
        <w:t>”</w:t>
      </w:r>
      <w:r w:rsidR="00FE7719" w:rsidRPr="00312067">
        <w:t>动态全覆盖监控、监测工作的即时动态采集与分析；建成面向社会公众的信息服务体系。</w:t>
      </w:r>
    </w:p>
    <w:p w:rsidR="00295902" w:rsidRPr="001E099B" w:rsidRDefault="00295902" w:rsidP="001E099B">
      <w:pPr>
        <w:pStyle w:val="3"/>
      </w:pPr>
      <w:r w:rsidRPr="001E099B">
        <w:t>1.</w:t>
      </w:r>
      <w:r w:rsidR="001E099B" w:rsidRPr="001E099B">
        <w:t>8</w:t>
      </w:r>
      <w:r w:rsidRPr="001E099B">
        <w:t>.</w:t>
      </w:r>
      <w:r w:rsidR="001E099B" w:rsidRPr="001E099B">
        <w:t>5</w:t>
      </w:r>
      <w:r w:rsidRPr="001E099B">
        <w:t>科技支撑与宣传规划</w:t>
      </w:r>
    </w:p>
    <w:p w:rsidR="00295902" w:rsidRPr="00312067" w:rsidRDefault="00295902" w:rsidP="00295902">
      <w:pPr>
        <w:ind w:firstLine="560"/>
      </w:pPr>
      <w:r w:rsidRPr="00312067">
        <w:t>以科技研发、示范、科普教育建设为科技支撑的主要内容，依托水土保持重点工程项目和科研课题，坚持科研面向生产，注重创新，突出示范，理论与实践紧密结合，实现水土保持科研与生产的紧密结合、相互推动。</w:t>
      </w:r>
    </w:p>
    <w:p w:rsidR="00295902" w:rsidRPr="001E099B" w:rsidRDefault="00295902" w:rsidP="001E099B">
      <w:pPr>
        <w:pStyle w:val="3"/>
      </w:pPr>
      <w:r w:rsidRPr="001E099B">
        <w:t>1.</w:t>
      </w:r>
      <w:r w:rsidR="001E099B" w:rsidRPr="001E099B">
        <w:t>8</w:t>
      </w:r>
      <w:r w:rsidR="00521BB7" w:rsidRPr="001E099B">
        <w:t>.</w:t>
      </w:r>
      <w:r w:rsidR="001E099B" w:rsidRPr="001E099B">
        <w:t>6</w:t>
      </w:r>
      <w:r w:rsidRPr="001E099B">
        <w:t>信息化建设规划</w:t>
      </w:r>
    </w:p>
    <w:p w:rsidR="009459ED" w:rsidRPr="00312067" w:rsidRDefault="00295902" w:rsidP="00295902">
      <w:pPr>
        <w:ind w:firstLine="560"/>
      </w:pPr>
      <w:r w:rsidRPr="00312067">
        <w:t>依托陕西省水土保持信息网络资源，全面推进水土保持信息化发展，基本实现信息技术在县级以上水土保持部门的全面应用，水土保持行政许可项目基本实现在线处理。建立覆盖市、县两级和监测点的水土保持数据采集、传输、交换和发布体系，搭建上下贯通、完善高效的全市水土保持信息化基础平台。</w:t>
      </w:r>
    </w:p>
    <w:p w:rsidR="00E075C8" w:rsidRPr="00312067" w:rsidRDefault="00E075C8" w:rsidP="00E075C8">
      <w:pPr>
        <w:pStyle w:val="2"/>
      </w:pPr>
      <w:bookmarkStart w:id="25" w:name="_Toc495243920"/>
      <w:bookmarkStart w:id="26" w:name="_Toc12894208"/>
      <w:r w:rsidRPr="00312067">
        <w:t>1.</w:t>
      </w:r>
      <w:r w:rsidR="001E099B">
        <w:t>9</w:t>
      </w:r>
      <w:r w:rsidRPr="00312067">
        <w:t>投资</w:t>
      </w:r>
      <w:r w:rsidR="00C47FC0" w:rsidRPr="00312067">
        <w:t>估算</w:t>
      </w:r>
      <w:r w:rsidR="00877170" w:rsidRPr="00312067">
        <w:t>及效益分析</w:t>
      </w:r>
      <w:bookmarkEnd w:id="25"/>
      <w:bookmarkEnd w:id="26"/>
    </w:p>
    <w:p w:rsidR="00CB1E80" w:rsidRPr="00312067" w:rsidRDefault="00CB1E80" w:rsidP="00CB1E80">
      <w:pPr>
        <w:ind w:firstLine="560"/>
      </w:pPr>
      <w:r w:rsidRPr="00312067">
        <w:rPr>
          <w:rStyle w:val="affff1"/>
        </w:rPr>
        <w:t>规划估算总投资</w:t>
      </w:r>
      <w:r w:rsidR="00C90CDD">
        <w:rPr>
          <w:rStyle w:val="affff1"/>
        </w:rPr>
        <w:t>69.13</w:t>
      </w:r>
      <w:r w:rsidR="00AB5F4C">
        <w:rPr>
          <w:rStyle w:val="affff1"/>
        </w:rPr>
        <w:t>亿元</w:t>
      </w:r>
      <w:r w:rsidRPr="00312067">
        <w:rPr>
          <w:rStyle w:val="affff1"/>
        </w:rPr>
        <w:t>，其中：重点工程投资</w:t>
      </w:r>
      <w:r w:rsidR="00C90CDD">
        <w:rPr>
          <w:rStyle w:val="affff1"/>
        </w:rPr>
        <w:t>60.88</w:t>
      </w:r>
      <w:r w:rsidR="00AB5F4C">
        <w:rPr>
          <w:rStyle w:val="affff1"/>
        </w:rPr>
        <w:t>亿元</w:t>
      </w:r>
      <w:r w:rsidRPr="00312067">
        <w:rPr>
          <w:rStyle w:val="affff1"/>
        </w:rPr>
        <w:t>，</w:t>
      </w:r>
      <w:r w:rsidRPr="00541EDB">
        <w:rPr>
          <w:rStyle w:val="affff1"/>
          <w:rFonts w:hint="eastAsia"/>
        </w:rPr>
        <w:t>水土保持田园综合体、示范园建设</w:t>
      </w:r>
      <w:r w:rsidR="00A17596">
        <w:rPr>
          <w:rStyle w:val="affff1"/>
          <w:rFonts w:hint="eastAsia"/>
        </w:rPr>
        <w:t>投资</w:t>
      </w:r>
      <w:r>
        <w:rPr>
          <w:rStyle w:val="affff1"/>
        </w:rPr>
        <w:t>5.50</w:t>
      </w:r>
      <w:r w:rsidRPr="00312067">
        <w:rPr>
          <w:rStyle w:val="affff1"/>
        </w:rPr>
        <w:t>亿元，城镇水土保持规划总投资</w:t>
      </w:r>
      <w:r w:rsidRPr="00312067">
        <w:rPr>
          <w:rStyle w:val="affff1"/>
        </w:rPr>
        <w:t>1.35</w:t>
      </w:r>
      <w:r w:rsidRPr="00312067">
        <w:rPr>
          <w:rStyle w:val="affff1"/>
        </w:rPr>
        <w:t>亿元，监测规划总投资</w:t>
      </w:r>
      <w:r w:rsidRPr="00312067">
        <w:rPr>
          <w:rStyle w:val="affff1"/>
        </w:rPr>
        <w:t>0.34</w:t>
      </w:r>
      <w:r w:rsidRPr="00312067">
        <w:rPr>
          <w:rStyle w:val="affff1"/>
        </w:rPr>
        <w:t>亿元，监督管理规划总投资</w:t>
      </w:r>
      <w:r w:rsidRPr="00312067">
        <w:rPr>
          <w:rStyle w:val="affff1"/>
        </w:rPr>
        <w:t>0.26</w:t>
      </w:r>
      <w:r w:rsidRPr="00312067">
        <w:rPr>
          <w:rStyle w:val="affff1"/>
        </w:rPr>
        <w:t>亿元，</w:t>
      </w:r>
      <w:r w:rsidRPr="004176FF">
        <w:rPr>
          <w:rStyle w:val="affff1"/>
          <w:rFonts w:hint="eastAsia"/>
        </w:rPr>
        <w:t>科技支撑与宣传</w:t>
      </w:r>
      <w:r w:rsidR="00A17596">
        <w:rPr>
          <w:rStyle w:val="affff1"/>
          <w:rFonts w:hint="eastAsia"/>
        </w:rPr>
        <w:t>投资</w:t>
      </w:r>
      <w:r w:rsidRPr="00312067">
        <w:rPr>
          <w:rStyle w:val="affff1"/>
        </w:rPr>
        <w:t>0.</w:t>
      </w:r>
      <w:r>
        <w:rPr>
          <w:rStyle w:val="affff1"/>
        </w:rPr>
        <w:t>50</w:t>
      </w:r>
      <w:r w:rsidRPr="00312067">
        <w:rPr>
          <w:rStyle w:val="affff1"/>
        </w:rPr>
        <w:t>亿元</w:t>
      </w:r>
      <w:r w:rsidR="00A17596">
        <w:rPr>
          <w:rStyle w:val="affff1"/>
          <w:rFonts w:hint="eastAsia"/>
        </w:rPr>
        <w:t>，</w:t>
      </w:r>
      <w:r w:rsidRPr="004176FF">
        <w:rPr>
          <w:rStyle w:val="affff1"/>
          <w:rFonts w:hint="eastAsia"/>
        </w:rPr>
        <w:t>信息化建设规划</w:t>
      </w:r>
      <w:r w:rsidR="00A17596">
        <w:rPr>
          <w:rStyle w:val="affff1"/>
          <w:rFonts w:hint="eastAsia"/>
        </w:rPr>
        <w:t>投资</w:t>
      </w:r>
      <w:r w:rsidRPr="00312067">
        <w:rPr>
          <w:rStyle w:val="affff1"/>
        </w:rPr>
        <w:t>0.</w:t>
      </w:r>
      <w:r>
        <w:rPr>
          <w:rStyle w:val="affff1"/>
        </w:rPr>
        <w:t>3</w:t>
      </w:r>
      <w:r w:rsidRPr="00312067">
        <w:rPr>
          <w:rStyle w:val="affff1"/>
        </w:rPr>
        <w:t>0</w:t>
      </w:r>
      <w:r w:rsidRPr="00312067">
        <w:rPr>
          <w:rStyle w:val="affff1"/>
        </w:rPr>
        <w:t>亿元</w:t>
      </w:r>
      <w:r w:rsidRPr="00312067">
        <w:t>。</w:t>
      </w:r>
    </w:p>
    <w:p w:rsidR="00CB1E80" w:rsidRPr="00312067" w:rsidRDefault="00CB1E80" w:rsidP="00CB1E80">
      <w:pPr>
        <w:ind w:firstLine="560"/>
      </w:pPr>
      <w:r w:rsidRPr="00312067">
        <w:rPr>
          <w:rStyle w:val="affff1"/>
        </w:rPr>
        <w:t>近期总投资</w:t>
      </w:r>
      <w:r w:rsidR="00C90CDD">
        <w:rPr>
          <w:rStyle w:val="affff1"/>
        </w:rPr>
        <w:t>11.21</w:t>
      </w:r>
      <w:r w:rsidR="00AB5F4C">
        <w:rPr>
          <w:rStyle w:val="affff1"/>
        </w:rPr>
        <w:t>亿元</w:t>
      </w:r>
      <w:r w:rsidRPr="00312067">
        <w:rPr>
          <w:rStyle w:val="affff1"/>
        </w:rPr>
        <w:t>，其中：重点工程投资</w:t>
      </w:r>
      <w:r w:rsidR="00AA0B07">
        <w:rPr>
          <w:rStyle w:val="affff1"/>
        </w:rPr>
        <w:t>8.48</w:t>
      </w:r>
      <w:r w:rsidR="00AB5F4C">
        <w:rPr>
          <w:rStyle w:val="affff1"/>
        </w:rPr>
        <w:t>亿元</w:t>
      </w:r>
      <w:r w:rsidRPr="00312067">
        <w:rPr>
          <w:rStyle w:val="affff1"/>
        </w:rPr>
        <w:t>，</w:t>
      </w:r>
      <w:r w:rsidRPr="00541EDB">
        <w:rPr>
          <w:rStyle w:val="affff1"/>
          <w:rFonts w:hint="eastAsia"/>
        </w:rPr>
        <w:t>水土保持</w:t>
      </w:r>
      <w:r w:rsidRPr="00541EDB">
        <w:rPr>
          <w:rStyle w:val="affff1"/>
          <w:rFonts w:hint="eastAsia"/>
        </w:rPr>
        <w:lastRenderedPageBreak/>
        <w:t>田园综合体、示范园建设</w:t>
      </w:r>
      <w:r w:rsidR="00A17596">
        <w:rPr>
          <w:rStyle w:val="affff1"/>
          <w:rFonts w:hint="eastAsia"/>
        </w:rPr>
        <w:t>投资</w:t>
      </w:r>
      <w:r>
        <w:rPr>
          <w:rStyle w:val="affff1"/>
        </w:rPr>
        <w:t>1.50</w:t>
      </w:r>
      <w:r w:rsidRPr="00312067">
        <w:rPr>
          <w:rStyle w:val="affff1"/>
        </w:rPr>
        <w:t>亿元，城镇水土保持规划总投资</w:t>
      </w:r>
      <w:r w:rsidRPr="00312067">
        <w:rPr>
          <w:rStyle w:val="affff1"/>
        </w:rPr>
        <w:t>0.45</w:t>
      </w:r>
      <w:r w:rsidRPr="00312067">
        <w:rPr>
          <w:rStyle w:val="affff1"/>
        </w:rPr>
        <w:t>亿元，监测规划总投资</w:t>
      </w:r>
      <w:r w:rsidRPr="00312067">
        <w:rPr>
          <w:rStyle w:val="affff1"/>
        </w:rPr>
        <w:t>0.16</w:t>
      </w:r>
      <w:r w:rsidRPr="00312067">
        <w:rPr>
          <w:rStyle w:val="affff1"/>
        </w:rPr>
        <w:t>亿元，监督管理规划总投资</w:t>
      </w:r>
      <w:r w:rsidRPr="00312067">
        <w:rPr>
          <w:rStyle w:val="affff1"/>
        </w:rPr>
        <w:t>0.12</w:t>
      </w:r>
      <w:r w:rsidRPr="00312067">
        <w:rPr>
          <w:rStyle w:val="affff1"/>
        </w:rPr>
        <w:t>亿元，</w:t>
      </w:r>
      <w:r w:rsidRPr="004176FF">
        <w:rPr>
          <w:rStyle w:val="affff1"/>
          <w:rFonts w:hint="eastAsia"/>
        </w:rPr>
        <w:t>科技支撑与宣传</w:t>
      </w:r>
      <w:r w:rsidR="00A17596">
        <w:rPr>
          <w:rStyle w:val="affff1"/>
          <w:rFonts w:hint="eastAsia"/>
        </w:rPr>
        <w:t>投资</w:t>
      </w:r>
      <w:r w:rsidRPr="00312067">
        <w:rPr>
          <w:rStyle w:val="affff1"/>
        </w:rPr>
        <w:t>0.</w:t>
      </w:r>
      <w:r>
        <w:rPr>
          <w:rStyle w:val="affff1"/>
        </w:rPr>
        <w:t>30</w:t>
      </w:r>
      <w:r w:rsidRPr="00312067">
        <w:rPr>
          <w:rStyle w:val="affff1"/>
        </w:rPr>
        <w:t>亿元，</w:t>
      </w:r>
      <w:r w:rsidRPr="004176FF">
        <w:rPr>
          <w:rStyle w:val="affff1"/>
          <w:rFonts w:hint="eastAsia"/>
        </w:rPr>
        <w:t>信息化建设规划</w:t>
      </w:r>
      <w:r w:rsidR="00A17596">
        <w:rPr>
          <w:rStyle w:val="affff1"/>
          <w:rFonts w:hint="eastAsia"/>
        </w:rPr>
        <w:t>投资</w:t>
      </w:r>
      <w:r w:rsidRPr="00312067">
        <w:rPr>
          <w:rStyle w:val="affff1"/>
        </w:rPr>
        <w:t>0.</w:t>
      </w:r>
      <w:r>
        <w:rPr>
          <w:rStyle w:val="affff1"/>
        </w:rPr>
        <w:t>2</w:t>
      </w:r>
      <w:r w:rsidRPr="00312067">
        <w:rPr>
          <w:rStyle w:val="affff1"/>
        </w:rPr>
        <w:t>0</w:t>
      </w:r>
      <w:r w:rsidRPr="00312067">
        <w:rPr>
          <w:rStyle w:val="affff1"/>
        </w:rPr>
        <w:t>亿元</w:t>
      </w:r>
      <w:r w:rsidRPr="00312067">
        <w:t>。</w:t>
      </w:r>
    </w:p>
    <w:p w:rsidR="00CB1E80" w:rsidRPr="00312067" w:rsidRDefault="00CB1E80" w:rsidP="00CB1E80">
      <w:pPr>
        <w:ind w:firstLine="560"/>
      </w:pPr>
      <w:r w:rsidRPr="00312067">
        <w:rPr>
          <w:rStyle w:val="affff1"/>
        </w:rPr>
        <w:t>远期总投资</w:t>
      </w:r>
      <w:r w:rsidR="00AA0B07">
        <w:rPr>
          <w:rStyle w:val="affff1"/>
        </w:rPr>
        <w:t>57.92</w:t>
      </w:r>
      <w:r w:rsidR="007D07D8">
        <w:rPr>
          <w:rStyle w:val="affff1"/>
        </w:rPr>
        <w:t>亿元</w:t>
      </w:r>
      <w:r w:rsidRPr="00312067">
        <w:rPr>
          <w:rStyle w:val="affff1"/>
        </w:rPr>
        <w:t>，其中：重点工程投资</w:t>
      </w:r>
      <w:r w:rsidR="00AB5F4C">
        <w:rPr>
          <w:rStyle w:val="affff1"/>
        </w:rPr>
        <w:t>5</w:t>
      </w:r>
      <w:r w:rsidR="00113E13">
        <w:rPr>
          <w:rStyle w:val="affff1"/>
        </w:rPr>
        <w:t>2</w:t>
      </w:r>
      <w:r w:rsidR="00AB5F4C">
        <w:rPr>
          <w:rStyle w:val="affff1"/>
        </w:rPr>
        <w:t>.</w:t>
      </w:r>
      <w:r w:rsidR="00AA0B07">
        <w:rPr>
          <w:rStyle w:val="affff1"/>
        </w:rPr>
        <w:t>40</w:t>
      </w:r>
      <w:r w:rsidR="00AB5F4C">
        <w:rPr>
          <w:rStyle w:val="affff1"/>
        </w:rPr>
        <w:t>亿元</w:t>
      </w:r>
      <w:r w:rsidRPr="00312067">
        <w:rPr>
          <w:rStyle w:val="affff1"/>
        </w:rPr>
        <w:t>，</w:t>
      </w:r>
      <w:r w:rsidRPr="00541EDB">
        <w:rPr>
          <w:rStyle w:val="affff1"/>
          <w:rFonts w:hint="eastAsia"/>
        </w:rPr>
        <w:t>水土保持田园综合体、示范园建设</w:t>
      </w:r>
      <w:r w:rsidR="00A17596">
        <w:rPr>
          <w:rStyle w:val="affff1"/>
          <w:rFonts w:hint="eastAsia"/>
        </w:rPr>
        <w:t>投资</w:t>
      </w:r>
      <w:r>
        <w:rPr>
          <w:rStyle w:val="affff1"/>
        </w:rPr>
        <w:t>4.00</w:t>
      </w:r>
      <w:r w:rsidRPr="00312067">
        <w:rPr>
          <w:rStyle w:val="affff1"/>
        </w:rPr>
        <w:t>亿元，城镇水土保持规划总投资</w:t>
      </w:r>
      <w:r w:rsidRPr="00312067">
        <w:rPr>
          <w:rStyle w:val="affff1"/>
        </w:rPr>
        <w:t>0.90</w:t>
      </w:r>
      <w:r w:rsidRPr="00312067">
        <w:rPr>
          <w:rStyle w:val="affff1"/>
        </w:rPr>
        <w:t>亿元</w:t>
      </w:r>
      <w:r w:rsidR="00A17596">
        <w:rPr>
          <w:rStyle w:val="affff1"/>
          <w:rFonts w:hint="eastAsia"/>
        </w:rPr>
        <w:t>，</w:t>
      </w:r>
      <w:r w:rsidRPr="00312067">
        <w:rPr>
          <w:rStyle w:val="affff1"/>
        </w:rPr>
        <w:t>监测规划总投资</w:t>
      </w:r>
      <w:r w:rsidRPr="00312067">
        <w:rPr>
          <w:rStyle w:val="affff1"/>
        </w:rPr>
        <w:t>0.18</w:t>
      </w:r>
      <w:r w:rsidRPr="00312067">
        <w:rPr>
          <w:rStyle w:val="affff1"/>
        </w:rPr>
        <w:t>亿元，监督管理规划总投资</w:t>
      </w:r>
      <w:r w:rsidRPr="00312067">
        <w:rPr>
          <w:rStyle w:val="affff1"/>
        </w:rPr>
        <w:t>0.14</w:t>
      </w:r>
      <w:r w:rsidRPr="00312067">
        <w:rPr>
          <w:rStyle w:val="affff1"/>
        </w:rPr>
        <w:t>亿元，</w:t>
      </w:r>
      <w:r w:rsidRPr="004176FF">
        <w:rPr>
          <w:rStyle w:val="affff1"/>
          <w:rFonts w:hint="eastAsia"/>
        </w:rPr>
        <w:t>科技支撑与宣传</w:t>
      </w:r>
      <w:r w:rsidR="00A17596">
        <w:rPr>
          <w:rStyle w:val="affff1"/>
          <w:rFonts w:hint="eastAsia"/>
        </w:rPr>
        <w:t>投资</w:t>
      </w:r>
      <w:r w:rsidRPr="00312067">
        <w:rPr>
          <w:rStyle w:val="affff1"/>
        </w:rPr>
        <w:t>0.</w:t>
      </w:r>
      <w:r>
        <w:rPr>
          <w:rStyle w:val="affff1"/>
        </w:rPr>
        <w:t>20</w:t>
      </w:r>
      <w:r w:rsidRPr="00312067">
        <w:rPr>
          <w:rStyle w:val="affff1"/>
        </w:rPr>
        <w:t>亿元，</w:t>
      </w:r>
      <w:r w:rsidRPr="004176FF">
        <w:rPr>
          <w:rStyle w:val="affff1"/>
          <w:rFonts w:hint="eastAsia"/>
        </w:rPr>
        <w:t>信息化建设规划</w:t>
      </w:r>
      <w:r w:rsidR="00A17596">
        <w:rPr>
          <w:rStyle w:val="affff1"/>
          <w:rFonts w:hint="eastAsia"/>
        </w:rPr>
        <w:t>投资</w:t>
      </w:r>
      <w:r w:rsidRPr="00312067">
        <w:rPr>
          <w:rStyle w:val="affff1"/>
        </w:rPr>
        <w:t>0.</w:t>
      </w:r>
      <w:r>
        <w:rPr>
          <w:rStyle w:val="affff1"/>
        </w:rPr>
        <w:t>1</w:t>
      </w:r>
      <w:r w:rsidRPr="00312067">
        <w:rPr>
          <w:rStyle w:val="affff1"/>
        </w:rPr>
        <w:t>0</w:t>
      </w:r>
      <w:r w:rsidRPr="00312067">
        <w:rPr>
          <w:rStyle w:val="affff1"/>
        </w:rPr>
        <w:t>亿元</w:t>
      </w:r>
      <w:r w:rsidRPr="00312067">
        <w:t>。</w:t>
      </w:r>
    </w:p>
    <w:p w:rsidR="00521BB7" w:rsidRPr="00312067" w:rsidRDefault="00922D9D" w:rsidP="00541EDB">
      <w:pPr>
        <w:ind w:firstLine="560"/>
      </w:pPr>
      <w:r w:rsidRPr="00CB1E80">
        <w:t>到</w:t>
      </w:r>
      <w:r w:rsidRPr="00CB1E80">
        <w:t>2030</w:t>
      </w:r>
      <w:r w:rsidRPr="00CB1E80">
        <w:t>年，咸阳市共</w:t>
      </w:r>
      <w:r w:rsidR="00CA74C9" w:rsidRPr="00CB1E80">
        <w:t>新增</w:t>
      </w:r>
      <w:r w:rsidRPr="00CB1E80">
        <w:t>治理水土流失面积</w:t>
      </w:r>
      <w:r w:rsidR="00521BB7" w:rsidRPr="00CB1E80">
        <w:t>3671.0</w:t>
      </w:r>
      <w:r w:rsidR="00CB1E80" w:rsidRPr="00CB1E80">
        <w:t>7</w:t>
      </w:r>
      <w:r w:rsidRPr="00CB1E80">
        <w:t>km</w:t>
      </w:r>
      <w:r w:rsidRPr="00CB1E80">
        <w:rPr>
          <w:vertAlign w:val="superscript"/>
        </w:rPr>
        <w:t>2</w:t>
      </w:r>
      <w:r w:rsidRPr="00CB1E80">
        <w:t>，</w:t>
      </w:r>
      <w:r w:rsidR="00877170" w:rsidRPr="00CB1E80">
        <w:t>新增蓄水能力</w:t>
      </w:r>
      <w:r w:rsidR="00FA08B8" w:rsidRPr="00FA08B8">
        <w:t>84</w:t>
      </w:r>
      <w:r w:rsidR="00362977">
        <w:t>6</w:t>
      </w:r>
      <w:r w:rsidR="00321E8C">
        <w:t>14</w:t>
      </w:r>
      <w:r w:rsidR="00877170" w:rsidRPr="00CB1E80">
        <w:t>万</w:t>
      </w:r>
      <w:r w:rsidR="00877170" w:rsidRPr="00CB1E80">
        <w:t>m</w:t>
      </w:r>
      <w:r w:rsidR="00877170" w:rsidRPr="00CB1E80">
        <w:rPr>
          <w:vertAlign w:val="superscript"/>
        </w:rPr>
        <w:t>3</w:t>
      </w:r>
      <w:r w:rsidR="00B641DF" w:rsidRPr="00CB1E80">
        <w:t>，</w:t>
      </w:r>
      <w:r w:rsidR="00877170" w:rsidRPr="00CB1E80">
        <w:t>新增拦泥能力</w:t>
      </w:r>
      <w:r w:rsidR="00FA08B8" w:rsidRPr="00FA08B8">
        <w:t>4477</w:t>
      </w:r>
      <w:r w:rsidR="00321E8C">
        <w:t>38</w:t>
      </w:r>
      <w:r w:rsidR="00877170" w:rsidRPr="00CB1E80">
        <w:t>万</w:t>
      </w:r>
      <w:r w:rsidR="00877170" w:rsidRPr="00CB1E80">
        <w:t>t</w:t>
      </w:r>
      <w:r w:rsidR="00B641DF" w:rsidRPr="00CB1E80">
        <w:t>，</w:t>
      </w:r>
      <w:r w:rsidRPr="00CB1E80">
        <w:t>实现经济效益总额</w:t>
      </w:r>
      <w:r w:rsidR="00A3749F">
        <w:t>433.64</w:t>
      </w:r>
      <w:r w:rsidRPr="00CB1E80">
        <w:t>亿元。</w:t>
      </w:r>
      <w:r w:rsidR="00521BB7" w:rsidRPr="00CB1E80">
        <w:t>十五年规划任务完成后，全市水土流失累计治理程度</w:t>
      </w:r>
      <w:r w:rsidR="00521BB7" w:rsidRPr="0092618A">
        <w:t>达</w:t>
      </w:r>
      <w:r w:rsidR="00521BB7" w:rsidRPr="0092618A">
        <w:t>7</w:t>
      </w:r>
      <w:r w:rsidR="00CB1E80" w:rsidRPr="0092618A">
        <w:t>1</w:t>
      </w:r>
      <w:r w:rsidR="00521BB7" w:rsidRPr="0092618A">
        <w:t>.</w:t>
      </w:r>
      <w:r w:rsidR="00CB1E80" w:rsidRPr="0092618A">
        <w:t>00</w:t>
      </w:r>
      <w:r w:rsidR="00521BB7" w:rsidRPr="0092618A">
        <w:t>%</w:t>
      </w:r>
      <w:r w:rsidR="00521BB7" w:rsidRPr="0092618A">
        <w:t>，减少水土流失面积</w:t>
      </w:r>
      <w:r w:rsidR="0092618A" w:rsidRPr="0092618A">
        <w:t>1134.93</w:t>
      </w:r>
      <w:r w:rsidR="00521BB7" w:rsidRPr="0092618A">
        <w:t>km</w:t>
      </w:r>
      <w:r w:rsidR="00521BB7" w:rsidRPr="0092618A">
        <w:rPr>
          <w:vertAlign w:val="superscript"/>
        </w:rPr>
        <w:t>2</w:t>
      </w:r>
      <w:r w:rsidR="00521BB7" w:rsidRPr="0092618A">
        <w:t>，</w:t>
      </w:r>
      <w:r w:rsidR="00D324EA">
        <w:t>水土流失面积中的</w:t>
      </w:r>
      <w:r w:rsidR="00D324EA">
        <w:rPr>
          <w:rFonts w:hint="eastAsia"/>
        </w:rPr>
        <w:t>4</w:t>
      </w:r>
      <w:r w:rsidR="00D324EA">
        <w:t>9.05</w:t>
      </w:r>
      <w:r w:rsidR="00D324EA">
        <w:rPr>
          <w:rFonts w:hint="eastAsia"/>
        </w:rPr>
        <w:t>%</w:t>
      </w:r>
      <w:r w:rsidR="00D324EA">
        <w:t>不同程度降低</w:t>
      </w:r>
      <w:r w:rsidR="00240D4B">
        <w:t>侵蚀强度</w:t>
      </w:r>
      <w:r w:rsidR="00521BB7" w:rsidRPr="0092618A">
        <w:t>，植被覆盖率明显提高，林草覆盖率提高到</w:t>
      </w:r>
      <w:r w:rsidR="0092618A" w:rsidRPr="0092618A">
        <w:t>41.70</w:t>
      </w:r>
      <w:r w:rsidR="00521BB7" w:rsidRPr="0092618A">
        <w:t>%</w:t>
      </w:r>
      <w:r w:rsidR="00521BB7" w:rsidRPr="0092618A">
        <w:t>，生态环境明显改善。</w:t>
      </w:r>
    </w:p>
    <w:p w:rsidR="00E075C8" w:rsidRPr="00312067" w:rsidRDefault="001E0282" w:rsidP="001E0282">
      <w:pPr>
        <w:pStyle w:val="2"/>
      </w:pPr>
      <w:bookmarkStart w:id="27" w:name="_Toc495243921"/>
      <w:bookmarkStart w:id="28" w:name="_Toc12894209"/>
      <w:r w:rsidRPr="00312067">
        <w:t>1.</w:t>
      </w:r>
      <w:r w:rsidR="00295902" w:rsidRPr="00312067">
        <w:t>1</w:t>
      </w:r>
      <w:r w:rsidR="001E099B">
        <w:t>0</w:t>
      </w:r>
      <w:r w:rsidRPr="00312067">
        <w:t>保障措施</w:t>
      </w:r>
      <w:bookmarkEnd w:id="27"/>
      <w:bookmarkEnd w:id="28"/>
    </w:p>
    <w:p w:rsidR="00E075C8" w:rsidRPr="00312067" w:rsidRDefault="001E0282" w:rsidP="00E075C8">
      <w:pPr>
        <w:ind w:firstLine="560"/>
      </w:pPr>
      <w:r w:rsidRPr="00312067">
        <w:t>规划从组织保障、</w:t>
      </w:r>
      <w:r w:rsidR="008603B9" w:rsidRPr="00312067">
        <w:t>法规保障、</w:t>
      </w:r>
      <w:r w:rsidRPr="00312067">
        <w:t>政策保障、投入保障、</w:t>
      </w:r>
      <w:r w:rsidR="008603B9" w:rsidRPr="00312067">
        <w:t>科技</w:t>
      </w:r>
      <w:r w:rsidRPr="00312067">
        <w:t>保障方面提出了保障措施建议，能够有效保障规划</w:t>
      </w:r>
      <w:r w:rsidR="00A17596">
        <w:rPr>
          <w:rFonts w:hint="eastAsia"/>
        </w:rPr>
        <w:t>的</w:t>
      </w:r>
      <w:r w:rsidRPr="00312067">
        <w:t>顺利实施。</w:t>
      </w:r>
    </w:p>
    <w:p w:rsidR="00661DFD" w:rsidRPr="00312067" w:rsidRDefault="00661DFD" w:rsidP="00472C25">
      <w:pPr>
        <w:tabs>
          <w:tab w:val="center" w:pos="4554"/>
        </w:tabs>
        <w:ind w:firstLine="560"/>
        <w:sectPr w:rsidR="00661DFD" w:rsidRPr="00312067" w:rsidSect="00DC0C86">
          <w:headerReference w:type="even" r:id="rId14"/>
          <w:headerReference w:type="default" r:id="rId15"/>
          <w:footerReference w:type="default" r:id="rId16"/>
          <w:pgSz w:w="11906" w:h="16838"/>
          <w:pgMar w:top="1440" w:right="1559" w:bottom="1440" w:left="1559" w:header="851" w:footer="992" w:gutter="0"/>
          <w:pgNumType w:fmt="numberInDash" w:start="1"/>
          <w:cols w:space="720"/>
          <w:docGrid w:type="lines" w:linePitch="381"/>
        </w:sectPr>
      </w:pPr>
    </w:p>
    <w:p w:rsidR="001577D4" w:rsidRPr="00312067" w:rsidRDefault="001577D4" w:rsidP="00AB7761">
      <w:pPr>
        <w:pStyle w:val="1"/>
      </w:pPr>
      <w:bookmarkStart w:id="29" w:name="_Toc398046996"/>
      <w:bookmarkStart w:id="30" w:name="_Toc409073748"/>
      <w:bookmarkStart w:id="31" w:name="_Toc474315116"/>
      <w:bookmarkStart w:id="32" w:name="_Toc474314061"/>
      <w:bookmarkStart w:id="33" w:name="_Toc495243922"/>
      <w:bookmarkStart w:id="34" w:name="_Toc12894210"/>
      <w:r w:rsidRPr="00312067">
        <w:lastRenderedPageBreak/>
        <w:t>2</w:t>
      </w:r>
      <w:r w:rsidRPr="00312067">
        <w:t>规划</w:t>
      </w:r>
      <w:bookmarkEnd w:id="29"/>
      <w:bookmarkEnd w:id="30"/>
      <w:r w:rsidR="005B6196" w:rsidRPr="00312067">
        <w:t>必要性</w:t>
      </w:r>
      <w:bookmarkEnd w:id="31"/>
      <w:bookmarkEnd w:id="32"/>
      <w:bookmarkEnd w:id="33"/>
      <w:r w:rsidR="009948CB" w:rsidRPr="00312067">
        <w:t>、技术路线</w:t>
      </w:r>
      <w:bookmarkEnd w:id="34"/>
    </w:p>
    <w:p w:rsidR="005B6196" w:rsidRPr="00312067" w:rsidRDefault="005B6196" w:rsidP="00AB7761">
      <w:pPr>
        <w:pStyle w:val="2"/>
      </w:pPr>
      <w:bookmarkStart w:id="35" w:name="_Toc474315118"/>
      <w:bookmarkStart w:id="36" w:name="_Toc474314063"/>
      <w:bookmarkStart w:id="37" w:name="_Toc495243924"/>
      <w:bookmarkStart w:id="38" w:name="_Toc12894211"/>
      <w:r w:rsidRPr="00312067">
        <w:t>2.</w:t>
      </w:r>
      <w:r w:rsidR="009948CB" w:rsidRPr="00312067">
        <w:t>1</w:t>
      </w:r>
      <w:r w:rsidRPr="00312067">
        <w:t>规划必要性</w:t>
      </w:r>
      <w:bookmarkEnd w:id="35"/>
      <w:bookmarkEnd w:id="36"/>
      <w:bookmarkEnd w:id="37"/>
      <w:bookmarkEnd w:id="38"/>
    </w:p>
    <w:p w:rsidR="000423C7" w:rsidRPr="00312067" w:rsidRDefault="000423C7" w:rsidP="004C4C26">
      <w:pPr>
        <w:spacing w:line="540" w:lineRule="exact"/>
        <w:ind w:firstLine="560"/>
      </w:pPr>
      <w:r w:rsidRPr="00312067">
        <w:t>水是生命之源，土是生存之本。水土资源是生产之要</w:t>
      </w:r>
      <w:r w:rsidR="006F0895" w:rsidRPr="00312067">
        <w:t>、</w:t>
      </w:r>
      <w:r w:rsidRPr="00312067">
        <w:t>生态之基，水土保持是生态文明建设的重要抓手。</w:t>
      </w:r>
    </w:p>
    <w:p w:rsidR="000423C7" w:rsidRPr="00312067" w:rsidRDefault="000423C7" w:rsidP="004C4C26">
      <w:pPr>
        <w:spacing w:line="540" w:lineRule="exact"/>
        <w:ind w:firstLine="560"/>
      </w:pPr>
      <w:r w:rsidRPr="00312067">
        <w:t>本规划旨在系统分析咸阳市所辖区县水土流失及其防治现状存在的问题，以</w:t>
      </w:r>
      <w:r w:rsidR="002D0921" w:rsidRPr="00312067">
        <w:t>防治水土流失、</w:t>
      </w:r>
      <w:r w:rsidRPr="00312067">
        <w:t>保护</w:t>
      </w:r>
      <w:r w:rsidR="002D0921" w:rsidRPr="00312067">
        <w:t>与</w:t>
      </w:r>
      <w:r w:rsidRPr="00312067">
        <w:t>合理利用水土资源为主线，科学制定水土保持规划措施体系、防治目标与总体布局；以水土流失重点预防区和水土流失重点治理区为重点，突出城市水土流失治理，创建满足</w:t>
      </w:r>
      <w:r w:rsidR="005127B8" w:rsidRPr="00312067">
        <w:t>本</w:t>
      </w:r>
      <w:r w:rsidRPr="00312067">
        <w:t>市经济、社会及生态环境可持续性发展需求的水土流失防治模式，为加快水土流失防治步伐、增强城市防灾减灾能力、促进经济发展和生态文明建设提供科技支撑和技术保障。</w:t>
      </w:r>
    </w:p>
    <w:p w:rsidR="000423C7" w:rsidRPr="00312067" w:rsidRDefault="000423C7" w:rsidP="004C4C26">
      <w:pPr>
        <w:spacing w:line="540" w:lineRule="exact"/>
        <w:ind w:firstLine="560"/>
      </w:pPr>
      <w:r w:rsidRPr="00312067">
        <w:t>编制《咸阳市水土保持规划</w:t>
      </w:r>
      <w:r w:rsidR="00210DA4" w:rsidRPr="00312067">
        <w:t>（</w:t>
      </w:r>
      <w:r w:rsidR="00210DA4" w:rsidRPr="00312067">
        <w:t>2016</w:t>
      </w:r>
      <w:r w:rsidR="00A17596">
        <w:rPr>
          <w:rFonts w:hint="eastAsia"/>
        </w:rPr>
        <w:t>—</w:t>
      </w:r>
      <w:r w:rsidR="00210DA4" w:rsidRPr="00312067">
        <w:t>2030</w:t>
      </w:r>
      <w:r w:rsidR="00A17596">
        <w:rPr>
          <w:rFonts w:hint="eastAsia"/>
        </w:rPr>
        <w:t>年</w:t>
      </w:r>
      <w:r w:rsidR="00210DA4" w:rsidRPr="00312067">
        <w:t>）</w:t>
      </w:r>
      <w:r w:rsidRPr="00312067">
        <w:t>》是落实《中华人民共和国水土保持法》的基本要求；是加强水土流失治理和水土保持的重要举措；是建立和完善水土保持规划体系的需要；是规范各类生产建设行为</w:t>
      </w:r>
      <w:r w:rsidR="00A17596">
        <w:rPr>
          <w:rFonts w:hint="eastAsia"/>
        </w:rPr>
        <w:t>、</w:t>
      </w:r>
      <w:r w:rsidRPr="00312067">
        <w:t>推进水土保持工作的迫切要求；是提高全社会参与和监督</w:t>
      </w:r>
      <w:r w:rsidR="00A17596">
        <w:rPr>
          <w:rFonts w:hint="eastAsia"/>
        </w:rPr>
        <w:t>、</w:t>
      </w:r>
      <w:r w:rsidRPr="00312067">
        <w:t>形成水土保持工作合力的重要途径。因此，</w:t>
      </w:r>
      <w:r w:rsidR="00CD6500" w:rsidRPr="00312067">
        <w:t>编制</w:t>
      </w:r>
      <w:r w:rsidRPr="00312067">
        <w:t>水土保持规划，是预防和治理水土流失</w:t>
      </w:r>
      <w:r w:rsidR="00A17596">
        <w:rPr>
          <w:rFonts w:hint="eastAsia"/>
        </w:rPr>
        <w:t>、</w:t>
      </w:r>
      <w:r w:rsidRPr="00312067">
        <w:t>合理利用土地资源</w:t>
      </w:r>
      <w:r w:rsidR="00A17596">
        <w:rPr>
          <w:rFonts w:hint="eastAsia"/>
        </w:rPr>
        <w:t>、</w:t>
      </w:r>
      <w:r w:rsidRPr="00312067">
        <w:t>改善生态环境的迫切需要。</w:t>
      </w:r>
    </w:p>
    <w:p w:rsidR="0099473F" w:rsidRPr="00312067" w:rsidRDefault="0099473F" w:rsidP="00AB26F3">
      <w:pPr>
        <w:pStyle w:val="2"/>
      </w:pPr>
      <w:bookmarkStart w:id="39" w:name="_Toc474315119"/>
      <w:bookmarkStart w:id="40" w:name="_Toc474314064"/>
      <w:bookmarkStart w:id="41" w:name="_Toc495243925"/>
      <w:bookmarkStart w:id="42" w:name="_Toc12894212"/>
      <w:r w:rsidRPr="00312067">
        <w:t>2.</w:t>
      </w:r>
      <w:r w:rsidR="009948CB" w:rsidRPr="00312067">
        <w:t>2</w:t>
      </w:r>
      <w:r w:rsidRPr="00312067">
        <w:t>规划编制技术路线</w:t>
      </w:r>
      <w:bookmarkEnd w:id="39"/>
      <w:bookmarkEnd w:id="40"/>
      <w:bookmarkEnd w:id="41"/>
      <w:bookmarkEnd w:id="42"/>
    </w:p>
    <w:p w:rsidR="00180F61" w:rsidRPr="00312067" w:rsidRDefault="00180F61" w:rsidP="004C4C26">
      <w:pPr>
        <w:spacing w:line="520" w:lineRule="exact"/>
        <w:ind w:firstLine="560"/>
      </w:pPr>
      <w:r w:rsidRPr="00312067">
        <w:t>为编制好</w:t>
      </w:r>
      <w:r w:rsidR="00210DA4" w:rsidRPr="00312067">
        <w:t>《规划》</w:t>
      </w:r>
      <w:r w:rsidRPr="00312067">
        <w:t>，</w:t>
      </w:r>
      <w:r w:rsidR="00CD6500" w:rsidRPr="00312067">
        <w:t>咸阳市</w:t>
      </w:r>
      <w:r w:rsidR="001D2D32" w:rsidRPr="00312067">
        <w:t>水利局</w:t>
      </w:r>
      <w:r w:rsidRPr="00312067">
        <w:t>成立了规划领导小组，</w:t>
      </w:r>
      <w:r w:rsidRPr="00312067">
        <w:rPr>
          <w:spacing w:val="8"/>
        </w:rPr>
        <w:t>西北农林科技大学作为技术支撑单位承担了具体编制工作。</w:t>
      </w:r>
      <w:r w:rsidR="00882AB0" w:rsidRPr="00312067">
        <w:t>通过</w:t>
      </w:r>
      <w:r w:rsidRPr="00312067">
        <w:t>广泛深入调查研究、收集整理基础资料，在总结评价水土保持工作的成就和经验</w:t>
      </w:r>
      <w:r w:rsidR="00CD6500" w:rsidRPr="00312067">
        <w:t>的基础上</w:t>
      </w:r>
      <w:r w:rsidRPr="00312067">
        <w:t>，提出了</w:t>
      </w:r>
      <w:r w:rsidR="00210DA4" w:rsidRPr="00312067">
        <w:t>《规划》</w:t>
      </w:r>
      <w:r w:rsidRPr="00312067">
        <w:t>的目标、任务和</w:t>
      </w:r>
      <w:r w:rsidR="00CD6500" w:rsidRPr="00312067">
        <w:t>措施</w:t>
      </w:r>
      <w:r w:rsidRPr="00312067">
        <w:t>布局。在规划过程中，充分开展咨询论证，广泛听取意见，贯彻新时期水土保持工作新思路，利用现代科技手段，提高规划的可操作性。具体工作分为以下</w:t>
      </w:r>
      <w:r w:rsidR="005107E2" w:rsidRPr="00312067">
        <w:t>三</w:t>
      </w:r>
      <w:r w:rsidRPr="00312067">
        <w:t>个阶段。</w:t>
      </w:r>
    </w:p>
    <w:p w:rsidR="00180F61" w:rsidRPr="00312067" w:rsidRDefault="00180F61" w:rsidP="004C4C26">
      <w:pPr>
        <w:spacing w:line="520" w:lineRule="exact"/>
        <w:ind w:firstLine="560"/>
      </w:pPr>
      <w:r w:rsidRPr="00312067">
        <w:lastRenderedPageBreak/>
        <w:t>第一阶段</w:t>
      </w:r>
      <w:r w:rsidR="008E6107">
        <w:rPr>
          <w:rFonts w:hint="eastAsia"/>
        </w:rPr>
        <w:t>：</w:t>
      </w:r>
      <w:r w:rsidRPr="00312067">
        <w:t>调查研究，收集整理基础资料</w:t>
      </w:r>
    </w:p>
    <w:p w:rsidR="00180F61" w:rsidRPr="00312067" w:rsidRDefault="00180F61" w:rsidP="004C4C26">
      <w:pPr>
        <w:spacing w:line="520" w:lineRule="exact"/>
        <w:ind w:firstLine="560"/>
      </w:pPr>
      <w:r w:rsidRPr="00312067">
        <w:t>为夯实规划基础，规划编制人员在现场查勘的基础上，广泛收集规划所需的基本资料，包括自然与社会经济概况，水土流失与水土保持概况，历年来有关部门制定的与水土保持有关的各项规划，特别是十八大以来国家、陕西</w:t>
      </w:r>
      <w:r w:rsidR="00CD6500" w:rsidRPr="00312067">
        <w:t>、咸阳</w:t>
      </w:r>
      <w:r w:rsidRPr="00312067">
        <w:t>关于水利、生态文明建设、水土保持工作的政策措施，体现新时期水土保持思路的专题研究和学术论文等。</w:t>
      </w:r>
    </w:p>
    <w:p w:rsidR="00180F61" w:rsidRPr="00312067" w:rsidRDefault="00180F61" w:rsidP="004C4C26">
      <w:pPr>
        <w:spacing w:line="520" w:lineRule="exact"/>
        <w:ind w:firstLine="560"/>
      </w:pPr>
      <w:r w:rsidRPr="00312067">
        <w:t>第二阶段</w:t>
      </w:r>
      <w:r w:rsidR="008E6107">
        <w:rPr>
          <w:rFonts w:hint="eastAsia"/>
        </w:rPr>
        <w:t>：</w:t>
      </w:r>
      <w:r w:rsidRPr="00312067">
        <w:t>水土流失重点防治区划分</w:t>
      </w:r>
    </w:p>
    <w:p w:rsidR="00180F61" w:rsidRPr="00312067" w:rsidRDefault="00180F61" w:rsidP="004C4C26">
      <w:pPr>
        <w:spacing w:line="520" w:lineRule="exact"/>
        <w:ind w:firstLine="560"/>
      </w:pPr>
      <w:r w:rsidRPr="00312067">
        <w:t>在国家水土流失重点防治区</w:t>
      </w:r>
      <w:r w:rsidR="00CD6500" w:rsidRPr="00312067">
        <w:t>和</w:t>
      </w:r>
      <w:r w:rsidRPr="00312067">
        <w:t>陕西省</w:t>
      </w:r>
      <w:r w:rsidR="00CD6500" w:rsidRPr="00312067">
        <w:t>水土流失</w:t>
      </w:r>
      <w:r w:rsidRPr="00312067">
        <w:t>重点防治区划分的基础上，研究制定咸阳市水土流失重点预防区和重点治理区划分依据，完成咸阳市水土流失重点防治区划分。</w:t>
      </w:r>
    </w:p>
    <w:p w:rsidR="00472C25" w:rsidRPr="00312067" w:rsidRDefault="00472C25" w:rsidP="004C4C26">
      <w:pPr>
        <w:spacing w:line="520" w:lineRule="exact"/>
        <w:ind w:firstLine="560"/>
      </w:pPr>
      <w:r w:rsidRPr="00312067">
        <w:t>第三阶段</w:t>
      </w:r>
      <w:r w:rsidR="008E6107">
        <w:rPr>
          <w:rFonts w:hint="eastAsia"/>
        </w:rPr>
        <w:t>：</w:t>
      </w:r>
      <w:r w:rsidRPr="00312067">
        <w:t>水土保持</w:t>
      </w:r>
      <w:r w:rsidR="00CD6500" w:rsidRPr="00312067">
        <w:t>区划</w:t>
      </w:r>
    </w:p>
    <w:p w:rsidR="00180F61" w:rsidRPr="00312067" w:rsidRDefault="00180F61" w:rsidP="004C4C26">
      <w:pPr>
        <w:spacing w:line="520" w:lineRule="exact"/>
        <w:ind w:firstLine="560"/>
      </w:pPr>
      <w:r w:rsidRPr="00312067">
        <w:t>在国家水土保持</w:t>
      </w:r>
      <w:r w:rsidR="001D2D32" w:rsidRPr="00312067">
        <w:t>规划</w:t>
      </w:r>
      <w:r w:rsidRPr="00312067">
        <w:t>、陕西省水土保持</w:t>
      </w:r>
      <w:r w:rsidR="00743E42" w:rsidRPr="00312067">
        <w:t>规</w:t>
      </w:r>
      <w:r w:rsidRPr="00312067">
        <w:t>划的基础上，完成咸阳</w:t>
      </w:r>
      <w:r w:rsidR="008E6107">
        <w:rPr>
          <w:rFonts w:hint="eastAsia"/>
        </w:rPr>
        <w:t>市</w:t>
      </w:r>
      <w:r w:rsidRPr="00312067">
        <w:t>水土保持区划</w:t>
      </w:r>
      <w:r w:rsidR="008E6107">
        <w:rPr>
          <w:rFonts w:hint="eastAsia"/>
        </w:rPr>
        <w:t>，</w:t>
      </w:r>
      <w:r w:rsidRPr="00312067">
        <w:t>并对各分区提出水土保持措施布局。</w:t>
      </w:r>
    </w:p>
    <w:p w:rsidR="00CD6500" w:rsidRPr="00312067" w:rsidRDefault="00CD6500" w:rsidP="004C4C26">
      <w:pPr>
        <w:spacing w:line="520" w:lineRule="exact"/>
        <w:ind w:firstLine="560"/>
      </w:pPr>
      <w:r w:rsidRPr="00312067">
        <w:t>第四阶段</w:t>
      </w:r>
      <w:r w:rsidR="008E6107">
        <w:rPr>
          <w:rFonts w:hint="eastAsia"/>
        </w:rPr>
        <w:t>：</w:t>
      </w:r>
      <w:r w:rsidRPr="00312067">
        <w:t>提出治理目标和任务</w:t>
      </w:r>
    </w:p>
    <w:p w:rsidR="00180F61" w:rsidRPr="00312067" w:rsidRDefault="00180F61" w:rsidP="004C4C26">
      <w:pPr>
        <w:spacing w:line="520" w:lineRule="exact"/>
        <w:ind w:firstLine="560"/>
      </w:pPr>
      <w:r w:rsidRPr="00312067">
        <w:t>结合国家</w:t>
      </w:r>
      <w:r w:rsidR="00CD6500" w:rsidRPr="00312067">
        <w:t>及陕西省</w:t>
      </w:r>
      <w:r w:rsidRPr="00312067">
        <w:t>水土保持规划的目标任务，在全面总结咸阳</w:t>
      </w:r>
      <w:r w:rsidR="009431FB">
        <w:rPr>
          <w:rFonts w:hint="eastAsia"/>
        </w:rPr>
        <w:t>市</w:t>
      </w:r>
      <w:r w:rsidR="001D2D32" w:rsidRPr="00312067">
        <w:t>多年来</w:t>
      </w:r>
      <w:r w:rsidRPr="00312067">
        <w:t>、特别是</w:t>
      </w:r>
      <w:r w:rsidR="004C4C26" w:rsidRPr="00312067">
        <w:t>近年来</w:t>
      </w:r>
      <w:r w:rsidRPr="00312067">
        <w:t>水土保持治理经验和教训的基础上，客观、科学</w:t>
      </w:r>
      <w:r w:rsidR="009431FB">
        <w:rPr>
          <w:rFonts w:hint="eastAsia"/>
        </w:rPr>
        <w:t>地</w:t>
      </w:r>
      <w:r w:rsidRPr="00312067">
        <w:t>提出咸阳</w:t>
      </w:r>
      <w:r w:rsidR="009431FB">
        <w:rPr>
          <w:rFonts w:hint="eastAsia"/>
        </w:rPr>
        <w:t>市</w:t>
      </w:r>
      <w:r w:rsidRPr="00312067">
        <w:t>水土保持治理的目标任务。</w:t>
      </w:r>
    </w:p>
    <w:p w:rsidR="00180F61" w:rsidRPr="00312067" w:rsidRDefault="00180F61" w:rsidP="004C4C26">
      <w:pPr>
        <w:spacing w:line="520" w:lineRule="exact"/>
        <w:ind w:firstLine="560"/>
      </w:pPr>
      <w:r w:rsidRPr="00312067">
        <w:t>依据全国</w:t>
      </w:r>
      <w:r w:rsidR="00CD6500" w:rsidRPr="00312067">
        <w:t>和</w:t>
      </w:r>
      <w:r w:rsidR="00BF21FF" w:rsidRPr="00312067">
        <w:t>陕西</w:t>
      </w:r>
      <w:r w:rsidRPr="00312067">
        <w:t>省水土保持分区防治方略、区域布局和规划，按照咸阳市水土保持区划，提出</w:t>
      </w:r>
      <w:r w:rsidR="00E24BE3" w:rsidRPr="00312067">
        <w:t>各防治分</w:t>
      </w:r>
      <w:r w:rsidRPr="00312067">
        <w:t>区的水土保持措施类型及配比，确定本分区的水土保持措施内容和规模。</w:t>
      </w:r>
    </w:p>
    <w:p w:rsidR="00180F61" w:rsidRPr="00312067" w:rsidRDefault="00180F61" w:rsidP="004C4C26">
      <w:pPr>
        <w:spacing w:line="520" w:lineRule="exact"/>
        <w:ind w:firstLine="560"/>
      </w:pPr>
      <w:r w:rsidRPr="00312067">
        <w:t>结合</w:t>
      </w:r>
      <w:r w:rsidR="000823F2">
        <w:rPr>
          <w:rFonts w:hint="eastAsia"/>
        </w:rPr>
        <w:t>咸阳</w:t>
      </w:r>
      <w:r w:rsidR="009431FB">
        <w:rPr>
          <w:rFonts w:hint="eastAsia"/>
        </w:rPr>
        <w:t>市</w:t>
      </w:r>
      <w:r w:rsidR="000823F2">
        <w:t>实际情况</w:t>
      </w:r>
      <w:r w:rsidR="000823F2">
        <w:rPr>
          <w:rFonts w:hint="eastAsia"/>
        </w:rPr>
        <w:t>，</w:t>
      </w:r>
      <w:r w:rsidRPr="00312067">
        <w:t>在总结项目实施成果、经验和问题的基础上，提出规划期间各类重点项目的数量、区域布局和建设内容。</w:t>
      </w:r>
    </w:p>
    <w:p w:rsidR="00661DFD" w:rsidRPr="00312067" w:rsidRDefault="00180F61" w:rsidP="004C4C26">
      <w:pPr>
        <w:spacing w:line="520" w:lineRule="exact"/>
        <w:ind w:firstLine="560"/>
        <w:sectPr w:rsidR="00661DFD" w:rsidRPr="00312067" w:rsidSect="00DC0C86">
          <w:pgSz w:w="11906" w:h="16838"/>
          <w:pgMar w:top="1440" w:right="1559" w:bottom="1440" w:left="1559" w:header="851" w:footer="992" w:gutter="0"/>
          <w:pgNumType w:fmt="numberInDash"/>
          <w:cols w:space="720"/>
          <w:docGrid w:type="lines" w:linePitch="381"/>
        </w:sectPr>
      </w:pPr>
      <w:r w:rsidRPr="00312067">
        <w:t>初步规划成果经广泛征求各方面意见后，根据收集的意见对规划成果进行研究、调整和修改，形成规划。</w:t>
      </w:r>
    </w:p>
    <w:p w:rsidR="005B6196" w:rsidRPr="00312067" w:rsidRDefault="005B6196" w:rsidP="00AB7761">
      <w:pPr>
        <w:pStyle w:val="1"/>
      </w:pPr>
      <w:bookmarkStart w:id="43" w:name="_Toc474315120"/>
      <w:bookmarkStart w:id="44" w:name="_Toc474314065"/>
      <w:bookmarkStart w:id="45" w:name="_Toc495243926"/>
      <w:bookmarkStart w:id="46" w:name="_Toc12894213"/>
      <w:r w:rsidRPr="00312067">
        <w:lastRenderedPageBreak/>
        <w:t>3</w:t>
      </w:r>
      <w:r w:rsidRPr="00312067">
        <w:t>基本情况</w:t>
      </w:r>
      <w:bookmarkEnd w:id="43"/>
      <w:bookmarkEnd w:id="44"/>
      <w:bookmarkEnd w:id="45"/>
      <w:bookmarkEnd w:id="46"/>
    </w:p>
    <w:p w:rsidR="005B6196" w:rsidRPr="00312067" w:rsidRDefault="005B6196" w:rsidP="00AB7761">
      <w:pPr>
        <w:pStyle w:val="2"/>
      </w:pPr>
      <w:bookmarkStart w:id="47" w:name="_Toc474315121"/>
      <w:bookmarkStart w:id="48" w:name="_Toc474314066"/>
      <w:bookmarkStart w:id="49" w:name="_Toc495243927"/>
      <w:bookmarkStart w:id="50" w:name="_Toc12894214"/>
      <w:r w:rsidRPr="00312067">
        <w:t>3.1</w:t>
      </w:r>
      <w:r w:rsidRPr="00312067">
        <w:t>自然条件</w:t>
      </w:r>
      <w:bookmarkEnd w:id="47"/>
      <w:bookmarkEnd w:id="48"/>
      <w:bookmarkEnd w:id="49"/>
      <w:bookmarkEnd w:id="50"/>
    </w:p>
    <w:p w:rsidR="00A241A9" w:rsidRPr="00312067" w:rsidRDefault="00A241A9" w:rsidP="00AB7761">
      <w:pPr>
        <w:pStyle w:val="3"/>
      </w:pPr>
      <w:bookmarkStart w:id="51" w:name="_Toc474315122"/>
      <w:bookmarkStart w:id="52" w:name="_Toc474314067"/>
      <w:r w:rsidRPr="00312067">
        <w:t>3.1.1</w:t>
      </w:r>
      <w:r w:rsidRPr="00312067">
        <w:t>地质、</w:t>
      </w:r>
      <w:r w:rsidR="008F5B86" w:rsidRPr="00312067">
        <w:t>地势</w:t>
      </w:r>
      <w:r w:rsidRPr="00312067">
        <w:t>地貌</w:t>
      </w:r>
      <w:bookmarkEnd w:id="51"/>
      <w:bookmarkEnd w:id="52"/>
    </w:p>
    <w:p w:rsidR="00DF262E" w:rsidRPr="00312067" w:rsidRDefault="001B3362" w:rsidP="001B3362">
      <w:pPr>
        <w:pStyle w:val="4"/>
      </w:pPr>
      <w:r w:rsidRPr="00312067">
        <w:t>3.1.1.1</w:t>
      </w:r>
      <w:r w:rsidR="00A241A9" w:rsidRPr="00312067">
        <w:t>地质</w:t>
      </w:r>
    </w:p>
    <w:p w:rsidR="007325C3" w:rsidRPr="00312067" w:rsidRDefault="007325C3" w:rsidP="00AD636C">
      <w:pPr>
        <w:ind w:firstLine="560"/>
      </w:pPr>
      <w:r w:rsidRPr="00312067">
        <w:t>咸阳市属鄂尔多斯地台南缘，南入渭河地堑，经过中生代燕山运动奠定了地貌基础</w:t>
      </w:r>
      <w:r w:rsidR="003F33CE">
        <w:rPr>
          <w:rFonts w:hint="eastAsia"/>
        </w:rPr>
        <w:t>。</w:t>
      </w:r>
      <w:r w:rsidR="003F33CE">
        <w:t>经</w:t>
      </w:r>
      <w:r w:rsidR="00E91642" w:rsidRPr="00312067">
        <w:t>新生代喜马拉雅运动</w:t>
      </w:r>
      <w:r w:rsidR="003F33CE">
        <w:rPr>
          <w:rFonts w:hint="eastAsia"/>
        </w:rPr>
        <w:t>，</w:t>
      </w:r>
      <w:r w:rsidR="00E91642" w:rsidRPr="00312067">
        <w:t>渭河地堑</w:t>
      </w:r>
      <w:r w:rsidR="009712E1" w:rsidRPr="00312067">
        <w:t>初步</w:t>
      </w:r>
      <w:r w:rsidR="00E91642" w:rsidRPr="00312067">
        <w:t>形成，</w:t>
      </w:r>
      <w:r w:rsidR="003F33CE">
        <w:rPr>
          <w:rFonts w:hint="eastAsia"/>
        </w:rPr>
        <w:t>至</w:t>
      </w:r>
      <w:r w:rsidR="00E91642" w:rsidRPr="00312067">
        <w:t>第四纪时塑</w:t>
      </w:r>
      <w:r w:rsidR="009712E1" w:rsidRPr="00312067">
        <w:t>造成</w:t>
      </w:r>
      <w:r w:rsidR="00E91642" w:rsidRPr="00312067">
        <w:t>现代的塬、梁、山、川地貌格局</w:t>
      </w:r>
      <w:r w:rsidR="003F33CE">
        <w:rPr>
          <w:rFonts w:hint="eastAsia"/>
        </w:rPr>
        <w:t>，</w:t>
      </w:r>
      <w:r w:rsidR="00E91642" w:rsidRPr="00312067">
        <w:t>北部高原，地形起伏，南部地堑，平坦开阔，泾渭过境，水系分明。</w:t>
      </w:r>
    </w:p>
    <w:p w:rsidR="00D268DA" w:rsidRPr="00312067" w:rsidRDefault="00D268DA" w:rsidP="00AD636C">
      <w:pPr>
        <w:ind w:firstLine="560"/>
      </w:pPr>
      <w:r w:rsidRPr="00312067">
        <w:t>北部高原是在基岩和红土层形成的古地貌上覆盖了深厚的黄土，海拔</w:t>
      </w:r>
      <w:r w:rsidRPr="00312067">
        <w:t>600~1855m</w:t>
      </w:r>
      <w:r w:rsidRPr="00312067">
        <w:t>。上</w:t>
      </w:r>
      <w:r w:rsidR="008F1248" w:rsidRPr="00312067">
        <w:t>层</w:t>
      </w:r>
      <w:r w:rsidRPr="00312067">
        <w:t>为晚更新世马兰黄土，中层为中更新世离石黄土，下层为早更新世午城黄土，后二者也称老黄土或红土。新黄土呈黄褐色，结构疏松，易</w:t>
      </w:r>
      <w:r w:rsidR="009C66AC" w:rsidRPr="00312067">
        <w:t>遭侵蚀切割，</w:t>
      </w:r>
      <w:r w:rsidR="009712E1" w:rsidRPr="00312067">
        <w:t>是高原水土流失的主体</w:t>
      </w:r>
      <w:r w:rsidR="009C66AC" w:rsidRPr="00312067">
        <w:t>。经过长期内外</w:t>
      </w:r>
      <w:r w:rsidR="0068283F" w:rsidRPr="00312067">
        <w:t>营力作用，逐渐形成</w:t>
      </w:r>
      <w:r w:rsidR="000D1C13">
        <w:rPr>
          <w:rFonts w:hint="eastAsia"/>
        </w:rPr>
        <w:t>高原</w:t>
      </w:r>
      <w:r w:rsidR="0068283F" w:rsidRPr="00312067">
        <w:t>地形。</w:t>
      </w:r>
    </w:p>
    <w:p w:rsidR="0068283F" w:rsidRPr="00312067" w:rsidRDefault="0068283F" w:rsidP="00AD636C">
      <w:pPr>
        <w:ind w:firstLine="560"/>
      </w:pPr>
      <w:r w:rsidRPr="00312067">
        <w:t>南部是河流阶地、冲击台塬和山前洪积扇构成的综合体，海拔</w:t>
      </w:r>
      <w:r w:rsidRPr="00312067">
        <w:t>362~620m</w:t>
      </w:r>
      <w:r w:rsidRPr="00312067">
        <w:t>，基地分布着奥陶纪灰岩。上部堆积了深厚、松散的冲积层和黄土层。渭北台塬</w:t>
      </w:r>
      <w:r w:rsidR="003C0725" w:rsidRPr="00312067">
        <w:t>分</w:t>
      </w:r>
      <w:r w:rsidR="003C0725" w:rsidRPr="00312067">
        <w:t>2~5</w:t>
      </w:r>
      <w:r w:rsidR="003C0725" w:rsidRPr="00312067">
        <w:t>级，沿渭河平行排列，向北逐渐上升，唯乾</w:t>
      </w:r>
      <w:r w:rsidR="00057A81">
        <w:rPr>
          <w:rFonts w:hint="eastAsia"/>
        </w:rPr>
        <w:t>、</w:t>
      </w:r>
      <w:r w:rsidR="003C0725" w:rsidRPr="00312067">
        <w:t>礼两县中部地面</w:t>
      </w:r>
      <w:r w:rsidR="001B3362" w:rsidRPr="00312067">
        <w:t>因肖河故道</w:t>
      </w:r>
      <w:r w:rsidR="003C0725" w:rsidRPr="00312067">
        <w:t>堑伏，台塬比较完整、宽大，宽</w:t>
      </w:r>
      <w:r w:rsidR="003C0725" w:rsidRPr="00312067">
        <w:t>3~10km</w:t>
      </w:r>
      <w:r w:rsidR="003F33CE">
        <w:t>，地面较平</w:t>
      </w:r>
      <w:r w:rsidR="003C0725" w:rsidRPr="00312067">
        <w:t>，局部起伏，北部有现代侵蚀沟发育。临水一二级阶地，由于河水曲流蚕食，呈块状或锯齿状分布。</w:t>
      </w:r>
    </w:p>
    <w:p w:rsidR="00DF262E" w:rsidRPr="00312067" w:rsidRDefault="001B3362" w:rsidP="001B3362">
      <w:pPr>
        <w:pStyle w:val="4"/>
      </w:pPr>
      <w:r w:rsidRPr="00312067">
        <w:t>3.1.1.2</w:t>
      </w:r>
      <w:r w:rsidR="008F5B86" w:rsidRPr="00312067">
        <w:t>地势</w:t>
      </w:r>
      <w:r w:rsidR="00DF262E" w:rsidRPr="00312067">
        <w:t>地貌</w:t>
      </w:r>
    </w:p>
    <w:p w:rsidR="00B96AC6" w:rsidRPr="00312067" w:rsidRDefault="00B96AC6" w:rsidP="005C74E3">
      <w:pPr>
        <w:ind w:firstLine="560"/>
        <w:rPr>
          <w:bCs/>
        </w:rPr>
      </w:pPr>
      <w:r w:rsidRPr="00312067">
        <w:t>咸阳</w:t>
      </w:r>
      <w:r w:rsidR="00057A81">
        <w:rPr>
          <w:rFonts w:hint="eastAsia"/>
        </w:rPr>
        <w:t>市</w:t>
      </w:r>
      <w:r w:rsidRPr="00312067">
        <w:t>地形特点是北高南低，由北向南倾斜，北部为黄土高原</w:t>
      </w:r>
      <w:r w:rsidR="00240D4B">
        <w:rPr>
          <w:rFonts w:hint="eastAsia"/>
        </w:rPr>
        <w:t>，</w:t>
      </w:r>
      <w:r w:rsidRPr="00312067">
        <w:t>南部为</w:t>
      </w:r>
      <w:r w:rsidR="001001D7" w:rsidRPr="00312067">
        <w:t>河流阶地</w:t>
      </w:r>
      <w:r w:rsidRPr="00312067">
        <w:t>。地貌分为</w:t>
      </w:r>
      <w:r w:rsidR="006B0765" w:rsidRPr="00312067">
        <w:rPr>
          <w:bCs/>
        </w:rPr>
        <w:t>土石山区</w:t>
      </w:r>
      <w:r w:rsidR="009866F0" w:rsidRPr="00312067">
        <w:t>、</w:t>
      </w:r>
      <w:r w:rsidR="006B0765" w:rsidRPr="00312067">
        <w:rPr>
          <w:bCs/>
        </w:rPr>
        <w:t>黄土高原沟壑区</w:t>
      </w:r>
      <w:r w:rsidR="00057A81">
        <w:rPr>
          <w:rFonts w:hint="eastAsia"/>
        </w:rPr>
        <w:t>、</w:t>
      </w:r>
      <w:r w:rsidR="005C74E3" w:rsidRPr="00312067">
        <w:rPr>
          <w:bCs/>
        </w:rPr>
        <w:t>黄土丘陵沟壑区</w:t>
      </w:r>
      <w:r w:rsidR="00057A81">
        <w:rPr>
          <w:rFonts w:hint="eastAsia"/>
        </w:rPr>
        <w:t>、</w:t>
      </w:r>
      <w:r w:rsidR="005C74E3" w:rsidRPr="00312067">
        <w:rPr>
          <w:bCs/>
        </w:rPr>
        <w:t>黄土倾斜台状塬区</w:t>
      </w:r>
      <w:r w:rsidR="00057A81">
        <w:rPr>
          <w:rFonts w:hint="eastAsia"/>
          <w:bCs/>
        </w:rPr>
        <w:t>和</w:t>
      </w:r>
      <w:r w:rsidR="005C74E3" w:rsidRPr="00312067">
        <w:rPr>
          <w:bCs/>
        </w:rPr>
        <w:t>泾渭河台塬阶地区</w:t>
      </w:r>
      <w:r w:rsidR="00FB6A55" w:rsidRPr="00312067">
        <w:t>五</w:t>
      </w:r>
      <w:r w:rsidR="009866F0" w:rsidRPr="00312067">
        <w:t>个大的地貌类型。</w:t>
      </w:r>
    </w:p>
    <w:p w:rsidR="00403D4F" w:rsidRPr="00312067" w:rsidRDefault="006B0765" w:rsidP="00AD636C">
      <w:pPr>
        <w:ind w:firstLine="560"/>
        <w:rPr>
          <w:bCs/>
        </w:rPr>
      </w:pPr>
      <w:r w:rsidRPr="00312067">
        <w:rPr>
          <w:bCs/>
        </w:rPr>
        <w:lastRenderedPageBreak/>
        <w:t>（</w:t>
      </w:r>
      <w:r w:rsidRPr="00312067">
        <w:rPr>
          <w:bCs/>
        </w:rPr>
        <w:t>1</w:t>
      </w:r>
      <w:r w:rsidRPr="00312067">
        <w:rPr>
          <w:bCs/>
        </w:rPr>
        <w:t>）</w:t>
      </w:r>
      <w:r w:rsidR="00795F0F" w:rsidRPr="00312067">
        <w:rPr>
          <w:bCs/>
        </w:rPr>
        <w:t>土石山区</w:t>
      </w:r>
    </w:p>
    <w:p w:rsidR="004927EA" w:rsidRPr="00312067" w:rsidRDefault="00BD7528" w:rsidP="004927EA">
      <w:pPr>
        <w:ind w:firstLine="560"/>
        <w:rPr>
          <w:bCs/>
        </w:rPr>
      </w:pPr>
      <w:r>
        <w:t>土石山区</w:t>
      </w:r>
      <w:r w:rsidRPr="00312067">
        <w:t>面积</w:t>
      </w:r>
      <w:r w:rsidR="00113E13">
        <w:t>922.10</w:t>
      </w:r>
      <w:r w:rsidRPr="00312067">
        <w:t>km</w:t>
      </w:r>
      <w:r w:rsidRPr="00312067">
        <w:rPr>
          <w:vertAlign w:val="superscript"/>
        </w:rPr>
        <w:t>2</w:t>
      </w:r>
      <w:r w:rsidRPr="00312067">
        <w:t>，</w:t>
      </w:r>
      <w:r w:rsidR="00795F0F" w:rsidRPr="00312067">
        <w:rPr>
          <w:bCs/>
        </w:rPr>
        <w:t>区内包括旬邑县和淳化县东北部，均为子午岭南部余脉，主要为砂页岩中低山和黄土残塬，海拔高程为</w:t>
      </w:r>
      <w:r w:rsidR="005E4EF6" w:rsidRPr="00312067">
        <w:t>1300</w:t>
      </w:r>
      <w:r w:rsidR="005E4EF6" w:rsidRPr="00312067">
        <w:t>～</w:t>
      </w:r>
      <w:r w:rsidR="005E0B9C" w:rsidRPr="00312067">
        <w:t>1885</w:t>
      </w:r>
      <w:r w:rsidR="000D7A72" w:rsidRPr="00312067">
        <w:rPr>
          <w:bCs/>
        </w:rPr>
        <w:t>m</w:t>
      </w:r>
      <w:r w:rsidR="00795F0F" w:rsidRPr="00312067">
        <w:rPr>
          <w:bCs/>
        </w:rPr>
        <w:t>。区内最高点位于旬邑</w:t>
      </w:r>
      <w:r w:rsidR="00057A81">
        <w:rPr>
          <w:rFonts w:hint="eastAsia"/>
          <w:bCs/>
        </w:rPr>
        <w:t>县</w:t>
      </w:r>
      <w:r w:rsidR="00795F0F" w:rsidRPr="00312067">
        <w:rPr>
          <w:bCs/>
        </w:rPr>
        <w:t>的石门山，是三水河、冶峪河的发源地</w:t>
      </w:r>
      <w:r w:rsidR="004927EA" w:rsidRPr="00312067">
        <w:rPr>
          <w:bCs/>
        </w:rPr>
        <w:t>，为咸阳市地势最高的区域</w:t>
      </w:r>
      <w:r w:rsidR="00795F0F" w:rsidRPr="00312067">
        <w:rPr>
          <w:bCs/>
        </w:rPr>
        <w:t>。</w:t>
      </w:r>
    </w:p>
    <w:p w:rsidR="00102868" w:rsidRPr="00312067" w:rsidRDefault="006B0765" w:rsidP="00AD636C">
      <w:pPr>
        <w:ind w:firstLine="560"/>
        <w:rPr>
          <w:bCs/>
        </w:rPr>
      </w:pPr>
      <w:r w:rsidRPr="00312067">
        <w:rPr>
          <w:bCs/>
        </w:rPr>
        <w:t>（</w:t>
      </w:r>
      <w:r w:rsidRPr="00312067">
        <w:rPr>
          <w:bCs/>
        </w:rPr>
        <w:t>2</w:t>
      </w:r>
      <w:r w:rsidRPr="00312067">
        <w:rPr>
          <w:bCs/>
        </w:rPr>
        <w:t>）</w:t>
      </w:r>
      <w:r w:rsidR="00102868" w:rsidRPr="00312067">
        <w:rPr>
          <w:bCs/>
        </w:rPr>
        <w:t>黄土高原沟壑区</w:t>
      </w:r>
    </w:p>
    <w:p w:rsidR="00102868" w:rsidRPr="00312067" w:rsidRDefault="00BD7528" w:rsidP="006B0765">
      <w:pPr>
        <w:ind w:firstLine="560"/>
        <w:rPr>
          <w:bCs/>
        </w:rPr>
      </w:pPr>
      <w:r w:rsidRPr="00312067">
        <w:rPr>
          <w:bCs/>
        </w:rPr>
        <w:t>黄土高原沟壑区</w:t>
      </w:r>
      <w:r w:rsidRPr="00312067">
        <w:t>面积</w:t>
      </w:r>
      <w:r w:rsidR="00113E13">
        <w:t>3727.28</w:t>
      </w:r>
      <w:r w:rsidRPr="00312067">
        <w:t>km</w:t>
      </w:r>
      <w:r w:rsidRPr="00312067">
        <w:rPr>
          <w:vertAlign w:val="superscript"/>
        </w:rPr>
        <w:t>2</w:t>
      </w:r>
      <w:r w:rsidRPr="00312067">
        <w:t>，</w:t>
      </w:r>
      <w:r w:rsidR="006F6C9E" w:rsidRPr="00312067">
        <w:rPr>
          <w:bCs/>
        </w:rPr>
        <w:t>区内</w:t>
      </w:r>
      <w:r w:rsidR="0003397F" w:rsidRPr="00312067">
        <w:rPr>
          <w:bCs/>
        </w:rPr>
        <w:t>包括长武</w:t>
      </w:r>
      <w:r w:rsidR="00057A81">
        <w:rPr>
          <w:rFonts w:hint="eastAsia"/>
          <w:bCs/>
        </w:rPr>
        <w:t>县</w:t>
      </w:r>
      <w:r w:rsidR="0003397F" w:rsidRPr="00312067">
        <w:rPr>
          <w:bCs/>
        </w:rPr>
        <w:t>全部</w:t>
      </w:r>
      <w:r w:rsidR="00057A81">
        <w:rPr>
          <w:rFonts w:hint="eastAsia"/>
          <w:bCs/>
        </w:rPr>
        <w:t>、</w:t>
      </w:r>
      <w:r w:rsidR="0003397F" w:rsidRPr="00312067">
        <w:rPr>
          <w:bCs/>
        </w:rPr>
        <w:t>旬邑县西南部</w:t>
      </w:r>
      <w:r w:rsidR="00057A81">
        <w:rPr>
          <w:rFonts w:hint="eastAsia"/>
          <w:bCs/>
        </w:rPr>
        <w:t>、</w:t>
      </w:r>
      <w:r w:rsidR="00540E0C">
        <w:rPr>
          <w:rFonts w:hint="eastAsia"/>
          <w:bCs/>
        </w:rPr>
        <w:t>礼泉县北部、</w:t>
      </w:r>
      <w:r w:rsidR="00E52C2A" w:rsidRPr="00312067">
        <w:rPr>
          <w:bCs/>
        </w:rPr>
        <w:t>彬州市</w:t>
      </w:r>
      <w:r w:rsidR="0003397F" w:rsidRPr="00312067">
        <w:rPr>
          <w:bCs/>
        </w:rPr>
        <w:t>及淳化</w:t>
      </w:r>
      <w:r w:rsidR="00057A81">
        <w:rPr>
          <w:rFonts w:hint="eastAsia"/>
          <w:bCs/>
        </w:rPr>
        <w:t>县</w:t>
      </w:r>
      <w:r w:rsidR="0003397F" w:rsidRPr="00312067">
        <w:rPr>
          <w:bCs/>
        </w:rPr>
        <w:t>全部塬区</w:t>
      </w:r>
      <w:r w:rsidR="003F33CE">
        <w:rPr>
          <w:rFonts w:hint="eastAsia"/>
          <w:bCs/>
        </w:rPr>
        <w:t>。</w:t>
      </w:r>
      <w:r w:rsidR="0003397F" w:rsidRPr="00312067">
        <w:rPr>
          <w:bCs/>
        </w:rPr>
        <w:t>咸阳市北部较大塬面，均在该区内，如长武塬、北极塬、新民塬、张洪塬、职田塬</w:t>
      </w:r>
      <w:r w:rsidR="00057A81">
        <w:rPr>
          <w:rFonts w:hint="eastAsia"/>
          <w:bCs/>
        </w:rPr>
        <w:t>和</w:t>
      </w:r>
      <w:r w:rsidR="0003397F" w:rsidRPr="00312067">
        <w:rPr>
          <w:bCs/>
        </w:rPr>
        <w:t>十里塬等。</w:t>
      </w:r>
      <w:r w:rsidR="0076244F" w:rsidRPr="00312067">
        <w:rPr>
          <w:bCs/>
        </w:rPr>
        <w:t>塬面平坦，高程一般在</w:t>
      </w:r>
      <w:r w:rsidR="0076244F" w:rsidRPr="00312067">
        <w:rPr>
          <w:bCs/>
        </w:rPr>
        <w:t>1000~</w:t>
      </w:r>
      <w:r w:rsidR="005E0B9C" w:rsidRPr="00312067">
        <w:rPr>
          <w:bCs/>
        </w:rPr>
        <w:t>1400m</w:t>
      </w:r>
      <w:r w:rsidR="0076244F" w:rsidRPr="00312067">
        <w:rPr>
          <w:bCs/>
        </w:rPr>
        <w:t>，河谷多显平行梳状，沟谷深而陡，两侧支沟发育，溯源侵蚀活跃，区内黄土覆盖厚达</w:t>
      </w:r>
      <w:r w:rsidR="0076244F" w:rsidRPr="00312067">
        <w:rPr>
          <w:bCs/>
        </w:rPr>
        <w:t>150m</w:t>
      </w:r>
      <w:r w:rsidR="0076244F" w:rsidRPr="00312067">
        <w:rPr>
          <w:bCs/>
        </w:rPr>
        <w:t>。</w:t>
      </w:r>
    </w:p>
    <w:p w:rsidR="006F6C9E" w:rsidRPr="00312067" w:rsidRDefault="006B0765" w:rsidP="00AD636C">
      <w:pPr>
        <w:ind w:firstLine="560"/>
        <w:rPr>
          <w:bCs/>
        </w:rPr>
      </w:pPr>
      <w:r w:rsidRPr="00312067">
        <w:rPr>
          <w:bCs/>
        </w:rPr>
        <w:t>（</w:t>
      </w:r>
      <w:r w:rsidRPr="00312067">
        <w:rPr>
          <w:bCs/>
        </w:rPr>
        <w:t>3</w:t>
      </w:r>
      <w:r w:rsidRPr="00312067">
        <w:rPr>
          <w:bCs/>
        </w:rPr>
        <w:t>）</w:t>
      </w:r>
      <w:r w:rsidR="00806042" w:rsidRPr="00312067">
        <w:rPr>
          <w:bCs/>
        </w:rPr>
        <w:t>黄土丘陵沟壑区</w:t>
      </w:r>
    </w:p>
    <w:p w:rsidR="005B0446" w:rsidRPr="00312067" w:rsidRDefault="00BD7528" w:rsidP="00AD636C">
      <w:pPr>
        <w:ind w:firstLine="560"/>
        <w:rPr>
          <w:bCs/>
        </w:rPr>
      </w:pPr>
      <w:r w:rsidRPr="00312067">
        <w:rPr>
          <w:bCs/>
        </w:rPr>
        <w:t>黄土丘陵沟壑区</w:t>
      </w:r>
      <w:r w:rsidRPr="00312067">
        <w:t>面积</w:t>
      </w:r>
      <w:r w:rsidR="00113E13">
        <w:t>644.00</w:t>
      </w:r>
      <w:r w:rsidRPr="00312067">
        <w:t>km</w:t>
      </w:r>
      <w:r w:rsidRPr="00312067">
        <w:rPr>
          <w:vertAlign w:val="superscript"/>
        </w:rPr>
        <w:t>2</w:t>
      </w:r>
      <w:r w:rsidRPr="00312067">
        <w:t>，</w:t>
      </w:r>
      <w:r w:rsidR="00E23900" w:rsidRPr="00312067">
        <w:rPr>
          <w:bCs/>
        </w:rPr>
        <w:t>包括</w:t>
      </w:r>
      <w:r w:rsidR="005B0446" w:rsidRPr="00312067">
        <w:rPr>
          <w:bCs/>
        </w:rPr>
        <w:t>以永寿</w:t>
      </w:r>
      <w:r w:rsidR="00D16384">
        <w:rPr>
          <w:rFonts w:hint="eastAsia"/>
          <w:bCs/>
        </w:rPr>
        <w:t>县</w:t>
      </w:r>
      <w:r w:rsidR="005B0446" w:rsidRPr="00312067">
        <w:rPr>
          <w:bCs/>
        </w:rPr>
        <w:t>永平</w:t>
      </w:r>
      <w:r w:rsidR="00540E0C">
        <w:rPr>
          <w:rFonts w:hint="eastAsia"/>
          <w:bCs/>
        </w:rPr>
        <w:t>、</w:t>
      </w:r>
      <w:r w:rsidR="006C4D14">
        <w:rPr>
          <w:bCs/>
        </w:rPr>
        <w:t>彬州市</w:t>
      </w:r>
      <w:r w:rsidR="00540E0C">
        <w:rPr>
          <w:bCs/>
        </w:rPr>
        <w:t>韩家</w:t>
      </w:r>
      <w:r w:rsidR="00540E0C">
        <w:rPr>
          <w:rFonts w:hint="eastAsia"/>
          <w:bCs/>
        </w:rPr>
        <w:t>、</w:t>
      </w:r>
      <w:r w:rsidR="00540E0C">
        <w:rPr>
          <w:bCs/>
        </w:rPr>
        <w:t>水口</w:t>
      </w:r>
      <w:r w:rsidR="005B0446" w:rsidRPr="00312067">
        <w:rPr>
          <w:bCs/>
        </w:rPr>
        <w:t>为代表的丘陵沟壑和</w:t>
      </w:r>
      <w:r w:rsidR="008953C6">
        <w:rPr>
          <w:bCs/>
        </w:rPr>
        <w:t>淳化</w:t>
      </w:r>
      <w:r w:rsidR="008953C6">
        <w:rPr>
          <w:rFonts w:hint="eastAsia"/>
          <w:bCs/>
        </w:rPr>
        <w:t>县</w:t>
      </w:r>
      <w:r w:rsidR="008953C6">
        <w:rPr>
          <w:bCs/>
        </w:rPr>
        <w:t>南部</w:t>
      </w:r>
      <w:r w:rsidR="008953C6">
        <w:rPr>
          <w:rFonts w:hint="eastAsia"/>
          <w:bCs/>
        </w:rPr>
        <w:t>、</w:t>
      </w:r>
      <w:r w:rsidR="005B0446" w:rsidRPr="00312067">
        <w:rPr>
          <w:bCs/>
        </w:rPr>
        <w:t>乾</w:t>
      </w:r>
      <w:r w:rsidR="00483869">
        <w:rPr>
          <w:rFonts w:hint="eastAsia"/>
          <w:bCs/>
        </w:rPr>
        <w:t>县</w:t>
      </w:r>
      <w:r w:rsidR="00CE697B">
        <w:rPr>
          <w:rFonts w:hint="eastAsia"/>
          <w:bCs/>
        </w:rPr>
        <w:t>、</w:t>
      </w:r>
      <w:r w:rsidR="005B0446" w:rsidRPr="00312067">
        <w:rPr>
          <w:bCs/>
        </w:rPr>
        <w:t>礼</w:t>
      </w:r>
      <w:r w:rsidR="00483869">
        <w:rPr>
          <w:rFonts w:hint="eastAsia"/>
          <w:bCs/>
        </w:rPr>
        <w:t>泉县</w:t>
      </w:r>
      <w:r w:rsidR="005B0446" w:rsidRPr="00312067">
        <w:rPr>
          <w:bCs/>
        </w:rPr>
        <w:t>北部</w:t>
      </w:r>
      <w:r w:rsidR="001468DD">
        <w:rPr>
          <w:rFonts w:hint="eastAsia"/>
          <w:bCs/>
        </w:rPr>
        <w:t>及</w:t>
      </w:r>
      <w:r w:rsidR="005B0446" w:rsidRPr="00312067">
        <w:rPr>
          <w:bCs/>
        </w:rPr>
        <w:t>泾</w:t>
      </w:r>
      <w:r w:rsidR="00483869">
        <w:rPr>
          <w:rFonts w:hint="eastAsia"/>
          <w:bCs/>
        </w:rPr>
        <w:t>阳</w:t>
      </w:r>
      <w:r w:rsidR="008953C6">
        <w:rPr>
          <w:rFonts w:hint="eastAsia"/>
          <w:bCs/>
        </w:rPr>
        <w:t>县</w:t>
      </w:r>
      <w:r w:rsidR="005B0446" w:rsidRPr="00312067">
        <w:rPr>
          <w:bCs/>
        </w:rPr>
        <w:t>、三</w:t>
      </w:r>
      <w:r w:rsidR="00483869">
        <w:rPr>
          <w:rFonts w:hint="eastAsia"/>
          <w:bCs/>
        </w:rPr>
        <w:t>原县</w:t>
      </w:r>
      <w:r w:rsidR="005B0446" w:rsidRPr="00312067">
        <w:rPr>
          <w:bCs/>
        </w:rPr>
        <w:t>北部中低山区。</w:t>
      </w:r>
    </w:p>
    <w:p w:rsidR="005B0446" w:rsidRPr="00312067" w:rsidRDefault="005B0446" w:rsidP="005B0446">
      <w:pPr>
        <w:ind w:firstLine="560"/>
        <w:rPr>
          <w:bCs/>
        </w:rPr>
      </w:pPr>
      <w:r w:rsidRPr="00312067">
        <w:rPr>
          <w:bCs/>
        </w:rPr>
        <w:t>永寿县境内北部的永寿梁，横贯东西，为渭、泾河的分水岭</w:t>
      </w:r>
      <w:r w:rsidR="0070765C" w:rsidRPr="00312067">
        <w:rPr>
          <w:bCs/>
        </w:rPr>
        <w:t>，</w:t>
      </w:r>
      <w:r w:rsidRPr="00312067">
        <w:rPr>
          <w:bCs/>
        </w:rPr>
        <w:t>林草茂密，植被良好。在低山基部，</w:t>
      </w:r>
      <w:r w:rsidR="001468DD">
        <w:rPr>
          <w:rFonts w:hint="eastAsia"/>
          <w:bCs/>
        </w:rPr>
        <w:t>为</w:t>
      </w:r>
      <w:r w:rsidRPr="00312067">
        <w:rPr>
          <w:bCs/>
        </w:rPr>
        <w:t>黄土梁状地形</w:t>
      </w:r>
      <w:r w:rsidR="001468DD">
        <w:rPr>
          <w:rFonts w:hint="eastAsia"/>
          <w:bCs/>
        </w:rPr>
        <w:t>。</w:t>
      </w:r>
      <w:r w:rsidRPr="00312067">
        <w:rPr>
          <w:bCs/>
        </w:rPr>
        <w:t>低山丘陵，分布在三原</w:t>
      </w:r>
      <w:r w:rsidR="008953C6">
        <w:rPr>
          <w:rFonts w:hint="eastAsia"/>
          <w:bCs/>
        </w:rPr>
        <w:t>县</w:t>
      </w:r>
      <w:r w:rsidRPr="00312067">
        <w:rPr>
          <w:bCs/>
        </w:rPr>
        <w:t>、泾阳</w:t>
      </w:r>
      <w:r w:rsidR="008953C6">
        <w:rPr>
          <w:rFonts w:hint="eastAsia"/>
          <w:bCs/>
        </w:rPr>
        <w:t>县</w:t>
      </w:r>
      <w:r w:rsidRPr="00312067">
        <w:rPr>
          <w:bCs/>
        </w:rPr>
        <w:t>、礼泉</w:t>
      </w:r>
      <w:r w:rsidR="008953C6">
        <w:rPr>
          <w:rFonts w:hint="eastAsia"/>
          <w:bCs/>
        </w:rPr>
        <w:t>县、</w:t>
      </w:r>
      <w:r w:rsidRPr="00312067">
        <w:rPr>
          <w:bCs/>
        </w:rPr>
        <w:t>乾县</w:t>
      </w:r>
      <w:r w:rsidR="008953C6">
        <w:rPr>
          <w:rFonts w:hint="eastAsia"/>
          <w:bCs/>
        </w:rPr>
        <w:t>、</w:t>
      </w:r>
      <w:r w:rsidR="008953C6">
        <w:rPr>
          <w:bCs/>
        </w:rPr>
        <w:t>淳化县</w:t>
      </w:r>
      <w:r w:rsidR="001468DD">
        <w:rPr>
          <w:rFonts w:hint="eastAsia"/>
          <w:bCs/>
        </w:rPr>
        <w:t>，</w:t>
      </w:r>
      <w:r w:rsidR="001468DD">
        <w:rPr>
          <w:bCs/>
        </w:rPr>
        <w:t>主要有</w:t>
      </w:r>
      <w:r w:rsidRPr="00312067">
        <w:rPr>
          <w:bCs/>
        </w:rPr>
        <w:t>北仲山</w:t>
      </w:r>
      <w:r w:rsidR="00CE697B">
        <w:rPr>
          <w:rFonts w:hint="eastAsia"/>
          <w:bCs/>
        </w:rPr>
        <w:t>和</w:t>
      </w:r>
      <w:r w:rsidRPr="00312067">
        <w:rPr>
          <w:bCs/>
        </w:rPr>
        <w:t>嵯峨山等</w:t>
      </w:r>
      <w:r w:rsidR="00D65C61" w:rsidRPr="00312067">
        <w:rPr>
          <w:bCs/>
        </w:rPr>
        <w:t>，</w:t>
      </w:r>
      <w:r w:rsidR="001468DD" w:rsidRPr="00312067">
        <w:rPr>
          <w:bCs/>
        </w:rPr>
        <w:t>海拔</w:t>
      </w:r>
      <w:r w:rsidR="001468DD" w:rsidRPr="00312067">
        <w:rPr>
          <w:bCs/>
        </w:rPr>
        <w:t>800</w:t>
      </w:r>
      <w:r w:rsidR="001468DD" w:rsidRPr="00312067">
        <w:rPr>
          <w:bCs/>
        </w:rPr>
        <w:t>～</w:t>
      </w:r>
      <w:r w:rsidR="001468DD" w:rsidRPr="00312067">
        <w:rPr>
          <w:bCs/>
        </w:rPr>
        <w:t>1300m</w:t>
      </w:r>
      <w:r w:rsidR="001468DD">
        <w:rPr>
          <w:rFonts w:hint="eastAsia"/>
          <w:bCs/>
        </w:rPr>
        <w:t>，</w:t>
      </w:r>
      <w:r w:rsidRPr="00312067">
        <w:rPr>
          <w:bCs/>
        </w:rPr>
        <w:t>为一系列北东走向、雁行式排列的断块山，山体南陡北缓</w:t>
      </w:r>
      <w:r w:rsidR="00D65C61" w:rsidRPr="00312067">
        <w:rPr>
          <w:bCs/>
        </w:rPr>
        <w:t>，</w:t>
      </w:r>
      <w:r w:rsidRPr="00312067">
        <w:rPr>
          <w:bCs/>
        </w:rPr>
        <w:t>形成波浪式的黄土丘陵。</w:t>
      </w:r>
    </w:p>
    <w:p w:rsidR="00A31752" w:rsidRPr="00312067" w:rsidRDefault="00A31752" w:rsidP="005B0446">
      <w:pPr>
        <w:ind w:firstLine="560"/>
        <w:rPr>
          <w:bCs/>
        </w:rPr>
      </w:pPr>
      <w:r w:rsidRPr="00312067">
        <w:rPr>
          <w:bCs/>
        </w:rPr>
        <w:t>（</w:t>
      </w:r>
      <w:r w:rsidRPr="00312067">
        <w:rPr>
          <w:bCs/>
        </w:rPr>
        <w:t>4</w:t>
      </w:r>
      <w:r w:rsidRPr="00312067">
        <w:rPr>
          <w:bCs/>
        </w:rPr>
        <w:t>）黄土倾斜台状塬区</w:t>
      </w:r>
    </w:p>
    <w:p w:rsidR="00A31752" w:rsidRPr="00312067" w:rsidRDefault="00BD7528" w:rsidP="00BD7528">
      <w:pPr>
        <w:ind w:firstLine="560"/>
        <w:rPr>
          <w:bCs/>
        </w:rPr>
      </w:pPr>
      <w:r w:rsidRPr="00312067">
        <w:rPr>
          <w:bCs/>
        </w:rPr>
        <w:t>黄土倾斜台状塬区</w:t>
      </w:r>
      <w:r w:rsidRPr="00312067">
        <w:t>面积</w:t>
      </w:r>
      <w:r w:rsidR="00113E13">
        <w:t>1736.80</w:t>
      </w:r>
      <w:r w:rsidRPr="00312067">
        <w:t>km</w:t>
      </w:r>
      <w:r w:rsidRPr="00312067">
        <w:rPr>
          <w:vertAlign w:val="superscript"/>
        </w:rPr>
        <w:t>2</w:t>
      </w:r>
      <w:r w:rsidRPr="00312067">
        <w:t>，</w:t>
      </w:r>
      <w:r w:rsidR="00A31752" w:rsidRPr="00312067">
        <w:rPr>
          <w:bCs/>
        </w:rPr>
        <w:t>包括乾县、礼泉</w:t>
      </w:r>
      <w:r w:rsidR="008953C6">
        <w:rPr>
          <w:rFonts w:hint="eastAsia"/>
          <w:bCs/>
        </w:rPr>
        <w:t>县</w:t>
      </w:r>
      <w:r w:rsidR="001468DD">
        <w:rPr>
          <w:rFonts w:hint="eastAsia"/>
          <w:bCs/>
        </w:rPr>
        <w:t>、</w:t>
      </w:r>
      <w:r w:rsidR="001468DD">
        <w:rPr>
          <w:bCs/>
        </w:rPr>
        <w:t>三原</w:t>
      </w:r>
      <w:r w:rsidR="008953C6">
        <w:rPr>
          <w:rFonts w:hint="eastAsia"/>
          <w:bCs/>
        </w:rPr>
        <w:t>县</w:t>
      </w:r>
      <w:r w:rsidR="001468DD">
        <w:rPr>
          <w:rFonts w:hint="eastAsia"/>
          <w:bCs/>
        </w:rPr>
        <w:t>、泾阳</w:t>
      </w:r>
      <w:r w:rsidR="00CE697B">
        <w:rPr>
          <w:rFonts w:hint="eastAsia"/>
          <w:bCs/>
        </w:rPr>
        <w:t>县</w:t>
      </w:r>
      <w:r w:rsidR="00A31752" w:rsidRPr="00312067">
        <w:rPr>
          <w:bCs/>
        </w:rPr>
        <w:t>的北部</w:t>
      </w:r>
      <w:r w:rsidR="001468DD">
        <w:rPr>
          <w:rFonts w:hint="eastAsia"/>
          <w:bCs/>
        </w:rPr>
        <w:t>及</w:t>
      </w:r>
      <w:r w:rsidR="000418EB" w:rsidRPr="00312067">
        <w:rPr>
          <w:bCs/>
        </w:rPr>
        <w:t>永寿</w:t>
      </w:r>
      <w:r w:rsidR="00CE697B">
        <w:rPr>
          <w:rFonts w:hint="eastAsia"/>
          <w:bCs/>
        </w:rPr>
        <w:t>县</w:t>
      </w:r>
      <w:r w:rsidR="001468DD">
        <w:rPr>
          <w:bCs/>
        </w:rPr>
        <w:t>南部</w:t>
      </w:r>
      <w:r w:rsidR="00A31752" w:rsidRPr="00312067">
        <w:rPr>
          <w:bCs/>
        </w:rPr>
        <w:t>等地，基地构造为鄂尔多斯地台的南缘斜坡带，上覆黄土，经侵蚀后形成黄土倾斜台状地，为北部黄土高原与关中</w:t>
      </w:r>
      <w:r w:rsidR="00A31752" w:rsidRPr="00312067">
        <w:rPr>
          <w:bCs/>
        </w:rPr>
        <w:lastRenderedPageBreak/>
        <w:t>平原过渡地带的一种黄土地貌类型。地面形态由黄土塬和黄土缓坡组成，塬面较平整，中部的峰阳、梁山、店头一带宽阔平坦，但地面起伏大，海拔高度</w:t>
      </w:r>
      <w:r w:rsidR="00A31752" w:rsidRPr="00312067">
        <w:rPr>
          <w:bCs/>
        </w:rPr>
        <w:t>750</w:t>
      </w:r>
      <w:r w:rsidR="00A31752" w:rsidRPr="00312067">
        <w:rPr>
          <w:bCs/>
        </w:rPr>
        <w:t>～</w:t>
      </w:r>
      <w:r w:rsidR="00A31752" w:rsidRPr="00312067">
        <w:rPr>
          <w:bCs/>
        </w:rPr>
        <w:t>1000m</w:t>
      </w:r>
      <w:r w:rsidR="00A31752" w:rsidRPr="00312067">
        <w:rPr>
          <w:bCs/>
        </w:rPr>
        <w:t>，地势北高南低。因上部与一些低山丘陵相连，受山洪影响，出现侵蚀沟，下部与洪积扇裙接触，受</w:t>
      </w:r>
      <w:r w:rsidR="000418EB" w:rsidRPr="00312067">
        <w:rPr>
          <w:bCs/>
        </w:rPr>
        <w:t>塬</w:t>
      </w:r>
      <w:r w:rsidR="00A31752" w:rsidRPr="00312067">
        <w:rPr>
          <w:bCs/>
        </w:rPr>
        <w:t>面径流影响，分布密集较小的冲沟，形成锯齿状的沟缘线，沟坡陡处经常产生滑塌。</w:t>
      </w:r>
    </w:p>
    <w:p w:rsidR="009D16AD" w:rsidRDefault="006B0765" w:rsidP="00AD636C">
      <w:pPr>
        <w:ind w:firstLine="560"/>
        <w:rPr>
          <w:bCs/>
        </w:rPr>
      </w:pPr>
      <w:r w:rsidRPr="00312067">
        <w:rPr>
          <w:bCs/>
        </w:rPr>
        <w:t>（</w:t>
      </w:r>
      <w:r w:rsidR="000418EB" w:rsidRPr="00312067">
        <w:rPr>
          <w:bCs/>
        </w:rPr>
        <w:t>5</w:t>
      </w:r>
      <w:r w:rsidRPr="00312067">
        <w:rPr>
          <w:bCs/>
        </w:rPr>
        <w:t>）</w:t>
      </w:r>
      <w:r w:rsidR="009D16AD" w:rsidRPr="00312067">
        <w:rPr>
          <w:bCs/>
        </w:rPr>
        <w:t>泾渭河</w:t>
      </w:r>
      <w:r w:rsidR="001001D7" w:rsidRPr="00312067">
        <w:rPr>
          <w:bCs/>
        </w:rPr>
        <w:t>台塬</w:t>
      </w:r>
      <w:r w:rsidR="009D16AD" w:rsidRPr="00312067">
        <w:rPr>
          <w:bCs/>
        </w:rPr>
        <w:t>阶地</w:t>
      </w:r>
      <w:r w:rsidR="00CA74C9" w:rsidRPr="00312067">
        <w:rPr>
          <w:bCs/>
        </w:rPr>
        <w:t>区</w:t>
      </w:r>
    </w:p>
    <w:p w:rsidR="00BD7528" w:rsidRPr="00312067" w:rsidRDefault="00BD7528" w:rsidP="00BD7528">
      <w:pPr>
        <w:ind w:firstLine="560"/>
        <w:rPr>
          <w:bCs/>
        </w:rPr>
      </w:pPr>
      <w:r w:rsidRPr="00312067">
        <w:rPr>
          <w:bCs/>
        </w:rPr>
        <w:t>泾渭河台塬阶地区</w:t>
      </w:r>
      <w:r w:rsidRPr="00312067">
        <w:t>面积</w:t>
      </w:r>
      <w:r w:rsidRPr="00312067">
        <w:t>3159.22km</w:t>
      </w:r>
      <w:r w:rsidRPr="00312067">
        <w:rPr>
          <w:vertAlign w:val="superscript"/>
        </w:rPr>
        <w:t>2</w:t>
      </w:r>
      <w:r w:rsidRPr="00BD7528">
        <w:rPr>
          <w:rFonts w:hint="eastAsia"/>
        </w:rPr>
        <w:t>，</w:t>
      </w:r>
      <w:r>
        <w:rPr>
          <w:rFonts w:hint="eastAsia"/>
        </w:rPr>
        <w:t>包括台塬区和阶地区。</w:t>
      </w:r>
    </w:p>
    <w:p w:rsidR="009D16AD" w:rsidRPr="00312067" w:rsidRDefault="009D16AD" w:rsidP="00AD636C">
      <w:pPr>
        <w:ind w:firstLine="560"/>
        <w:rPr>
          <w:bCs/>
        </w:rPr>
      </w:pPr>
      <w:r w:rsidRPr="00312067">
        <w:rPr>
          <w:bCs/>
        </w:rPr>
        <w:t>台塬区：该区域</w:t>
      </w:r>
      <w:r w:rsidR="001D31DC" w:rsidRPr="00312067">
        <w:rPr>
          <w:bCs/>
        </w:rPr>
        <w:t>北界为</w:t>
      </w:r>
      <w:r w:rsidRPr="00312067">
        <w:rPr>
          <w:bCs/>
        </w:rPr>
        <w:t>临平、口镇、新兴一线，南</w:t>
      </w:r>
      <w:r w:rsidR="001D31DC" w:rsidRPr="00312067">
        <w:rPr>
          <w:bCs/>
        </w:rPr>
        <w:t>界为</w:t>
      </w:r>
      <w:r w:rsidRPr="00312067">
        <w:rPr>
          <w:bCs/>
        </w:rPr>
        <w:t>武功、兴平、秦都、渭城北侧三级阶地一线，塬面平坦开阔，兼有塬间洼地。</w:t>
      </w:r>
    </w:p>
    <w:p w:rsidR="00A429B4" w:rsidRPr="00312067" w:rsidRDefault="001001D7" w:rsidP="00AD636C">
      <w:pPr>
        <w:ind w:firstLine="560"/>
        <w:rPr>
          <w:bCs/>
        </w:rPr>
      </w:pPr>
      <w:r w:rsidRPr="00312067">
        <w:rPr>
          <w:bCs/>
        </w:rPr>
        <w:t>阶地</w:t>
      </w:r>
      <w:r w:rsidR="009D16AD" w:rsidRPr="00312067">
        <w:rPr>
          <w:bCs/>
        </w:rPr>
        <w:t>区：</w:t>
      </w:r>
      <w:r w:rsidR="00A429B4" w:rsidRPr="00312067">
        <w:rPr>
          <w:bCs/>
        </w:rPr>
        <w:t>北部与台塬区接壤，南界渭河，在秦都区渭河南岸也有分布。该区由渭河、泾河阶地</w:t>
      </w:r>
      <w:r w:rsidR="00E23900" w:rsidRPr="00312067">
        <w:rPr>
          <w:bCs/>
        </w:rPr>
        <w:t>和</w:t>
      </w:r>
      <w:r w:rsidR="005F0D38" w:rsidRPr="00312067">
        <w:rPr>
          <w:bCs/>
        </w:rPr>
        <w:t>河</w:t>
      </w:r>
      <w:r w:rsidR="00E23900" w:rsidRPr="00312067">
        <w:rPr>
          <w:bCs/>
        </w:rPr>
        <w:t>漫滩组成，海拔高程在</w:t>
      </w:r>
      <w:r w:rsidR="00E23900" w:rsidRPr="00312067">
        <w:rPr>
          <w:bCs/>
        </w:rPr>
        <w:t>370~500m</w:t>
      </w:r>
      <w:r w:rsidR="00E23900" w:rsidRPr="00312067">
        <w:rPr>
          <w:bCs/>
        </w:rPr>
        <w:t>之间，区内地势平坦，地下水资源较为丰富，在二级阶地之上常有</w:t>
      </w:r>
      <w:r w:rsidR="00E23900" w:rsidRPr="00312067">
        <w:rPr>
          <w:bCs/>
        </w:rPr>
        <w:t>10m</w:t>
      </w:r>
      <w:r w:rsidR="00E23900" w:rsidRPr="00312067">
        <w:rPr>
          <w:bCs/>
        </w:rPr>
        <w:t>左右的黄土覆盖。</w:t>
      </w:r>
    </w:p>
    <w:p w:rsidR="00DF262E" w:rsidRPr="00312067" w:rsidRDefault="00DF262E" w:rsidP="001B752F">
      <w:pPr>
        <w:pStyle w:val="3"/>
      </w:pPr>
      <w:bookmarkStart w:id="53" w:name="_Toc474315123"/>
      <w:bookmarkStart w:id="54" w:name="_Toc474314068"/>
      <w:r w:rsidRPr="00312067">
        <w:t>3.1.2</w:t>
      </w:r>
      <w:r w:rsidRPr="00312067">
        <w:t>气</w:t>
      </w:r>
      <w:r w:rsidR="003E4975" w:rsidRPr="00312067">
        <w:t>候</w:t>
      </w:r>
      <w:r w:rsidRPr="00312067">
        <w:t>、水文</w:t>
      </w:r>
      <w:bookmarkEnd w:id="53"/>
      <w:bookmarkEnd w:id="54"/>
    </w:p>
    <w:p w:rsidR="003E4975" w:rsidRPr="00312067" w:rsidRDefault="001B3362" w:rsidP="001B3362">
      <w:pPr>
        <w:pStyle w:val="4"/>
      </w:pPr>
      <w:r w:rsidRPr="00312067">
        <w:t>3.1.2.1</w:t>
      </w:r>
      <w:r w:rsidR="003E4975" w:rsidRPr="00312067">
        <w:t>气候</w:t>
      </w:r>
    </w:p>
    <w:p w:rsidR="005D4A8C" w:rsidRPr="00312067" w:rsidRDefault="005D4A8C" w:rsidP="00E747F6">
      <w:pPr>
        <w:ind w:firstLine="560"/>
      </w:pPr>
      <w:r w:rsidRPr="00312067">
        <w:t>咸阳市属暖温带半干旱大陆性</w:t>
      </w:r>
      <w:r w:rsidR="001001D7" w:rsidRPr="00312067">
        <w:t>季风</w:t>
      </w:r>
      <w:r w:rsidRPr="00312067">
        <w:t>气候，具有四季分明、温差较大的特点。多年平均降水量</w:t>
      </w:r>
      <w:r w:rsidRPr="00312067">
        <w:t>537~650mm</w:t>
      </w:r>
      <w:r w:rsidR="004232A7" w:rsidRPr="00312067">
        <w:t>，年降雨集中在</w:t>
      </w:r>
      <w:r w:rsidR="00CE697B">
        <w:rPr>
          <w:rFonts w:hint="eastAsia"/>
        </w:rPr>
        <w:t>7</w:t>
      </w:r>
      <w:r w:rsidR="004232A7" w:rsidRPr="00312067">
        <w:t>、</w:t>
      </w:r>
      <w:r w:rsidR="00CE697B">
        <w:rPr>
          <w:rFonts w:hint="eastAsia"/>
        </w:rPr>
        <w:t>8</w:t>
      </w:r>
      <w:r w:rsidR="004232A7" w:rsidRPr="00312067">
        <w:t>、</w:t>
      </w:r>
      <w:r w:rsidR="00CE697B">
        <w:rPr>
          <w:rFonts w:hint="eastAsia"/>
        </w:rPr>
        <w:t>9</w:t>
      </w:r>
      <w:r w:rsidR="004232A7" w:rsidRPr="00312067">
        <w:t>三个月，占年降水量的</w:t>
      </w:r>
      <w:r w:rsidR="004232A7" w:rsidRPr="00312067">
        <w:t>50%~60%</w:t>
      </w:r>
      <w:r w:rsidR="004232A7" w:rsidRPr="00312067">
        <w:t>，总趋势</w:t>
      </w:r>
      <w:r w:rsidR="00CE697B">
        <w:rPr>
          <w:rFonts w:hint="eastAsia"/>
        </w:rPr>
        <w:t>为</w:t>
      </w:r>
      <w:r w:rsidR="004232A7" w:rsidRPr="00312067">
        <w:t>南部小于北部。</w:t>
      </w:r>
      <w:r w:rsidRPr="00312067">
        <w:t>多年平均气温</w:t>
      </w:r>
      <w:r w:rsidRPr="00312067">
        <w:t>9~13</w:t>
      </w:r>
      <w:r w:rsidR="00210DA4" w:rsidRPr="00312067">
        <w:t>℃</w:t>
      </w:r>
      <w:r w:rsidR="004232A7" w:rsidRPr="00312067">
        <w:t>，极端最高气温</w:t>
      </w:r>
      <w:r w:rsidR="004232A7" w:rsidRPr="00312067">
        <w:t>42.2</w:t>
      </w:r>
      <w:r w:rsidR="00210DA4" w:rsidRPr="00312067">
        <w:t>℃</w:t>
      </w:r>
      <w:r w:rsidR="004232A7" w:rsidRPr="00312067">
        <w:t>，极端最低气温</w:t>
      </w:r>
      <w:r w:rsidR="004232A7" w:rsidRPr="00312067">
        <w:t>-24.9</w:t>
      </w:r>
      <w:r w:rsidR="00210DA4" w:rsidRPr="00312067">
        <w:t>℃</w:t>
      </w:r>
      <w:r w:rsidR="004232A7" w:rsidRPr="00312067">
        <w:t>。早霜出现在</w:t>
      </w:r>
      <w:r w:rsidR="004232A7" w:rsidRPr="00312067">
        <w:t>10</w:t>
      </w:r>
      <w:r w:rsidR="004232A7" w:rsidRPr="00312067">
        <w:t>月中旬，晚霜延至翌年</w:t>
      </w:r>
      <w:r w:rsidR="001A76F4" w:rsidRPr="00312067">
        <w:t>4</w:t>
      </w:r>
      <w:r w:rsidR="001A76F4" w:rsidRPr="00312067">
        <w:t>月下旬，无霜期北部</w:t>
      </w:r>
      <w:r w:rsidR="001A76F4" w:rsidRPr="00312067">
        <w:t>172~205</w:t>
      </w:r>
      <w:r w:rsidR="001A76F4" w:rsidRPr="00312067">
        <w:t>天，南部</w:t>
      </w:r>
      <w:r w:rsidR="001A76F4" w:rsidRPr="00312067">
        <w:t>212~223</w:t>
      </w:r>
      <w:r w:rsidR="001A76F4" w:rsidRPr="00312067">
        <w:t>天。</w:t>
      </w:r>
      <w:r w:rsidRPr="00312067">
        <w:t>全市光照时</w:t>
      </w:r>
      <w:r w:rsidR="00CE697B">
        <w:rPr>
          <w:rFonts w:hint="eastAsia"/>
        </w:rPr>
        <w:t>间</w:t>
      </w:r>
      <w:r w:rsidRPr="00312067">
        <w:t>多年平均</w:t>
      </w:r>
      <w:r w:rsidRPr="00312067">
        <w:t>2223h</w:t>
      </w:r>
      <w:r w:rsidRPr="00312067">
        <w:t>。干旱指数</w:t>
      </w:r>
      <w:r w:rsidRPr="00312067">
        <w:t>1.68</w:t>
      </w:r>
      <w:r w:rsidR="004232A7" w:rsidRPr="00312067">
        <w:t>。</w:t>
      </w:r>
    </w:p>
    <w:p w:rsidR="00BA1B0E" w:rsidRPr="00312067" w:rsidRDefault="00BA1B0E" w:rsidP="00E747F6">
      <w:pPr>
        <w:ind w:firstLine="560"/>
      </w:pPr>
      <w:r w:rsidRPr="00312067">
        <w:t>全市气象情况详见附表</w:t>
      </w:r>
      <w:r w:rsidRPr="00312067">
        <w:t>1</w:t>
      </w:r>
      <w:r w:rsidRPr="00312067">
        <w:t>。</w:t>
      </w:r>
    </w:p>
    <w:p w:rsidR="003E4975" w:rsidRPr="00312067" w:rsidRDefault="001B3362" w:rsidP="001B3362">
      <w:pPr>
        <w:pStyle w:val="4"/>
      </w:pPr>
      <w:r w:rsidRPr="00312067">
        <w:t>3.1.2.2</w:t>
      </w:r>
      <w:r w:rsidR="00296FE4" w:rsidRPr="00312067">
        <w:t>河流、水资源</w:t>
      </w:r>
    </w:p>
    <w:p w:rsidR="00296FE4" w:rsidRPr="00312067" w:rsidRDefault="00413092" w:rsidP="00E747F6">
      <w:pPr>
        <w:ind w:firstLine="560"/>
      </w:pPr>
      <w:r w:rsidRPr="00312067">
        <w:t>咸阳市</w:t>
      </w:r>
      <w:r w:rsidR="00F47526" w:rsidRPr="00312067">
        <w:t>属黄河流域</w:t>
      </w:r>
      <w:r w:rsidR="005F2ABB" w:rsidRPr="00312067">
        <w:t>渭河水系，最大支流</w:t>
      </w:r>
      <w:r w:rsidR="008F5B86" w:rsidRPr="00312067">
        <w:t>为</w:t>
      </w:r>
      <w:r w:rsidR="005F2ABB" w:rsidRPr="00312067">
        <w:t>泾河</w:t>
      </w:r>
      <w:r w:rsidR="008F5B86" w:rsidRPr="00312067">
        <w:t>，</w:t>
      </w:r>
      <w:r w:rsidR="00912D58" w:rsidRPr="00312067">
        <w:t>形成两大水系网络。</w:t>
      </w:r>
      <w:r w:rsidR="00912D58" w:rsidRPr="00312067">
        <w:lastRenderedPageBreak/>
        <w:t>主要河流</w:t>
      </w:r>
      <w:r w:rsidR="008F5B86" w:rsidRPr="00312067">
        <w:t>除</w:t>
      </w:r>
      <w:r w:rsidR="00912D58" w:rsidRPr="00312067">
        <w:t>渭河、泾河</w:t>
      </w:r>
      <w:r w:rsidR="008F5B86" w:rsidRPr="00312067">
        <w:t>外还有</w:t>
      </w:r>
      <w:r w:rsidR="00912D58" w:rsidRPr="00312067">
        <w:t>三水河、冶峪河、清峪河、浊峪河、漆水河</w:t>
      </w:r>
      <w:r w:rsidR="00CE697B">
        <w:rPr>
          <w:rFonts w:hint="eastAsia"/>
        </w:rPr>
        <w:t>和</w:t>
      </w:r>
      <w:r w:rsidR="00912D58" w:rsidRPr="00312067">
        <w:t>泔河等。</w:t>
      </w:r>
    </w:p>
    <w:p w:rsidR="005F2ABB" w:rsidRPr="00312067" w:rsidRDefault="00F47526" w:rsidP="00296FE4">
      <w:pPr>
        <w:ind w:firstLine="560"/>
      </w:pPr>
      <w:r w:rsidRPr="00312067">
        <w:t>泾河发源于</w:t>
      </w:r>
      <w:r w:rsidR="008F5B86" w:rsidRPr="00312067">
        <w:t>六盘山</w:t>
      </w:r>
      <w:r w:rsidRPr="00312067">
        <w:t>宁夏泾源县，自长武县入境，</w:t>
      </w:r>
      <w:r w:rsidR="008F5B86" w:rsidRPr="00312067">
        <w:t>由西北流向东南，</w:t>
      </w:r>
      <w:r w:rsidR="00D40CAF" w:rsidRPr="00312067">
        <w:t>到泾阳县汇入渭河</w:t>
      </w:r>
      <w:r w:rsidRPr="00312067">
        <w:t>，境内流长</w:t>
      </w:r>
      <w:r w:rsidRPr="00312067">
        <w:t>272.3</w:t>
      </w:r>
      <w:r w:rsidR="00210DA4" w:rsidRPr="00312067">
        <w:t>0</w:t>
      </w:r>
      <w:r w:rsidRPr="00312067">
        <w:t>km</w:t>
      </w:r>
      <w:r w:rsidR="00237BC4" w:rsidRPr="00312067">
        <w:t>，</w:t>
      </w:r>
      <w:r w:rsidR="006B08D6" w:rsidRPr="00312067">
        <w:t>主要支流有黑河、三水河、泔河三条。渭河发源于</w:t>
      </w:r>
      <w:r w:rsidR="008F5B86" w:rsidRPr="00312067">
        <w:t>秦岭</w:t>
      </w:r>
      <w:r w:rsidR="006B08D6" w:rsidRPr="00312067">
        <w:t>甘肃</w:t>
      </w:r>
      <w:r w:rsidR="008F5B86" w:rsidRPr="00312067">
        <w:t>渭</w:t>
      </w:r>
      <w:r w:rsidR="006B08D6" w:rsidRPr="00312067">
        <w:t>源县，从武功县入境</w:t>
      </w:r>
      <w:r w:rsidR="00577C15" w:rsidRPr="00312067">
        <w:t>，东西贯通</w:t>
      </w:r>
      <w:r w:rsidR="006B08D6" w:rsidRPr="00312067">
        <w:t>，于</w:t>
      </w:r>
      <w:r w:rsidR="00DC0C79" w:rsidRPr="00312067">
        <w:t>渭城区</w:t>
      </w:r>
      <w:r w:rsidR="006B08D6" w:rsidRPr="00312067">
        <w:t>出境，</w:t>
      </w:r>
      <w:r w:rsidR="00577C15" w:rsidRPr="00312067">
        <w:t>境</w:t>
      </w:r>
      <w:r w:rsidR="00DC0C79" w:rsidRPr="00312067">
        <w:t>内流长</w:t>
      </w:r>
      <w:r w:rsidR="00DC0C79" w:rsidRPr="00312067">
        <w:t>80.7</w:t>
      </w:r>
      <w:r w:rsidR="00210DA4" w:rsidRPr="00312067">
        <w:t>0</w:t>
      </w:r>
      <w:r w:rsidR="00DC0C79" w:rsidRPr="00312067">
        <w:t>km</w:t>
      </w:r>
      <w:r w:rsidR="00DC0C79" w:rsidRPr="00312067">
        <w:t>，是流进市内最大的一条河流。</w:t>
      </w:r>
    </w:p>
    <w:p w:rsidR="00296FE4" w:rsidRPr="00312067" w:rsidRDefault="00296FE4" w:rsidP="00E747F6">
      <w:pPr>
        <w:ind w:firstLine="560"/>
      </w:pPr>
      <w:r w:rsidRPr="00312067">
        <w:t>（</w:t>
      </w:r>
      <w:r w:rsidRPr="00312067">
        <w:t>1</w:t>
      </w:r>
      <w:r w:rsidRPr="00312067">
        <w:t>）地表水资源</w:t>
      </w:r>
    </w:p>
    <w:p w:rsidR="00296FE4" w:rsidRPr="00312067" w:rsidRDefault="002A0C0C" w:rsidP="00E747F6">
      <w:pPr>
        <w:ind w:firstLine="560"/>
      </w:pPr>
      <w:r w:rsidRPr="00312067">
        <w:t>渭河在境内流域面积</w:t>
      </w:r>
      <w:r w:rsidRPr="00312067">
        <w:t>3612.50km</w:t>
      </w:r>
      <w:r w:rsidRPr="00312067">
        <w:rPr>
          <w:vertAlign w:val="superscript"/>
        </w:rPr>
        <w:t>2</w:t>
      </w:r>
      <w:r w:rsidRPr="00312067">
        <w:t>，多年平均流量</w:t>
      </w:r>
      <w:r w:rsidRPr="00312067">
        <w:t>176.3</w:t>
      </w:r>
      <w:r w:rsidR="00210DA4" w:rsidRPr="00312067">
        <w:t>0</w:t>
      </w:r>
      <w:r w:rsidR="00DA4B77" w:rsidRPr="00312067">
        <w:t>m</w:t>
      </w:r>
      <w:r w:rsidR="00DA4B77" w:rsidRPr="00312067">
        <w:rPr>
          <w:vertAlign w:val="superscript"/>
        </w:rPr>
        <w:t>3</w:t>
      </w:r>
      <w:r w:rsidRPr="00312067">
        <w:t>/s</w:t>
      </w:r>
      <w:r w:rsidRPr="00312067">
        <w:t>，年平均径流</w:t>
      </w:r>
      <w:r w:rsidR="00577C15" w:rsidRPr="00312067">
        <w:t>总</w:t>
      </w:r>
      <w:r w:rsidRPr="00312067">
        <w:t>量</w:t>
      </w:r>
      <w:r w:rsidR="00D40CAF" w:rsidRPr="00312067">
        <w:t>48.38</w:t>
      </w:r>
      <w:r w:rsidRPr="00312067">
        <w:t>亿</w:t>
      </w:r>
      <w:r w:rsidR="00DA4B77" w:rsidRPr="00312067">
        <w:t>m</w:t>
      </w:r>
      <w:r w:rsidR="00DA4B77" w:rsidRPr="00312067">
        <w:rPr>
          <w:vertAlign w:val="superscript"/>
        </w:rPr>
        <w:t>3</w:t>
      </w:r>
      <w:r w:rsidRPr="00312067">
        <w:t>，</w:t>
      </w:r>
      <w:r w:rsidR="00577C15" w:rsidRPr="00312067">
        <w:t>其中</w:t>
      </w:r>
      <w:r w:rsidRPr="00312067">
        <w:t>入境客水量</w:t>
      </w:r>
      <w:r w:rsidRPr="00312067">
        <w:t>46.53</w:t>
      </w:r>
      <w:r w:rsidRPr="00312067">
        <w:t>亿</w:t>
      </w:r>
      <w:r w:rsidR="00DA4B77" w:rsidRPr="00312067">
        <w:t>m</w:t>
      </w:r>
      <w:r w:rsidR="00DA4B77" w:rsidRPr="00312067">
        <w:rPr>
          <w:vertAlign w:val="superscript"/>
        </w:rPr>
        <w:t>3</w:t>
      </w:r>
      <w:r w:rsidRPr="00312067">
        <w:t>，自产径流量</w:t>
      </w:r>
      <w:r w:rsidRPr="00312067">
        <w:t>1.85</w:t>
      </w:r>
      <w:r w:rsidRPr="00312067">
        <w:t>亿</w:t>
      </w:r>
      <w:r w:rsidR="00DA4B77" w:rsidRPr="00312067">
        <w:t>m</w:t>
      </w:r>
      <w:r w:rsidR="00DA4B77" w:rsidRPr="00312067">
        <w:rPr>
          <w:vertAlign w:val="superscript"/>
        </w:rPr>
        <w:t>3</w:t>
      </w:r>
      <w:r w:rsidRPr="00312067">
        <w:t>。泾河在境内流域面积</w:t>
      </w:r>
      <w:r w:rsidRPr="00312067">
        <w:t>6705.4</w:t>
      </w:r>
      <w:r w:rsidR="00210DA4" w:rsidRPr="00312067">
        <w:t>0</w:t>
      </w:r>
      <w:r w:rsidRPr="00312067">
        <w:t>km</w:t>
      </w:r>
      <w:r w:rsidR="003578E8" w:rsidRPr="00312067">
        <w:t>，多年平均流量</w:t>
      </w:r>
      <w:r w:rsidR="003578E8" w:rsidRPr="00312067">
        <w:t>61.5</w:t>
      </w:r>
      <w:r w:rsidR="00DA4B77" w:rsidRPr="00312067">
        <w:t>m</w:t>
      </w:r>
      <w:r w:rsidR="00DA4B77" w:rsidRPr="00312067">
        <w:rPr>
          <w:vertAlign w:val="superscript"/>
        </w:rPr>
        <w:t>3</w:t>
      </w:r>
      <w:r w:rsidR="003578E8" w:rsidRPr="00312067">
        <w:t>/s</w:t>
      </w:r>
      <w:r w:rsidR="003578E8" w:rsidRPr="00312067">
        <w:t>，年平均径流</w:t>
      </w:r>
      <w:r w:rsidR="00577C15" w:rsidRPr="00312067">
        <w:t>总</w:t>
      </w:r>
      <w:r w:rsidR="003578E8" w:rsidRPr="00312067">
        <w:t>量</w:t>
      </w:r>
      <w:r w:rsidR="006B0765" w:rsidRPr="00312067">
        <w:t>19.</w:t>
      </w:r>
      <w:r w:rsidR="00D40CAF" w:rsidRPr="00312067">
        <w:t>76</w:t>
      </w:r>
      <w:r w:rsidR="003578E8" w:rsidRPr="00312067">
        <w:t>亿</w:t>
      </w:r>
      <w:r w:rsidR="00DA4B77" w:rsidRPr="00312067">
        <w:t>m</w:t>
      </w:r>
      <w:r w:rsidR="00DA4B77" w:rsidRPr="00312067">
        <w:rPr>
          <w:vertAlign w:val="superscript"/>
        </w:rPr>
        <w:t>3</w:t>
      </w:r>
      <w:r w:rsidR="003578E8" w:rsidRPr="00312067">
        <w:t>，</w:t>
      </w:r>
      <w:r w:rsidR="00577C15" w:rsidRPr="00312067">
        <w:t>其中</w:t>
      </w:r>
      <w:r w:rsidR="003578E8" w:rsidRPr="00312067">
        <w:t>入境客水量</w:t>
      </w:r>
      <w:r w:rsidR="003578E8" w:rsidRPr="00312067">
        <w:t>15.77</w:t>
      </w:r>
      <w:r w:rsidR="003578E8" w:rsidRPr="00312067">
        <w:t>亿</w:t>
      </w:r>
      <w:r w:rsidR="003578E8" w:rsidRPr="00312067">
        <w:t>m</w:t>
      </w:r>
      <w:r w:rsidR="00DA4B77" w:rsidRPr="00312067">
        <w:rPr>
          <w:vertAlign w:val="superscript"/>
        </w:rPr>
        <w:t>3</w:t>
      </w:r>
      <w:r w:rsidR="003578E8" w:rsidRPr="00312067">
        <w:t>，自产径流量</w:t>
      </w:r>
      <w:r w:rsidR="003578E8" w:rsidRPr="00312067">
        <w:t>3.99</w:t>
      </w:r>
      <w:r w:rsidR="003578E8" w:rsidRPr="00312067">
        <w:t>亿</w:t>
      </w:r>
      <w:r w:rsidR="00DA4B77" w:rsidRPr="00312067">
        <w:t>m</w:t>
      </w:r>
      <w:r w:rsidR="00DA4B77" w:rsidRPr="00312067">
        <w:rPr>
          <w:vertAlign w:val="superscript"/>
        </w:rPr>
        <w:t>3</w:t>
      </w:r>
      <w:r w:rsidR="003578E8" w:rsidRPr="00312067">
        <w:t>。两者合计，泾渭两大水系入境客水总量为</w:t>
      </w:r>
      <w:r w:rsidR="003578E8" w:rsidRPr="00312067">
        <w:t>62.30</w:t>
      </w:r>
      <w:r w:rsidR="003578E8" w:rsidRPr="00312067">
        <w:t>亿</w:t>
      </w:r>
      <w:r w:rsidR="00DA4B77" w:rsidRPr="00312067">
        <w:t>m</w:t>
      </w:r>
      <w:r w:rsidR="00DA4B77" w:rsidRPr="00312067">
        <w:rPr>
          <w:vertAlign w:val="superscript"/>
        </w:rPr>
        <w:t>3</w:t>
      </w:r>
      <w:r w:rsidR="003578E8" w:rsidRPr="00312067">
        <w:t>，境内自产</w:t>
      </w:r>
      <w:r w:rsidR="006F0895" w:rsidRPr="00312067">
        <w:t>径流量</w:t>
      </w:r>
      <w:r w:rsidR="003578E8" w:rsidRPr="00312067">
        <w:t>总计为</w:t>
      </w:r>
      <w:r w:rsidR="003578E8" w:rsidRPr="00312067">
        <w:t>5.84</w:t>
      </w:r>
      <w:r w:rsidR="003578E8" w:rsidRPr="00312067">
        <w:t>亿</w:t>
      </w:r>
      <w:r w:rsidR="00DA4B77" w:rsidRPr="00312067">
        <w:t>m</w:t>
      </w:r>
      <w:r w:rsidR="00DA4B77" w:rsidRPr="00312067">
        <w:rPr>
          <w:vertAlign w:val="superscript"/>
        </w:rPr>
        <w:t>3</w:t>
      </w:r>
      <w:r w:rsidR="003578E8" w:rsidRPr="00312067">
        <w:t>。</w:t>
      </w:r>
    </w:p>
    <w:p w:rsidR="003578E8" w:rsidRPr="00312067" w:rsidRDefault="003578E8" w:rsidP="00E747F6">
      <w:pPr>
        <w:ind w:firstLine="560"/>
      </w:pPr>
      <w:r w:rsidRPr="00312067">
        <w:t>（</w:t>
      </w:r>
      <w:r w:rsidRPr="00312067">
        <w:t>2</w:t>
      </w:r>
      <w:r w:rsidRPr="00312067">
        <w:t>）地下水资源</w:t>
      </w:r>
    </w:p>
    <w:p w:rsidR="003578E8" w:rsidRPr="00312067" w:rsidRDefault="00DC6A26" w:rsidP="00E747F6">
      <w:pPr>
        <w:ind w:firstLine="560"/>
      </w:pPr>
      <w:r w:rsidRPr="00312067">
        <w:t>咸阳</w:t>
      </w:r>
      <w:r w:rsidRPr="00483869">
        <w:t>市</w:t>
      </w:r>
      <w:r w:rsidR="00E00DB7" w:rsidRPr="00483869">
        <w:rPr>
          <w:rFonts w:hint="eastAsia"/>
        </w:rPr>
        <w:t>阶地区</w:t>
      </w:r>
      <w:r w:rsidRPr="00312067">
        <w:t>和黄土台塬区地下水资源较为丰富，而北部黄土高原丘陵沟壑区则相对匮乏。全市地下水多年平均综合补给量为</w:t>
      </w:r>
      <w:r w:rsidRPr="00312067">
        <w:t>8.55</w:t>
      </w:r>
      <w:r w:rsidRPr="00312067">
        <w:t>亿</w:t>
      </w:r>
      <w:r w:rsidR="00DA4B77" w:rsidRPr="00312067">
        <w:t>m</w:t>
      </w:r>
      <w:r w:rsidR="00DA4B77" w:rsidRPr="00312067">
        <w:rPr>
          <w:vertAlign w:val="superscript"/>
        </w:rPr>
        <w:t>3</w:t>
      </w:r>
      <w:r w:rsidRPr="00312067">
        <w:t>，地下水资源</w:t>
      </w:r>
      <w:r w:rsidR="00493483" w:rsidRPr="00312067">
        <w:t>可利用</w:t>
      </w:r>
      <w:r w:rsidRPr="00312067">
        <w:t>量为</w:t>
      </w:r>
      <w:r w:rsidRPr="00312067">
        <w:t>7.67</w:t>
      </w:r>
      <w:r w:rsidRPr="00312067">
        <w:t>亿</w:t>
      </w:r>
      <w:r w:rsidR="00DA4B77" w:rsidRPr="00312067">
        <w:t>m</w:t>
      </w:r>
      <w:r w:rsidR="00DA4B77" w:rsidRPr="00312067">
        <w:rPr>
          <w:vertAlign w:val="superscript"/>
        </w:rPr>
        <w:t>3</w:t>
      </w:r>
      <w:r w:rsidR="00B8331B" w:rsidRPr="00312067">
        <w:t>。</w:t>
      </w:r>
    </w:p>
    <w:p w:rsidR="00DC6A26" w:rsidRPr="00312067" w:rsidRDefault="00C62711" w:rsidP="001B752F">
      <w:pPr>
        <w:pStyle w:val="3"/>
      </w:pPr>
      <w:bookmarkStart w:id="55" w:name="_Toc474315124"/>
      <w:bookmarkStart w:id="56" w:name="_Toc474314069"/>
      <w:r w:rsidRPr="00312067">
        <w:t>3.1.3</w:t>
      </w:r>
      <w:r w:rsidRPr="00312067">
        <w:t>土壤、植被</w:t>
      </w:r>
      <w:bookmarkEnd w:id="55"/>
      <w:bookmarkEnd w:id="56"/>
    </w:p>
    <w:p w:rsidR="00C62711" w:rsidRPr="00312067" w:rsidRDefault="00C62711" w:rsidP="00E747F6">
      <w:pPr>
        <w:ind w:firstLine="560"/>
      </w:pPr>
      <w:r w:rsidRPr="00312067">
        <w:t>咸阳市内土壤以黄绵土、</w:t>
      </w:r>
      <w:r w:rsidR="00AD636C" w:rsidRPr="00312067">
        <w:t></w:t>
      </w:r>
      <w:r w:rsidR="00AD636C" w:rsidRPr="00312067">
        <w:t>土</w:t>
      </w:r>
      <w:r w:rsidRPr="00312067">
        <w:t>和黑垆土为主。黄绵土广泛分布于各县区，以北部地区为主，具有土质疏松多孔</w:t>
      </w:r>
      <w:r w:rsidR="000D1C5D">
        <w:rPr>
          <w:rFonts w:hint="eastAsia"/>
        </w:rPr>
        <w:t>、</w:t>
      </w:r>
      <w:r w:rsidRPr="00312067">
        <w:t>绵柔易耕、土层深厚、保墒保肥</w:t>
      </w:r>
      <w:r w:rsidR="000D1C5D">
        <w:rPr>
          <w:rFonts w:hint="eastAsia"/>
        </w:rPr>
        <w:t>等</w:t>
      </w:r>
      <w:r w:rsidRPr="00312067">
        <w:t>特点。</w:t>
      </w:r>
      <w:r w:rsidR="00AD636C" w:rsidRPr="00312067">
        <w:t></w:t>
      </w:r>
      <w:r w:rsidR="00AD636C" w:rsidRPr="00312067">
        <w:t>土</w:t>
      </w:r>
      <w:r w:rsidRPr="00312067">
        <w:t>分布在泾渭河二级阶地、黄土台塬及山前洪积扇区，土层深厚疏松，上虚下实</w:t>
      </w:r>
      <w:r w:rsidR="000B2A64" w:rsidRPr="00312067">
        <w:t>，抗旱耐涝，肥力较高，是南部地区优良的耕作土壤。黑垆土是黄土高原的主要农耕熟化土壤，多以塬面沟心分布为主，沟坡丘陵地区亦有零星分布，具有土绵不</w:t>
      </w:r>
      <w:r w:rsidR="00483869">
        <w:rPr>
          <w:rFonts w:hint="eastAsia"/>
        </w:rPr>
        <w:t>黏</w:t>
      </w:r>
      <w:r w:rsidR="000B2A64" w:rsidRPr="00312067">
        <w:t>、土性熟、耕性好、养分含</w:t>
      </w:r>
      <w:r w:rsidR="000B2A64" w:rsidRPr="00312067">
        <w:lastRenderedPageBreak/>
        <w:t>量</w:t>
      </w:r>
      <w:r w:rsidR="00C77215" w:rsidRPr="00312067">
        <w:t>高的</w:t>
      </w:r>
      <w:r w:rsidR="000B2A64" w:rsidRPr="00312067">
        <w:t>特点。全市除上面三种主要土种外，尚有红黏土分布在永寿梁、石门山、中部山地区和沟壑谷坡地带。新积土主要分布在泾渭河两岸及其支流的沟谷滩地。潮土分布在渭河一级阶地和泾惠渠灌区。褐土分布在马栏山地区和中部低山区。</w:t>
      </w:r>
    </w:p>
    <w:p w:rsidR="000B2A64" w:rsidRPr="00312067" w:rsidRDefault="000B2A64" w:rsidP="00E747F6">
      <w:pPr>
        <w:ind w:firstLine="560"/>
      </w:pPr>
      <w:r w:rsidRPr="00312067">
        <w:t>咸阳市内自然植被属暖温带落叶阔叶林带，</w:t>
      </w:r>
      <w:r w:rsidR="00BF5F77" w:rsidRPr="00312067">
        <w:t>境内爷台山、北仲山等</w:t>
      </w:r>
      <w:r w:rsidRPr="00312067">
        <w:t>原生天然植被遭受严重破坏，残存部分天然次生林主要分布在</w:t>
      </w:r>
      <w:r w:rsidR="00697411" w:rsidRPr="00312067">
        <w:t>东北部马栏、石门山区。优势树种有山杨、白桦、油松等</w:t>
      </w:r>
      <w:r w:rsidR="000D1C5D">
        <w:rPr>
          <w:rFonts w:hint="eastAsia"/>
        </w:rPr>
        <w:t>；</w:t>
      </w:r>
      <w:r w:rsidR="00697411" w:rsidRPr="00312067">
        <w:t>伴生树种有杜松、杜梨、山定子、茶条槭、漆树、蒙椴、千金榆、小叶杨等</w:t>
      </w:r>
      <w:r w:rsidR="000D1C5D">
        <w:rPr>
          <w:rFonts w:hint="eastAsia"/>
        </w:rPr>
        <w:t>；</w:t>
      </w:r>
      <w:r w:rsidR="00697411" w:rsidRPr="00312067">
        <w:t>林下灌木</w:t>
      </w:r>
      <w:r w:rsidR="000D1C5D">
        <w:rPr>
          <w:rFonts w:hint="eastAsia"/>
        </w:rPr>
        <w:t>有</w:t>
      </w:r>
      <w:r w:rsidR="00697411" w:rsidRPr="00312067">
        <w:t>栒子、绣线菊、胡枝子、悬勾子、忍冬、蒿类、野棉花、冰草、野青茅等，覆盖度</w:t>
      </w:r>
      <w:r w:rsidR="00697411" w:rsidRPr="00312067">
        <w:t>0.7~0.9</w:t>
      </w:r>
      <w:r w:rsidR="00697411" w:rsidRPr="00312067">
        <w:t>；阳坡及梁峁顶部有狼牙刺、黄蔷薇、虎</w:t>
      </w:r>
      <w:r w:rsidR="00493483" w:rsidRPr="00312067">
        <w:t>榛子</w:t>
      </w:r>
      <w:r w:rsidR="00697411" w:rsidRPr="00312067">
        <w:t>、山桃、杠柳、蒿类、羽茅、黄菅草、狼毒、紫菀等，覆盖度</w:t>
      </w:r>
      <w:r w:rsidR="00697411" w:rsidRPr="00312067">
        <w:t>0.4~0.8</w:t>
      </w:r>
      <w:r w:rsidR="00697411" w:rsidRPr="00312067">
        <w:t>。</w:t>
      </w:r>
      <w:r w:rsidR="00F53939" w:rsidRPr="00312067">
        <w:t>在北部黄土高原，仅</w:t>
      </w:r>
      <w:r w:rsidR="00E52C2A" w:rsidRPr="00312067">
        <w:t>彬州市</w:t>
      </w:r>
      <w:r w:rsidR="00F53939" w:rsidRPr="00312067">
        <w:t>南部零星分布着少量的次生林，北仲山分布着次生灌木林，优势树种</w:t>
      </w:r>
      <w:r w:rsidR="000D1C5D">
        <w:rPr>
          <w:rFonts w:hint="eastAsia"/>
        </w:rPr>
        <w:t>为</w:t>
      </w:r>
      <w:r w:rsidR="00F53939" w:rsidRPr="00312067">
        <w:t>黄蔷薇和红柄白鹃梅，人工林主要为刺槐和油松。</w:t>
      </w:r>
      <w:r w:rsidR="00F156F2" w:rsidRPr="00312067">
        <w:t>目前，</w:t>
      </w:r>
      <w:r w:rsidR="00BC4C90" w:rsidRPr="00312067">
        <w:t>咸阳市林地面积</w:t>
      </w:r>
      <w:r w:rsidR="0034509B" w:rsidRPr="0034509B">
        <w:t>310250.91</w:t>
      </w:r>
      <w:r w:rsidR="00BC4C90" w:rsidRPr="00312067">
        <w:t>hm</w:t>
      </w:r>
      <w:r w:rsidR="00BC4C90" w:rsidRPr="00312067">
        <w:rPr>
          <w:vertAlign w:val="superscript"/>
        </w:rPr>
        <w:t>2</w:t>
      </w:r>
      <w:r w:rsidR="00BC4C90" w:rsidRPr="00312067">
        <w:t>，</w:t>
      </w:r>
      <w:r w:rsidR="008443C7">
        <w:rPr>
          <w:rFonts w:hint="eastAsia"/>
        </w:rPr>
        <w:t>林</w:t>
      </w:r>
      <w:r w:rsidR="00403367">
        <w:rPr>
          <w:rFonts w:hint="eastAsia"/>
        </w:rPr>
        <w:t>地</w:t>
      </w:r>
      <w:r w:rsidR="00AF2ED5" w:rsidRPr="00312067">
        <w:t>覆盖率</w:t>
      </w:r>
      <w:r w:rsidR="00AF2ED5" w:rsidRPr="00312067">
        <w:t>3</w:t>
      </w:r>
      <w:r w:rsidR="0001784A" w:rsidRPr="00312067">
        <w:t>0</w:t>
      </w:r>
      <w:r w:rsidR="00F47577" w:rsidRPr="00312067">
        <w:t>.</w:t>
      </w:r>
      <w:r w:rsidR="0034509B">
        <w:t>4</w:t>
      </w:r>
      <w:r w:rsidR="00521BB7" w:rsidRPr="00312067">
        <w:t>5</w:t>
      </w:r>
      <w:r w:rsidR="00AF2ED5" w:rsidRPr="00312067">
        <w:t>%</w:t>
      </w:r>
      <w:r w:rsidR="00AF2ED5" w:rsidRPr="00312067">
        <w:t>。</w:t>
      </w:r>
    </w:p>
    <w:p w:rsidR="00F53939" w:rsidRPr="00312067" w:rsidRDefault="00F53939" w:rsidP="00E747F6">
      <w:pPr>
        <w:ind w:firstLine="560"/>
      </w:pPr>
      <w:r w:rsidRPr="00312067">
        <w:t>主要绿化树种为臭椿、中槐、楸树、白榆等乡土树种。城镇绿化树种多为法桐、中槐、垂柳、侧柏、雪松、黄杨等，经济林木有核桃、柿子、枣、苹果、梨、桃、杏、石榴、葡萄等。</w:t>
      </w:r>
    </w:p>
    <w:p w:rsidR="007D7AF4" w:rsidRPr="00312067" w:rsidRDefault="007D7AF4" w:rsidP="001B752F">
      <w:pPr>
        <w:pStyle w:val="3"/>
      </w:pPr>
      <w:bookmarkStart w:id="57" w:name="_Toc474315125"/>
      <w:bookmarkStart w:id="58" w:name="_Toc474314070"/>
      <w:r w:rsidRPr="00312067">
        <w:t>3.1.4</w:t>
      </w:r>
      <w:r w:rsidRPr="00312067">
        <w:t>矿产资源</w:t>
      </w:r>
      <w:bookmarkEnd w:id="57"/>
      <w:bookmarkEnd w:id="58"/>
    </w:p>
    <w:p w:rsidR="007D7AF4" w:rsidRPr="00312067" w:rsidRDefault="007D7AF4" w:rsidP="007D7AF4">
      <w:pPr>
        <w:ind w:firstLine="560"/>
      </w:pPr>
      <w:r w:rsidRPr="00312067">
        <w:t>咸阳</w:t>
      </w:r>
      <w:r w:rsidR="00C05E7F" w:rsidRPr="00312067">
        <w:t>市</w:t>
      </w:r>
      <w:r w:rsidRPr="00312067">
        <w:t>内已发现的矿产资源主要有煤、铁、石灰石、石英砂岩、陶土、油页岩及石油等，主要集中在</w:t>
      </w:r>
      <w:r w:rsidR="00EF3DA1" w:rsidRPr="00312067">
        <w:t>咸阳市</w:t>
      </w:r>
      <w:r w:rsidRPr="00312067">
        <w:t>北中部。其中经济价值最大的煤炭资源集中在</w:t>
      </w:r>
      <w:r w:rsidR="00E52C2A" w:rsidRPr="00312067">
        <w:t>彬州市</w:t>
      </w:r>
      <w:r w:rsidRPr="00312067">
        <w:t>、长武县、旬邑县、淳化县、永寿县的部分地区，探明储量为</w:t>
      </w:r>
      <w:r w:rsidRPr="00312067">
        <w:t>110</w:t>
      </w:r>
      <w:r w:rsidRPr="00312067">
        <w:t>亿</w:t>
      </w:r>
      <w:r w:rsidR="00B8331B" w:rsidRPr="00312067">
        <w:t>t</w:t>
      </w:r>
      <w:r w:rsidRPr="00312067">
        <w:t>左右，为陕西省第二大煤田，是国家确定的大型煤炭开发基地、陕西关中能源接续地。石灰石是咸阳市仅次于煤炭的主要矿产，主要分布在中部的乾县、永寿县、礼泉县、泾阳县、三原县境内的</w:t>
      </w:r>
      <w:r w:rsidRPr="00312067">
        <w:lastRenderedPageBreak/>
        <w:t>北部山地一带，东西延长</w:t>
      </w:r>
      <w:r w:rsidRPr="00312067">
        <w:t>75</w:t>
      </w:r>
      <w:r w:rsidR="00210DA4" w:rsidRPr="00312067">
        <w:t>.00</w:t>
      </w:r>
      <w:r w:rsidR="00B8331B" w:rsidRPr="00312067">
        <w:t>km</w:t>
      </w:r>
      <w:r w:rsidRPr="00312067">
        <w:t>，储量约有</w:t>
      </w:r>
      <w:r w:rsidRPr="00312067">
        <w:t>3000</w:t>
      </w:r>
      <w:r w:rsidR="00210DA4" w:rsidRPr="00312067">
        <w:t>.00</w:t>
      </w:r>
      <w:r w:rsidRPr="00312067">
        <w:t>亿</w:t>
      </w:r>
      <w:r w:rsidR="00B8331B" w:rsidRPr="00312067">
        <w:t>m</w:t>
      </w:r>
      <w:r w:rsidR="00B8331B" w:rsidRPr="00312067">
        <w:rPr>
          <w:vertAlign w:val="superscript"/>
        </w:rPr>
        <w:t>3</w:t>
      </w:r>
      <w:r w:rsidRPr="00312067">
        <w:t>。矿石的碳酸钙含量</w:t>
      </w:r>
      <w:r w:rsidRPr="00312067">
        <w:t>97</w:t>
      </w:r>
      <w:r w:rsidR="00210DA4" w:rsidRPr="00312067">
        <w:t>.00</w:t>
      </w:r>
      <w:r w:rsidRPr="00312067">
        <w:t>%</w:t>
      </w:r>
      <w:r w:rsidRPr="00312067">
        <w:t>以上，氧化钙含量</w:t>
      </w:r>
      <w:r w:rsidRPr="00312067">
        <w:t>55</w:t>
      </w:r>
      <w:r w:rsidR="00210DA4" w:rsidRPr="00312067">
        <w:t>.00</w:t>
      </w:r>
      <w:r w:rsidRPr="00312067">
        <w:t>%</w:t>
      </w:r>
      <w:r w:rsidRPr="00312067">
        <w:t>以上，是生产水泥、电石、轻质碳酸钙等产品和烧制石灰的优级矿石。</w:t>
      </w:r>
    </w:p>
    <w:p w:rsidR="00E747F6" w:rsidRPr="00312067" w:rsidRDefault="005B6196" w:rsidP="00AB26F3">
      <w:pPr>
        <w:pStyle w:val="2"/>
      </w:pPr>
      <w:bookmarkStart w:id="59" w:name="_Toc474315126"/>
      <w:bookmarkStart w:id="60" w:name="_Toc474314071"/>
      <w:bookmarkStart w:id="61" w:name="_Toc495243928"/>
      <w:bookmarkStart w:id="62" w:name="_Toc12894215"/>
      <w:r w:rsidRPr="00312067">
        <w:t>3.2</w:t>
      </w:r>
      <w:r w:rsidRPr="00312067">
        <w:t>社会</w:t>
      </w:r>
      <w:r w:rsidR="0099473F" w:rsidRPr="00312067">
        <w:t>经济</w:t>
      </w:r>
      <w:bookmarkEnd w:id="59"/>
      <w:bookmarkEnd w:id="60"/>
      <w:bookmarkEnd w:id="61"/>
      <w:bookmarkEnd w:id="62"/>
    </w:p>
    <w:p w:rsidR="00490C8D" w:rsidRPr="00312067" w:rsidRDefault="00BA1B0E" w:rsidP="00AD636C">
      <w:pPr>
        <w:ind w:firstLine="560"/>
      </w:pPr>
      <w:r w:rsidRPr="00312067">
        <w:t>2015</w:t>
      </w:r>
      <w:r w:rsidRPr="00312067">
        <w:t>年，咸阳全市</w:t>
      </w:r>
      <w:r w:rsidR="006F0895" w:rsidRPr="00312067">
        <w:t>全年</w:t>
      </w:r>
      <w:r w:rsidR="00E747F6" w:rsidRPr="00312067">
        <w:t>生产总值</w:t>
      </w:r>
      <w:r w:rsidR="006F1530" w:rsidRPr="00312067">
        <w:t>2155.9</w:t>
      </w:r>
      <w:r w:rsidR="004A5B6A" w:rsidRPr="00312067">
        <w:t>2</w:t>
      </w:r>
      <w:r w:rsidR="00E747F6" w:rsidRPr="00312067">
        <w:t>亿元，</w:t>
      </w:r>
      <w:r w:rsidR="009453F1" w:rsidRPr="00312067">
        <w:t>全年</w:t>
      </w:r>
      <w:r w:rsidR="009E5405" w:rsidRPr="00312067">
        <w:t>农林牧渔业总产值</w:t>
      </w:r>
      <w:r w:rsidR="009E5405" w:rsidRPr="00312067">
        <w:t>577.52</w:t>
      </w:r>
      <w:r w:rsidR="009E5405" w:rsidRPr="00312067">
        <w:t>亿元，粮食总产值</w:t>
      </w:r>
      <w:r w:rsidR="009E5405" w:rsidRPr="00312067">
        <w:t>192.38</w:t>
      </w:r>
      <w:r w:rsidR="009E5405" w:rsidRPr="00312067">
        <w:t>万</w:t>
      </w:r>
      <w:r w:rsidR="009E5405" w:rsidRPr="00312067">
        <w:t>t</w:t>
      </w:r>
      <w:r w:rsidR="009E5405" w:rsidRPr="00312067">
        <w:t>，园林水果产量</w:t>
      </w:r>
      <w:r w:rsidR="009E5405" w:rsidRPr="00312067">
        <w:t>576.96</w:t>
      </w:r>
      <w:r w:rsidR="009E5405" w:rsidRPr="00312067">
        <w:t>万</w:t>
      </w:r>
      <w:r w:rsidR="009E5405" w:rsidRPr="00312067">
        <w:t>t</w:t>
      </w:r>
      <w:r w:rsidR="009F6D6C" w:rsidRPr="00312067">
        <w:t>。</w:t>
      </w:r>
      <w:r w:rsidR="006F0895" w:rsidRPr="00312067">
        <w:t>全年</w:t>
      </w:r>
      <w:r w:rsidR="009453F1" w:rsidRPr="00312067">
        <w:t>规模以上工业企业</w:t>
      </w:r>
      <w:r w:rsidR="00493483" w:rsidRPr="00312067">
        <w:t>，</w:t>
      </w:r>
      <w:r w:rsidR="009453F1" w:rsidRPr="00312067">
        <w:t>总产值</w:t>
      </w:r>
      <w:r w:rsidR="009F6D6C" w:rsidRPr="00312067">
        <w:t>31</w:t>
      </w:r>
      <w:r w:rsidR="004955EB" w:rsidRPr="00312067">
        <w:t>64.90</w:t>
      </w:r>
      <w:r w:rsidR="009453F1" w:rsidRPr="00312067">
        <w:t>亿元</w:t>
      </w:r>
      <w:r w:rsidR="00EA1367" w:rsidRPr="00312067">
        <w:t>。</w:t>
      </w:r>
      <w:r w:rsidR="006F0895" w:rsidRPr="00312067">
        <w:t>全年</w:t>
      </w:r>
      <w:r w:rsidR="00EA1367" w:rsidRPr="00312067">
        <w:t>全社会固定资产投资完成</w:t>
      </w:r>
      <w:r w:rsidR="009F6D6C" w:rsidRPr="00312067">
        <w:t>3063.2</w:t>
      </w:r>
      <w:r w:rsidR="00210DA4" w:rsidRPr="00312067">
        <w:t>0</w:t>
      </w:r>
      <w:r w:rsidR="00EA1367" w:rsidRPr="00312067">
        <w:t>亿元，其中固定资产投资</w:t>
      </w:r>
      <w:r w:rsidR="00F717E2" w:rsidRPr="00312067">
        <w:t>2963.14</w:t>
      </w:r>
      <w:r w:rsidR="00F717E2" w:rsidRPr="00312067">
        <w:t>亿元</w:t>
      </w:r>
      <w:r w:rsidR="00EA1367" w:rsidRPr="00312067">
        <w:t>。</w:t>
      </w:r>
      <w:r w:rsidR="006F0895" w:rsidRPr="00312067">
        <w:t>全年</w:t>
      </w:r>
      <w:r w:rsidR="00EA1367" w:rsidRPr="00312067">
        <w:t>社会消费品零售总额</w:t>
      </w:r>
      <w:r w:rsidR="00F717E2" w:rsidRPr="00312067">
        <w:t>601.58</w:t>
      </w:r>
      <w:r w:rsidR="00EA1367" w:rsidRPr="00312067">
        <w:t>亿元。</w:t>
      </w:r>
    </w:p>
    <w:p w:rsidR="0099473F" w:rsidRPr="00312067" w:rsidRDefault="0099473F" w:rsidP="001B752F">
      <w:pPr>
        <w:pStyle w:val="3"/>
      </w:pPr>
      <w:bookmarkStart w:id="63" w:name="_Toc474315127"/>
      <w:bookmarkStart w:id="64" w:name="_Toc474314072"/>
      <w:r w:rsidRPr="00312067">
        <w:t>3.2.1</w:t>
      </w:r>
      <w:r w:rsidRPr="00312067">
        <w:t>人口与劳动力</w:t>
      </w:r>
      <w:bookmarkEnd w:id="63"/>
      <w:bookmarkEnd w:id="64"/>
    </w:p>
    <w:p w:rsidR="00787B1A" w:rsidRPr="00312067" w:rsidRDefault="00622915" w:rsidP="00787B1A">
      <w:pPr>
        <w:ind w:firstLine="560"/>
      </w:pPr>
      <w:r w:rsidRPr="00312067">
        <w:t>咸阳全市辖</w:t>
      </w:r>
      <w:r w:rsidRPr="00312067">
        <w:t>2</w:t>
      </w:r>
      <w:r w:rsidRPr="00312067">
        <w:t>区</w:t>
      </w:r>
      <w:r w:rsidR="00F320B4" w:rsidRPr="00312067">
        <w:t>2</w:t>
      </w:r>
      <w:r w:rsidRPr="00312067">
        <w:t>市</w:t>
      </w:r>
      <w:r w:rsidR="00F320B4" w:rsidRPr="00312067">
        <w:t>9</w:t>
      </w:r>
      <w:r w:rsidRPr="00312067">
        <w:t>县（</w:t>
      </w:r>
      <w:r w:rsidR="00C109C7" w:rsidRPr="00312067">
        <w:t>99</w:t>
      </w:r>
      <w:r w:rsidRPr="00312067">
        <w:t>个</w:t>
      </w:r>
      <w:r w:rsidR="00C109C7" w:rsidRPr="00312067">
        <w:t>建制</w:t>
      </w:r>
      <w:r w:rsidRPr="00312067">
        <w:t>镇，</w:t>
      </w:r>
      <w:r w:rsidR="00C109C7" w:rsidRPr="00312067">
        <w:t>37</w:t>
      </w:r>
      <w:r w:rsidRPr="00312067">
        <w:t>个街道办事处，</w:t>
      </w:r>
      <w:r w:rsidRPr="00312067">
        <w:t>2</w:t>
      </w:r>
      <w:r w:rsidR="00C109C7" w:rsidRPr="00312067">
        <w:t>347</w:t>
      </w:r>
      <w:r w:rsidRPr="00312067">
        <w:t>个行政村</w:t>
      </w:r>
      <w:r w:rsidR="00985E29" w:rsidRPr="00312067">
        <w:t>，</w:t>
      </w:r>
      <w:r w:rsidR="00985E29" w:rsidRPr="00312067">
        <w:t>245</w:t>
      </w:r>
      <w:r w:rsidR="00985E29" w:rsidRPr="00312067">
        <w:t>个居民委员会</w:t>
      </w:r>
      <w:r w:rsidRPr="00312067">
        <w:t>）。截止</w:t>
      </w:r>
      <w:r w:rsidRPr="00312067">
        <w:t>201</w:t>
      </w:r>
      <w:r w:rsidR="004F6C90" w:rsidRPr="00312067">
        <w:t>5</w:t>
      </w:r>
      <w:r w:rsidRPr="00312067">
        <w:t>年底，</w:t>
      </w:r>
      <w:r w:rsidR="00787B1A" w:rsidRPr="00312067">
        <w:t>全市人口</w:t>
      </w:r>
      <w:r w:rsidR="00787B1A" w:rsidRPr="00312067">
        <w:t>52</w:t>
      </w:r>
      <w:r w:rsidR="00C109C7" w:rsidRPr="00312067">
        <w:t>7</w:t>
      </w:r>
      <w:r w:rsidR="00787B1A" w:rsidRPr="00312067">
        <w:t>.</w:t>
      </w:r>
      <w:r w:rsidR="00C109C7" w:rsidRPr="00312067">
        <w:t>59</w:t>
      </w:r>
      <w:r w:rsidR="00787B1A" w:rsidRPr="00312067">
        <w:t>万人（农业户籍人口</w:t>
      </w:r>
      <w:r w:rsidR="00C109C7" w:rsidRPr="00312067">
        <w:t>284.89</w:t>
      </w:r>
      <w:r w:rsidR="00C109C7" w:rsidRPr="00312067">
        <w:t>万人）</w:t>
      </w:r>
      <w:r w:rsidR="00787B1A" w:rsidRPr="00312067">
        <w:t>。</w:t>
      </w:r>
    </w:p>
    <w:p w:rsidR="0099473F" w:rsidRPr="00312067" w:rsidRDefault="0099473F" w:rsidP="001B752F">
      <w:pPr>
        <w:pStyle w:val="3"/>
      </w:pPr>
      <w:bookmarkStart w:id="65" w:name="_Toc474315129"/>
      <w:bookmarkStart w:id="66" w:name="_Toc474314074"/>
      <w:r w:rsidRPr="00312067">
        <w:t>3.2.</w:t>
      </w:r>
      <w:r w:rsidR="00EB3EDF">
        <w:t>2</w:t>
      </w:r>
      <w:r w:rsidRPr="00312067">
        <w:t>产业结构</w:t>
      </w:r>
      <w:bookmarkEnd w:id="65"/>
      <w:bookmarkEnd w:id="66"/>
    </w:p>
    <w:p w:rsidR="00CD280E" w:rsidRPr="00312067" w:rsidRDefault="00CD280E" w:rsidP="008B2379">
      <w:pPr>
        <w:ind w:firstLine="560"/>
      </w:pPr>
      <w:r w:rsidRPr="00312067">
        <w:t>201</w:t>
      </w:r>
      <w:r w:rsidR="004F6C90" w:rsidRPr="00312067">
        <w:t>5</w:t>
      </w:r>
      <w:r w:rsidRPr="00312067">
        <w:t>年，全年生产总值</w:t>
      </w:r>
      <w:r w:rsidRPr="00312067">
        <w:t>2</w:t>
      </w:r>
      <w:r w:rsidR="009C05E6" w:rsidRPr="00312067">
        <w:t>15</w:t>
      </w:r>
      <w:r w:rsidR="00F320B4" w:rsidRPr="00312067">
        <w:t>2</w:t>
      </w:r>
      <w:r w:rsidR="009C05E6" w:rsidRPr="00312067">
        <w:t>.9</w:t>
      </w:r>
      <w:r w:rsidR="00F320B4" w:rsidRPr="00312067">
        <w:t>2</w:t>
      </w:r>
      <w:r w:rsidRPr="00312067">
        <w:t>亿元，其中</w:t>
      </w:r>
      <w:r w:rsidR="000D1C5D">
        <w:rPr>
          <w:rFonts w:hint="eastAsia"/>
        </w:rPr>
        <w:t>：</w:t>
      </w:r>
      <w:r w:rsidRPr="00312067">
        <w:t>第一产业值</w:t>
      </w:r>
      <w:r w:rsidRPr="00312067">
        <w:t>32</w:t>
      </w:r>
      <w:r w:rsidR="009C05E6" w:rsidRPr="00312067">
        <w:t>8</w:t>
      </w:r>
      <w:r w:rsidRPr="00312067">
        <w:t>.7</w:t>
      </w:r>
      <w:r w:rsidR="009C05E6" w:rsidRPr="00312067">
        <w:t>8</w:t>
      </w:r>
      <w:r w:rsidRPr="00312067">
        <w:t>亿元，占生产总值比重为</w:t>
      </w:r>
      <w:r w:rsidRPr="00312067">
        <w:t>15.</w:t>
      </w:r>
      <w:r w:rsidR="00F320B4" w:rsidRPr="00312067">
        <w:t>27</w:t>
      </w:r>
      <w:r w:rsidRPr="00312067">
        <w:t>%</w:t>
      </w:r>
      <w:r w:rsidRPr="00312067">
        <w:t>；</w:t>
      </w:r>
      <w:bookmarkStart w:id="67" w:name="_Toc474315130"/>
      <w:bookmarkStart w:id="68" w:name="_Toc474314075"/>
      <w:r w:rsidRPr="00312067">
        <w:t>第二产</w:t>
      </w:r>
      <w:r w:rsidRPr="00E87145">
        <w:t>业值</w:t>
      </w:r>
      <w:r w:rsidRPr="00E87145">
        <w:t>12</w:t>
      </w:r>
      <w:r w:rsidR="00317813" w:rsidRPr="00E87145">
        <w:t>3</w:t>
      </w:r>
      <w:r w:rsidR="009C05E6" w:rsidRPr="00E87145">
        <w:t>0.41</w:t>
      </w:r>
      <w:r w:rsidRPr="00E87145">
        <w:t>亿元</w:t>
      </w:r>
      <w:r w:rsidRPr="00312067">
        <w:t>，占生产总值比重为</w:t>
      </w:r>
      <w:r w:rsidRPr="00312067">
        <w:t>5</w:t>
      </w:r>
      <w:r w:rsidR="009C05E6" w:rsidRPr="00312067">
        <w:t>7</w:t>
      </w:r>
      <w:r w:rsidRPr="00312067">
        <w:t>.</w:t>
      </w:r>
      <w:r w:rsidR="00F320B4" w:rsidRPr="00312067">
        <w:t>15</w:t>
      </w:r>
      <w:r w:rsidRPr="00312067">
        <w:t>%</w:t>
      </w:r>
      <w:r w:rsidRPr="00312067">
        <w:t>，第三产业值</w:t>
      </w:r>
      <w:r w:rsidRPr="00312067">
        <w:t>5</w:t>
      </w:r>
      <w:r w:rsidR="00F320B4" w:rsidRPr="00312067">
        <w:t>93.73</w:t>
      </w:r>
      <w:r w:rsidRPr="00312067">
        <w:t>亿元，占生产总值比重为</w:t>
      </w:r>
      <w:r w:rsidRPr="00312067">
        <w:t>2</w:t>
      </w:r>
      <w:r w:rsidR="009C05E6" w:rsidRPr="00312067">
        <w:t>7</w:t>
      </w:r>
      <w:r w:rsidRPr="00312067">
        <w:t>.</w:t>
      </w:r>
      <w:r w:rsidR="00F320B4" w:rsidRPr="00312067">
        <w:t>58</w:t>
      </w:r>
      <w:r w:rsidRPr="00312067">
        <w:t>%</w:t>
      </w:r>
      <w:r w:rsidRPr="00312067">
        <w:t>。</w:t>
      </w:r>
    </w:p>
    <w:p w:rsidR="0099473F" w:rsidRPr="00312067" w:rsidRDefault="0099473F" w:rsidP="001B752F">
      <w:pPr>
        <w:pStyle w:val="3"/>
      </w:pPr>
      <w:r w:rsidRPr="00312067">
        <w:t>3.2.</w:t>
      </w:r>
      <w:r w:rsidR="00EB3EDF">
        <w:t>3</w:t>
      </w:r>
      <w:r w:rsidRPr="00312067">
        <w:t>生活水平</w:t>
      </w:r>
      <w:bookmarkEnd w:id="67"/>
      <w:bookmarkEnd w:id="68"/>
    </w:p>
    <w:p w:rsidR="008208A6" w:rsidRPr="00312067" w:rsidRDefault="00D83170" w:rsidP="008208A6">
      <w:pPr>
        <w:ind w:firstLine="560"/>
      </w:pPr>
      <w:r w:rsidRPr="00312067">
        <w:t>201</w:t>
      </w:r>
      <w:r w:rsidR="004F6C90" w:rsidRPr="00312067">
        <w:t>5</w:t>
      </w:r>
      <w:r w:rsidRPr="00312067">
        <w:t>年，全市城镇居民人均可支配收入</w:t>
      </w:r>
      <w:r w:rsidR="004F6C90" w:rsidRPr="00312067">
        <w:t>29425</w:t>
      </w:r>
      <w:r w:rsidR="00521063" w:rsidRPr="00312067">
        <w:t>.00</w:t>
      </w:r>
      <w:r w:rsidRPr="00312067">
        <w:t>元，农村居民人均可支配收入</w:t>
      </w:r>
      <w:r w:rsidRPr="00312067">
        <w:t>96</w:t>
      </w:r>
      <w:r w:rsidR="004F6C90" w:rsidRPr="00312067">
        <w:t>90</w:t>
      </w:r>
      <w:r w:rsidR="00521063" w:rsidRPr="00312067">
        <w:t>.00</w:t>
      </w:r>
      <w:r w:rsidRPr="00312067">
        <w:t>元</w:t>
      </w:r>
      <w:r w:rsidR="008443C7">
        <w:rPr>
          <w:rFonts w:hint="eastAsia"/>
        </w:rPr>
        <w:t>，</w:t>
      </w:r>
      <w:r w:rsidR="00F12346" w:rsidRPr="00312067">
        <w:t>全市城乡居民收入不断增加，生活水平显著提高。</w:t>
      </w:r>
    </w:p>
    <w:p w:rsidR="00BA1B0E" w:rsidRDefault="00BA1B0E" w:rsidP="00BA1B0E">
      <w:pPr>
        <w:ind w:firstLine="560"/>
      </w:pPr>
      <w:r w:rsidRPr="00312067">
        <w:t>全市社会经济情况详见附表</w:t>
      </w:r>
      <w:r w:rsidRPr="00312067">
        <w:t>2</w:t>
      </w:r>
      <w:r w:rsidRPr="00312067">
        <w:t>。</w:t>
      </w:r>
      <w:bookmarkStart w:id="69" w:name="_Toc474315128"/>
      <w:bookmarkStart w:id="70" w:name="_Toc474314073"/>
    </w:p>
    <w:p w:rsidR="00BC1FA6" w:rsidRDefault="00BC1FA6" w:rsidP="00BC1FA6">
      <w:pPr>
        <w:pStyle w:val="3"/>
      </w:pPr>
      <w:r>
        <w:rPr>
          <w:rFonts w:hint="eastAsia"/>
        </w:rPr>
        <w:t>3</w:t>
      </w:r>
      <w:r>
        <w:t>.2.4</w:t>
      </w:r>
      <w:r w:rsidRPr="00BC1FA6">
        <w:rPr>
          <w:rFonts w:hint="eastAsia"/>
        </w:rPr>
        <w:t>重大水利工程建设</w:t>
      </w:r>
    </w:p>
    <w:p w:rsidR="00BC1FA6" w:rsidRPr="00BC1FA6" w:rsidRDefault="00BC1FA6" w:rsidP="00BC1FA6">
      <w:pPr>
        <w:ind w:firstLine="560"/>
      </w:pPr>
      <w:r w:rsidRPr="00BC1FA6">
        <w:rPr>
          <w:rFonts w:hint="eastAsia"/>
        </w:rPr>
        <w:t>2018</w:t>
      </w:r>
      <w:r w:rsidRPr="00BC1FA6">
        <w:rPr>
          <w:rFonts w:hint="eastAsia"/>
        </w:rPr>
        <w:t>年</w:t>
      </w:r>
      <w:r w:rsidRPr="00BC1FA6">
        <w:rPr>
          <w:rFonts w:hint="eastAsia"/>
        </w:rPr>
        <w:t>6</w:t>
      </w:r>
      <w:r w:rsidR="006A40E9">
        <w:rPr>
          <w:rFonts w:hint="eastAsia"/>
        </w:rPr>
        <w:t>月，有“陕西三峡”之称的陕西最大水库—</w:t>
      </w:r>
      <w:r w:rsidRPr="00BC1FA6">
        <w:rPr>
          <w:rFonts w:hint="eastAsia"/>
        </w:rPr>
        <w:t>泾河东庄水利枢纽工程全面开工建设，东庄水利枢纽工程位于礼泉县和淳化县交界的</w:t>
      </w:r>
      <w:r w:rsidRPr="00BC1FA6">
        <w:rPr>
          <w:rFonts w:hint="eastAsia"/>
        </w:rPr>
        <w:lastRenderedPageBreak/>
        <w:t>泾河下游峡谷，距咸阳市约</w:t>
      </w:r>
      <w:r w:rsidRPr="00BC1FA6">
        <w:rPr>
          <w:rFonts w:hint="eastAsia"/>
        </w:rPr>
        <w:t>80km</w:t>
      </w:r>
      <w:r w:rsidRPr="00BC1FA6">
        <w:rPr>
          <w:rFonts w:hint="eastAsia"/>
        </w:rPr>
        <w:t>。枢纽工程为Ⅰ等工程，工程规模为大（</w:t>
      </w:r>
      <w:r w:rsidRPr="00BC1FA6">
        <w:rPr>
          <w:rFonts w:hint="eastAsia"/>
        </w:rPr>
        <w:t>1</w:t>
      </w:r>
      <w:r w:rsidRPr="00BC1FA6">
        <w:rPr>
          <w:rFonts w:hint="eastAsia"/>
        </w:rPr>
        <w:t>）型，开发任务以防洪减淤为主，兼顾供水、发电和改善生态等综合利用，枢纽建筑物包括混凝土拱坝、坝身排沙泄洪孔、水垫塘及二道坝和岸边供水取水口及发电引水进口、发电引水洞、地下厂房和库区防渗工程等，总库容</w:t>
      </w:r>
      <w:r w:rsidRPr="00BC1FA6">
        <w:rPr>
          <w:rFonts w:hint="eastAsia"/>
        </w:rPr>
        <w:t>32.76</w:t>
      </w:r>
      <w:r w:rsidRPr="00BC1FA6">
        <w:rPr>
          <w:rFonts w:hint="eastAsia"/>
        </w:rPr>
        <w:t>亿</w:t>
      </w:r>
      <w:r w:rsidRPr="00BC1FA6">
        <w:rPr>
          <w:rFonts w:hint="eastAsia"/>
        </w:rPr>
        <w:t>m</w:t>
      </w:r>
      <w:r w:rsidRPr="00BC1FA6">
        <w:rPr>
          <w:rFonts w:hint="eastAsia"/>
          <w:vertAlign w:val="superscript"/>
        </w:rPr>
        <w:t>3</w:t>
      </w:r>
      <w:r w:rsidRPr="00BC1FA6">
        <w:rPr>
          <w:rFonts w:hint="eastAsia"/>
        </w:rPr>
        <w:t>，多年平均发电量</w:t>
      </w:r>
      <w:r w:rsidRPr="00BC1FA6">
        <w:rPr>
          <w:rFonts w:hint="eastAsia"/>
        </w:rPr>
        <w:t>2.58</w:t>
      </w:r>
      <w:r w:rsidRPr="00BC1FA6">
        <w:rPr>
          <w:rFonts w:hint="eastAsia"/>
        </w:rPr>
        <w:t>亿</w:t>
      </w:r>
      <w:r w:rsidR="000D1C5D">
        <w:rPr>
          <w:rFonts w:hint="eastAsia"/>
        </w:rPr>
        <w:t>k</w:t>
      </w:r>
      <w:r w:rsidR="000D1C5D" w:rsidRPr="00BC1FA6">
        <w:rPr>
          <w:rFonts w:hint="eastAsia"/>
        </w:rPr>
        <w:t>w</w:t>
      </w:r>
      <w:r w:rsidR="000D1C5D">
        <w:rPr>
          <w:rFonts w:hint="eastAsia"/>
        </w:rPr>
        <w:t>/</w:t>
      </w:r>
      <w:r w:rsidRPr="00BC1FA6">
        <w:rPr>
          <w:rFonts w:hint="eastAsia"/>
        </w:rPr>
        <w:t>h</w:t>
      </w:r>
      <w:r w:rsidRPr="00BC1FA6">
        <w:rPr>
          <w:rFonts w:hint="eastAsia"/>
        </w:rPr>
        <w:t>。</w:t>
      </w:r>
    </w:p>
    <w:p w:rsidR="00BA1B0E" w:rsidRPr="00312067" w:rsidRDefault="00BA1B0E" w:rsidP="00BA1B0E">
      <w:pPr>
        <w:pStyle w:val="3"/>
      </w:pPr>
      <w:r w:rsidRPr="00312067">
        <w:t>3.2.</w:t>
      </w:r>
      <w:r w:rsidR="00BC1FA6">
        <w:t>5</w:t>
      </w:r>
      <w:r w:rsidRPr="00312067">
        <w:t>土地利用结构</w:t>
      </w:r>
      <w:bookmarkEnd w:id="69"/>
      <w:bookmarkEnd w:id="70"/>
    </w:p>
    <w:p w:rsidR="00BA1B0E" w:rsidRPr="00312067" w:rsidRDefault="00BA1B0E" w:rsidP="00BA1B0E">
      <w:pPr>
        <w:ind w:firstLine="560"/>
      </w:pPr>
      <w:r w:rsidRPr="00312067">
        <w:t>咸阳市土地总面积</w:t>
      </w:r>
      <w:r w:rsidRPr="00312067">
        <w:t>10189</w:t>
      </w:r>
      <w:r w:rsidR="00EB3EDF">
        <w:t>.</w:t>
      </w:r>
      <w:r w:rsidRPr="00312067">
        <w:t>40</w:t>
      </w:r>
      <w:r w:rsidR="00EB3EDF">
        <w:rPr>
          <w:rFonts w:hint="eastAsia"/>
        </w:rPr>
        <w:t>k</w:t>
      </w:r>
      <w:r w:rsidRPr="00312067">
        <w:t>m</w:t>
      </w:r>
      <w:r w:rsidRPr="00312067">
        <w:rPr>
          <w:vertAlign w:val="superscript"/>
        </w:rPr>
        <w:t>2</w:t>
      </w:r>
      <w:r w:rsidRPr="00312067">
        <w:t>，其中耕地面积</w:t>
      </w:r>
      <w:r w:rsidR="006F7D26">
        <w:t>324942.14</w:t>
      </w:r>
      <w:r w:rsidRPr="00312067">
        <w:t>hm</w:t>
      </w:r>
      <w:r w:rsidRPr="00312067">
        <w:rPr>
          <w:vertAlign w:val="superscript"/>
        </w:rPr>
        <w:t>2</w:t>
      </w:r>
      <w:r w:rsidRPr="00312067">
        <w:t>，园地面积</w:t>
      </w:r>
      <w:r w:rsidR="00071DA5">
        <w:t>114030.19</w:t>
      </w:r>
      <w:r w:rsidRPr="00312067">
        <w:t>hm</w:t>
      </w:r>
      <w:r w:rsidRPr="00312067">
        <w:rPr>
          <w:vertAlign w:val="superscript"/>
        </w:rPr>
        <w:t>2</w:t>
      </w:r>
      <w:r w:rsidRPr="00312067">
        <w:t>，林地面积</w:t>
      </w:r>
      <w:r w:rsidR="00071DA5">
        <w:t>310250.91</w:t>
      </w:r>
      <w:r w:rsidRPr="00312067">
        <w:t>hm</w:t>
      </w:r>
      <w:r w:rsidRPr="00312067">
        <w:rPr>
          <w:vertAlign w:val="superscript"/>
        </w:rPr>
        <w:t>2</w:t>
      </w:r>
      <w:r w:rsidRPr="00312067">
        <w:t>，草地面积</w:t>
      </w:r>
      <w:r w:rsidR="00071DA5">
        <w:t>119325.11</w:t>
      </w:r>
      <w:r w:rsidRPr="00312067">
        <w:t>hm</w:t>
      </w:r>
      <w:r w:rsidRPr="00312067">
        <w:rPr>
          <w:vertAlign w:val="superscript"/>
        </w:rPr>
        <w:t>2</w:t>
      </w:r>
      <w:r w:rsidRPr="00312067">
        <w:t>，城镇村庄及工矿用地面积</w:t>
      </w:r>
      <w:r w:rsidRPr="00312067">
        <w:t>102932.70hm</w:t>
      </w:r>
      <w:r w:rsidRPr="00312067">
        <w:rPr>
          <w:vertAlign w:val="superscript"/>
        </w:rPr>
        <w:t>2</w:t>
      </w:r>
      <w:r w:rsidRPr="00312067">
        <w:t>，交通用地面积</w:t>
      </w:r>
      <w:r w:rsidRPr="00312067">
        <w:t>26780.89hm</w:t>
      </w:r>
      <w:r w:rsidRPr="00312067">
        <w:rPr>
          <w:vertAlign w:val="superscript"/>
        </w:rPr>
        <w:t>2</w:t>
      </w:r>
      <w:r w:rsidRPr="00312067">
        <w:t>，水域面积</w:t>
      </w:r>
      <w:r w:rsidRPr="00312067">
        <w:t>18286.00hm</w:t>
      </w:r>
      <w:r w:rsidRPr="00312067">
        <w:rPr>
          <w:vertAlign w:val="superscript"/>
        </w:rPr>
        <w:t>2</w:t>
      </w:r>
      <w:r w:rsidRPr="00312067">
        <w:t>，其他用地面积</w:t>
      </w:r>
      <w:r w:rsidRPr="00312067">
        <w:t>2391.83hm</w:t>
      </w:r>
      <w:r w:rsidRPr="00312067">
        <w:rPr>
          <w:vertAlign w:val="superscript"/>
        </w:rPr>
        <w:t>2</w:t>
      </w:r>
      <w:r w:rsidRPr="00312067">
        <w:t>。</w:t>
      </w:r>
    </w:p>
    <w:p w:rsidR="00BA1B0E" w:rsidRPr="00312067" w:rsidRDefault="00BA1B0E" w:rsidP="00BA1B0E">
      <w:pPr>
        <w:ind w:firstLine="560"/>
      </w:pPr>
      <w:r w:rsidRPr="00312067">
        <w:t>咸阳市土地资源利用结构不尽合理，尤其是农地质量总体偏低，全市水土流失面积</w:t>
      </w:r>
      <w:r w:rsidR="00F672D0">
        <w:t>5170.17</w:t>
      </w:r>
      <w:r w:rsidRPr="00312067">
        <w:t>km</w:t>
      </w:r>
      <w:r w:rsidRPr="00312067">
        <w:rPr>
          <w:vertAlign w:val="superscript"/>
        </w:rPr>
        <w:t>2</w:t>
      </w:r>
      <w:r w:rsidR="00071DA5">
        <w:t>中</w:t>
      </w:r>
      <w:r w:rsidRPr="00312067">
        <w:t>，其中坡耕地</w:t>
      </w:r>
      <w:r w:rsidR="00071DA5">
        <w:t>11673.31</w:t>
      </w:r>
      <w:r w:rsidRPr="00312067">
        <w:t>hm</w:t>
      </w:r>
      <w:r w:rsidRPr="00312067">
        <w:rPr>
          <w:vertAlign w:val="superscript"/>
        </w:rPr>
        <w:t>2</w:t>
      </w:r>
      <w:r w:rsidRPr="00312067">
        <w:t>，低标准梯田</w:t>
      </w:r>
      <w:r w:rsidR="006F7D26">
        <w:t>100196.54</w:t>
      </w:r>
      <w:r w:rsidRPr="00312067">
        <w:t>hm</w:t>
      </w:r>
      <w:r w:rsidRPr="00312067">
        <w:rPr>
          <w:vertAlign w:val="superscript"/>
        </w:rPr>
        <w:t>2</w:t>
      </w:r>
      <w:r w:rsidRPr="00312067">
        <w:t>，</w:t>
      </w:r>
      <w:r w:rsidR="008443C7">
        <w:rPr>
          <w:rFonts w:hint="eastAsia"/>
        </w:rPr>
        <w:t>低标准</w:t>
      </w:r>
      <w:r w:rsidR="00071DA5">
        <w:rPr>
          <w:rFonts w:hint="eastAsia"/>
        </w:rPr>
        <w:t>园地</w:t>
      </w:r>
      <w:r w:rsidR="00071DA5" w:rsidRPr="00071DA5">
        <w:t>64809.24</w:t>
      </w:r>
      <w:r w:rsidR="008443C7" w:rsidRPr="00312067">
        <w:t>hm</w:t>
      </w:r>
      <w:r w:rsidR="008443C7" w:rsidRPr="00312067">
        <w:rPr>
          <w:vertAlign w:val="superscript"/>
        </w:rPr>
        <w:t>2</w:t>
      </w:r>
      <w:r w:rsidR="008443C7" w:rsidRPr="00312067">
        <w:t>，</w:t>
      </w:r>
      <w:r w:rsidRPr="00312067">
        <w:t>疏幼林地</w:t>
      </w:r>
      <w:r w:rsidR="00071DA5">
        <w:t>176609.84</w:t>
      </w:r>
      <w:r w:rsidRPr="00312067">
        <w:t>hm</w:t>
      </w:r>
      <w:r w:rsidRPr="00312067">
        <w:rPr>
          <w:vertAlign w:val="superscript"/>
        </w:rPr>
        <w:t>2</w:t>
      </w:r>
      <w:r w:rsidRPr="00312067">
        <w:t>，草地</w:t>
      </w:r>
      <w:r w:rsidR="00071DA5">
        <w:t>119325.11</w:t>
      </w:r>
      <w:r w:rsidRPr="00312067">
        <w:t>hm</w:t>
      </w:r>
      <w:r w:rsidRPr="00312067">
        <w:rPr>
          <w:vertAlign w:val="superscript"/>
        </w:rPr>
        <w:t>2</w:t>
      </w:r>
      <w:r w:rsidR="00E87145">
        <w:rPr>
          <w:rFonts w:hint="eastAsia"/>
        </w:rPr>
        <w:t>（其中</w:t>
      </w:r>
      <w:r w:rsidR="00E87145" w:rsidRPr="00E87145">
        <w:rPr>
          <w:rFonts w:hint="eastAsia"/>
        </w:rPr>
        <w:t>其他草地</w:t>
      </w:r>
      <w:r w:rsidR="00E87145">
        <w:t>104598.21</w:t>
      </w:r>
      <w:r w:rsidR="00E87145" w:rsidRPr="00312067">
        <w:t>hm</w:t>
      </w:r>
      <w:r w:rsidR="00E87145" w:rsidRPr="00312067">
        <w:rPr>
          <w:vertAlign w:val="superscript"/>
        </w:rPr>
        <w:t>2</w:t>
      </w:r>
      <w:r w:rsidR="00E87145" w:rsidRPr="00E87145">
        <w:rPr>
          <w:rFonts w:hint="eastAsia"/>
        </w:rPr>
        <w:t>，</w:t>
      </w:r>
      <w:r w:rsidR="00E87145">
        <w:rPr>
          <w:rFonts w:hint="eastAsia"/>
        </w:rPr>
        <w:t>主要为郁闭度小的荒山荒坡）</w:t>
      </w:r>
      <w:r w:rsidR="00E87145" w:rsidRPr="00312067">
        <w:t>，</w:t>
      </w:r>
      <w:r w:rsidRPr="00312067">
        <w:t>其余</w:t>
      </w:r>
      <w:r w:rsidR="006F7D26">
        <w:t>44402.96</w:t>
      </w:r>
      <w:r w:rsidRPr="00312067">
        <w:t>hm</w:t>
      </w:r>
      <w:r w:rsidRPr="00312067">
        <w:rPr>
          <w:vertAlign w:val="superscript"/>
        </w:rPr>
        <w:t>2</w:t>
      </w:r>
      <w:r w:rsidRPr="00312067">
        <w:t>，分布在</w:t>
      </w:r>
      <w:r w:rsidR="00FC22D9" w:rsidRPr="00FC22D9">
        <w:rPr>
          <w:rFonts w:hint="eastAsia"/>
        </w:rPr>
        <w:t>城镇村庄及工矿用地、交通用地等</w:t>
      </w:r>
      <w:r w:rsidRPr="00312067">
        <w:t>。</w:t>
      </w:r>
    </w:p>
    <w:p w:rsidR="00BA1B0E" w:rsidRPr="00312067" w:rsidRDefault="00BA1B0E" w:rsidP="00BA1B0E">
      <w:pPr>
        <w:snapToGrid w:val="0"/>
        <w:spacing w:line="560" w:lineRule="exact"/>
        <w:ind w:firstLine="560"/>
        <w:rPr>
          <w:bCs/>
        </w:rPr>
      </w:pPr>
      <w:r w:rsidRPr="00312067">
        <w:rPr>
          <w:bCs/>
        </w:rPr>
        <w:t>全市土地利用现状详见附表</w:t>
      </w:r>
      <w:r w:rsidRPr="00312067">
        <w:rPr>
          <w:bCs/>
        </w:rPr>
        <w:t>3</w:t>
      </w:r>
      <w:r w:rsidRPr="00312067">
        <w:rPr>
          <w:bCs/>
        </w:rPr>
        <w:t>。全市水土流失区土地利用现状见附表</w:t>
      </w:r>
      <w:r w:rsidRPr="00312067">
        <w:rPr>
          <w:bCs/>
        </w:rPr>
        <w:t>4</w:t>
      </w:r>
      <w:r w:rsidRPr="00312067">
        <w:rPr>
          <w:bCs/>
        </w:rPr>
        <w:t>。</w:t>
      </w:r>
    </w:p>
    <w:p w:rsidR="00E747F6" w:rsidRPr="00312067" w:rsidRDefault="005B6196" w:rsidP="00AB26F3">
      <w:pPr>
        <w:pStyle w:val="2"/>
      </w:pPr>
      <w:bookmarkStart w:id="71" w:name="_Toc474315131"/>
      <w:bookmarkStart w:id="72" w:name="_Toc474314076"/>
      <w:bookmarkStart w:id="73" w:name="_Toc495243929"/>
      <w:bookmarkStart w:id="74" w:name="_Toc12894216"/>
      <w:r w:rsidRPr="00312067">
        <w:t>3.3</w:t>
      </w:r>
      <w:r w:rsidRPr="00312067">
        <w:t>水土流失与水土保持</w:t>
      </w:r>
      <w:bookmarkEnd w:id="71"/>
      <w:bookmarkEnd w:id="72"/>
      <w:bookmarkEnd w:id="73"/>
      <w:bookmarkEnd w:id="74"/>
    </w:p>
    <w:p w:rsidR="004B17B9" w:rsidRPr="00312067" w:rsidRDefault="004B17B9" w:rsidP="007D3701">
      <w:pPr>
        <w:pStyle w:val="3"/>
        <w:ind w:firstLineChars="100" w:firstLine="281"/>
      </w:pPr>
      <w:bookmarkStart w:id="75" w:name="_Toc474315132"/>
      <w:bookmarkStart w:id="76" w:name="_Toc474314077"/>
      <w:r w:rsidRPr="00312067">
        <w:t>3.3.1</w:t>
      </w:r>
      <w:r w:rsidRPr="00312067">
        <w:t>水土流失现状</w:t>
      </w:r>
      <w:bookmarkEnd w:id="75"/>
      <w:bookmarkEnd w:id="76"/>
    </w:p>
    <w:p w:rsidR="004B17B9" w:rsidRPr="00312067" w:rsidRDefault="004B17B9" w:rsidP="004B17B9">
      <w:pPr>
        <w:ind w:firstLine="560"/>
      </w:pPr>
      <w:r w:rsidRPr="00312067">
        <w:t>（</w:t>
      </w:r>
      <w:r w:rsidR="00040984" w:rsidRPr="00312067">
        <w:t>1</w:t>
      </w:r>
      <w:r w:rsidRPr="00312067">
        <w:t>）水土流失类型</w:t>
      </w:r>
    </w:p>
    <w:p w:rsidR="000D20CD" w:rsidRPr="00312067" w:rsidRDefault="00D733D2" w:rsidP="0096426D">
      <w:pPr>
        <w:ind w:firstLine="560"/>
      </w:pPr>
      <w:r w:rsidRPr="00312067">
        <w:t>咸阳市的水土流失主要集中在北部</w:t>
      </w:r>
      <w:r w:rsidR="00985E29" w:rsidRPr="00312067">
        <w:t>地</w:t>
      </w:r>
      <w:r w:rsidRPr="00312067">
        <w:t>区，</w:t>
      </w:r>
      <w:r w:rsidR="00493483" w:rsidRPr="00312067">
        <w:t>其</w:t>
      </w:r>
      <w:r w:rsidR="00F165D2" w:rsidRPr="00312067">
        <w:t>水土流失类型有水力侵蚀、重力侵蚀</w:t>
      </w:r>
      <w:r w:rsidR="0096426D" w:rsidRPr="00312067">
        <w:t>。</w:t>
      </w:r>
    </w:p>
    <w:p w:rsidR="004B17B9" w:rsidRPr="00312067" w:rsidRDefault="004B17B9" w:rsidP="004B17B9">
      <w:pPr>
        <w:ind w:firstLine="560"/>
      </w:pPr>
      <w:r w:rsidRPr="00312067">
        <w:t>（</w:t>
      </w:r>
      <w:r w:rsidR="00040984" w:rsidRPr="00312067">
        <w:t>2</w:t>
      </w:r>
      <w:r w:rsidRPr="00312067">
        <w:t>）水土流失面积</w:t>
      </w:r>
      <w:r w:rsidR="00E612D3" w:rsidRPr="00312067">
        <w:t>、</w:t>
      </w:r>
      <w:r w:rsidRPr="00312067">
        <w:t>分布</w:t>
      </w:r>
      <w:r w:rsidR="00E612D3" w:rsidRPr="00312067">
        <w:t>及侵蚀强度</w:t>
      </w:r>
    </w:p>
    <w:p w:rsidR="00116BF6" w:rsidRPr="00312067" w:rsidRDefault="00F165D2" w:rsidP="00116BF6">
      <w:pPr>
        <w:snapToGrid w:val="0"/>
        <w:spacing w:line="560" w:lineRule="exact"/>
        <w:ind w:firstLine="560"/>
      </w:pPr>
      <w:r w:rsidRPr="00312067">
        <w:t>根据</w:t>
      </w:r>
      <w:r w:rsidR="006D157E" w:rsidRPr="00312067">
        <w:t>咸阳市</w:t>
      </w:r>
      <w:r w:rsidR="00FC306D">
        <w:t>水土流失</w:t>
      </w:r>
      <w:r w:rsidR="00FC306D">
        <w:rPr>
          <w:rFonts w:hint="eastAsia"/>
        </w:rPr>
        <w:t>现状</w:t>
      </w:r>
      <w:r w:rsidR="00FC6EE1" w:rsidRPr="00312067">
        <w:t>图、现场调查</w:t>
      </w:r>
      <w:r w:rsidR="00FC306D">
        <w:t>及多年来治理情况统计</w:t>
      </w:r>
      <w:r w:rsidR="00FC6EE1" w:rsidRPr="00312067">
        <w:t>等</w:t>
      </w:r>
      <w:r w:rsidRPr="00312067">
        <w:t>，</w:t>
      </w:r>
      <w:r w:rsidRPr="00312067">
        <w:lastRenderedPageBreak/>
        <w:t>咸阳市</w:t>
      </w:r>
      <w:r w:rsidR="00907922" w:rsidRPr="00312067">
        <w:t>目前</w:t>
      </w:r>
      <w:r w:rsidRPr="00312067">
        <w:t>水土流失总面积为</w:t>
      </w:r>
      <w:r w:rsidR="00F672D0">
        <w:t>5170.17</w:t>
      </w:r>
      <w:r w:rsidRPr="00312067">
        <w:t>km</w:t>
      </w:r>
      <w:r w:rsidRPr="00312067">
        <w:rPr>
          <w:vertAlign w:val="superscript"/>
        </w:rPr>
        <w:t>2</w:t>
      </w:r>
      <w:r w:rsidR="00493483" w:rsidRPr="00312067">
        <w:t>，占全市总面积的</w:t>
      </w:r>
      <w:r w:rsidR="00071DA5">
        <w:t>50.</w:t>
      </w:r>
      <w:r w:rsidR="00CD293D">
        <w:t>74</w:t>
      </w:r>
      <w:r w:rsidR="00493483" w:rsidRPr="00312067">
        <w:t>%</w:t>
      </w:r>
      <w:r w:rsidR="00493483" w:rsidRPr="00312067">
        <w:t>，</w:t>
      </w:r>
      <w:r w:rsidR="00116BF6" w:rsidRPr="00312067">
        <w:t>其中</w:t>
      </w:r>
      <w:r w:rsidR="000D1C5D">
        <w:rPr>
          <w:rFonts w:hint="eastAsia"/>
        </w:rPr>
        <w:t>：</w:t>
      </w:r>
      <w:r w:rsidR="00116BF6" w:rsidRPr="00312067">
        <w:t>轻度侵蚀</w:t>
      </w:r>
      <w:r w:rsidR="00071DA5" w:rsidRPr="00071DA5">
        <w:rPr>
          <w:kern w:val="0"/>
        </w:rPr>
        <w:t>2634.03</w:t>
      </w:r>
      <w:r w:rsidR="00116BF6" w:rsidRPr="00312067">
        <w:rPr>
          <w:kern w:val="0"/>
        </w:rPr>
        <w:t>k</w:t>
      </w:r>
      <w:r w:rsidR="00116BF6" w:rsidRPr="00312067">
        <w:t>m</w:t>
      </w:r>
      <w:r w:rsidR="00116BF6" w:rsidRPr="00312067">
        <w:rPr>
          <w:vertAlign w:val="superscript"/>
        </w:rPr>
        <w:t>2</w:t>
      </w:r>
      <w:r w:rsidR="00116BF6" w:rsidRPr="00312067">
        <w:t>，占流失面积的</w:t>
      </w:r>
      <w:r w:rsidR="0049448E">
        <w:rPr>
          <w:kern w:val="0"/>
        </w:rPr>
        <w:t>50.</w:t>
      </w:r>
      <w:r w:rsidR="00071DA5">
        <w:rPr>
          <w:kern w:val="0"/>
        </w:rPr>
        <w:t>95</w:t>
      </w:r>
      <w:r w:rsidR="00116BF6" w:rsidRPr="00312067">
        <w:t>%</w:t>
      </w:r>
      <w:r w:rsidR="00116BF6" w:rsidRPr="00312067">
        <w:t>；中度侵蚀</w:t>
      </w:r>
      <w:r w:rsidR="00071DA5" w:rsidRPr="00071DA5">
        <w:rPr>
          <w:kern w:val="0"/>
        </w:rPr>
        <w:t>1839.98</w:t>
      </w:r>
      <w:r w:rsidR="00116BF6" w:rsidRPr="00312067">
        <w:rPr>
          <w:kern w:val="0"/>
        </w:rPr>
        <w:t>k</w:t>
      </w:r>
      <w:r w:rsidR="00116BF6" w:rsidRPr="00312067">
        <w:t>m</w:t>
      </w:r>
      <w:r w:rsidR="00116BF6" w:rsidRPr="00312067">
        <w:rPr>
          <w:vertAlign w:val="superscript"/>
        </w:rPr>
        <w:t>2</w:t>
      </w:r>
      <w:r w:rsidR="00116BF6" w:rsidRPr="00312067">
        <w:t>，占流失面积的</w:t>
      </w:r>
      <w:r w:rsidR="0049448E">
        <w:rPr>
          <w:kern w:val="0"/>
        </w:rPr>
        <w:t>3</w:t>
      </w:r>
      <w:r w:rsidR="00071DA5">
        <w:rPr>
          <w:kern w:val="0"/>
        </w:rPr>
        <w:t>5.59</w:t>
      </w:r>
      <w:r w:rsidR="00116BF6" w:rsidRPr="00312067">
        <w:t>%</w:t>
      </w:r>
      <w:r w:rsidR="00116BF6" w:rsidRPr="00312067">
        <w:t>；强烈侵蚀</w:t>
      </w:r>
      <w:r w:rsidR="00116BF6" w:rsidRPr="00312067">
        <w:rPr>
          <w:kern w:val="0"/>
        </w:rPr>
        <w:t>670.</w:t>
      </w:r>
      <w:r w:rsidR="00B40FA7" w:rsidRPr="00312067">
        <w:rPr>
          <w:kern w:val="0"/>
        </w:rPr>
        <w:t>56</w:t>
      </w:r>
      <w:r w:rsidR="00116BF6" w:rsidRPr="00312067">
        <w:rPr>
          <w:kern w:val="0"/>
        </w:rPr>
        <w:t>k</w:t>
      </w:r>
      <w:r w:rsidR="00116BF6" w:rsidRPr="00312067">
        <w:t>m</w:t>
      </w:r>
      <w:r w:rsidR="00116BF6" w:rsidRPr="00312067">
        <w:rPr>
          <w:vertAlign w:val="superscript"/>
        </w:rPr>
        <w:t>2</w:t>
      </w:r>
      <w:r w:rsidR="00116BF6" w:rsidRPr="00312067">
        <w:t>，占流失面积的</w:t>
      </w:r>
      <w:r w:rsidR="0049448E">
        <w:rPr>
          <w:kern w:val="0"/>
        </w:rPr>
        <w:t>12.</w:t>
      </w:r>
      <w:r w:rsidR="00071DA5">
        <w:rPr>
          <w:kern w:val="0"/>
        </w:rPr>
        <w:t>97</w:t>
      </w:r>
      <w:r w:rsidR="00116BF6" w:rsidRPr="00312067">
        <w:t>%</w:t>
      </w:r>
      <w:r w:rsidR="00116BF6" w:rsidRPr="00312067">
        <w:t>；极强烈侵蚀</w:t>
      </w:r>
      <w:r w:rsidR="00116BF6" w:rsidRPr="00312067">
        <w:rPr>
          <w:kern w:val="0"/>
        </w:rPr>
        <w:t>25.60k</w:t>
      </w:r>
      <w:r w:rsidR="00116BF6" w:rsidRPr="00312067">
        <w:t>m</w:t>
      </w:r>
      <w:r w:rsidR="00116BF6" w:rsidRPr="00312067">
        <w:rPr>
          <w:vertAlign w:val="superscript"/>
        </w:rPr>
        <w:t>2</w:t>
      </w:r>
      <w:r w:rsidR="00116BF6" w:rsidRPr="00312067">
        <w:t>，占流失面积的</w:t>
      </w:r>
      <w:r w:rsidR="00116BF6" w:rsidRPr="00312067">
        <w:rPr>
          <w:kern w:val="0"/>
        </w:rPr>
        <w:t>0.</w:t>
      </w:r>
      <w:r w:rsidR="00071DA5">
        <w:rPr>
          <w:kern w:val="0"/>
        </w:rPr>
        <w:t>50</w:t>
      </w:r>
      <w:r w:rsidR="00116BF6" w:rsidRPr="00312067">
        <w:t>%</w:t>
      </w:r>
      <w:r w:rsidR="00116BF6" w:rsidRPr="00312067">
        <w:t>。</w:t>
      </w:r>
    </w:p>
    <w:p w:rsidR="00580250" w:rsidRPr="00312067" w:rsidRDefault="007373DC" w:rsidP="00580250">
      <w:pPr>
        <w:snapToGrid w:val="0"/>
        <w:spacing w:line="560" w:lineRule="exact"/>
        <w:ind w:firstLine="560"/>
      </w:pPr>
      <w:r w:rsidRPr="00312067">
        <w:rPr>
          <w:bCs/>
        </w:rPr>
        <w:t>土石山区</w:t>
      </w:r>
      <w:r w:rsidR="005B0860" w:rsidRPr="00312067">
        <w:rPr>
          <w:bCs/>
        </w:rPr>
        <w:t>包括旬邑</w:t>
      </w:r>
      <w:r w:rsidR="00920228">
        <w:rPr>
          <w:rFonts w:hint="eastAsia"/>
          <w:bCs/>
        </w:rPr>
        <w:t>县</w:t>
      </w:r>
      <w:r w:rsidR="005B0860" w:rsidRPr="00312067">
        <w:rPr>
          <w:bCs/>
        </w:rPr>
        <w:t>、淳化</w:t>
      </w:r>
      <w:r w:rsidR="000D1C5D">
        <w:rPr>
          <w:rFonts w:hint="eastAsia"/>
          <w:bCs/>
        </w:rPr>
        <w:t>县</w:t>
      </w:r>
      <w:r w:rsidR="005B0860" w:rsidRPr="00312067">
        <w:rPr>
          <w:bCs/>
        </w:rPr>
        <w:t>，</w:t>
      </w:r>
      <w:r w:rsidR="00580250" w:rsidRPr="00312067">
        <w:rPr>
          <w:bCs/>
        </w:rPr>
        <w:t>总面积</w:t>
      </w:r>
      <w:r w:rsidR="00704281">
        <w:rPr>
          <w:bCs/>
        </w:rPr>
        <w:t>922.10</w:t>
      </w:r>
      <w:r w:rsidR="00580250" w:rsidRPr="00312067">
        <w:t>km</w:t>
      </w:r>
      <w:r w:rsidR="00580250" w:rsidRPr="00312067">
        <w:rPr>
          <w:vertAlign w:val="superscript"/>
        </w:rPr>
        <w:t>2</w:t>
      </w:r>
      <w:r w:rsidR="00580250" w:rsidRPr="00312067">
        <w:t>，水土流失面积</w:t>
      </w:r>
      <w:r w:rsidR="00704281">
        <w:t>72.41</w:t>
      </w:r>
      <w:r w:rsidR="00580250" w:rsidRPr="00312067">
        <w:t>km</w:t>
      </w:r>
      <w:r w:rsidR="00580250" w:rsidRPr="00312067">
        <w:rPr>
          <w:vertAlign w:val="superscript"/>
        </w:rPr>
        <w:t>2</w:t>
      </w:r>
      <w:r w:rsidR="00580250" w:rsidRPr="00312067">
        <w:t>，其中</w:t>
      </w:r>
      <w:r w:rsidR="000D1C5D">
        <w:rPr>
          <w:rFonts w:hint="eastAsia"/>
        </w:rPr>
        <w:t>：</w:t>
      </w:r>
      <w:r w:rsidR="00580250" w:rsidRPr="00312067">
        <w:t>轻度侵蚀</w:t>
      </w:r>
      <w:r w:rsidR="00704281">
        <w:rPr>
          <w:kern w:val="0"/>
        </w:rPr>
        <w:t>53.58</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中度侵蚀</w:t>
      </w:r>
      <w:r w:rsidR="00704281">
        <w:rPr>
          <w:kern w:val="0"/>
        </w:rPr>
        <w:t>16.74</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强烈侵蚀</w:t>
      </w:r>
      <w:r w:rsidR="00704281">
        <w:rPr>
          <w:kern w:val="0"/>
        </w:rPr>
        <w:t>2.01</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极强烈侵蚀</w:t>
      </w:r>
      <w:r w:rsidR="00580250" w:rsidRPr="00312067">
        <w:rPr>
          <w:kern w:val="0"/>
        </w:rPr>
        <w:t>0.</w:t>
      </w:r>
      <w:r w:rsidR="00704281">
        <w:rPr>
          <w:kern w:val="0"/>
        </w:rPr>
        <w:t>08</w:t>
      </w:r>
      <w:r w:rsidR="00580250" w:rsidRPr="00312067">
        <w:rPr>
          <w:kern w:val="0"/>
        </w:rPr>
        <w:t>k</w:t>
      </w:r>
      <w:r w:rsidR="00580250" w:rsidRPr="00312067">
        <w:t>m</w:t>
      </w:r>
      <w:r w:rsidR="00580250" w:rsidRPr="00312067">
        <w:rPr>
          <w:vertAlign w:val="superscript"/>
        </w:rPr>
        <w:t>2</w:t>
      </w:r>
      <w:r w:rsidR="00580250" w:rsidRPr="00312067">
        <w:t>。</w:t>
      </w:r>
    </w:p>
    <w:p w:rsidR="00580250" w:rsidRPr="00312067" w:rsidRDefault="005B0860" w:rsidP="00580250">
      <w:pPr>
        <w:snapToGrid w:val="0"/>
        <w:spacing w:line="560" w:lineRule="exact"/>
        <w:ind w:firstLine="560"/>
      </w:pPr>
      <w:r w:rsidRPr="00312067">
        <w:rPr>
          <w:bCs/>
        </w:rPr>
        <w:t>黄土高原沟壑区包括旬邑</w:t>
      </w:r>
      <w:r w:rsidR="00920228">
        <w:rPr>
          <w:rFonts w:hint="eastAsia"/>
          <w:bCs/>
        </w:rPr>
        <w:t>县</w:t>
      </w:r>
      <w:r w:rsidRPr="00312067">
        <w:rPr>
          <w:bCs/>
        </w:rPr>
        <w:t>、淳化</w:t>
      </w:r>
      <w:r w:rsidR="00920228">
        <w:rPr>
          <w:rFonts w:hint="eastAsia"/>
          <w:bCs/>
        </w:rPr>
        <w:t>县</w:t>
      </w:r>
      <w:r w:rsidRPr="00312067">
        <w:rPr>
          <w:bCs/>
        </w:rPr>
        <w:t>、长武</w:t>
      </w:r>
      <w:r w:rsidR="00920228">
        <w:rPr>
          <w:rFonts w:hint="eastAsia"/>
          <w:bCs/>
        </w:rPr>
        <w:t>县</w:t>
      </w:r>
      <w:r w:rsidRPr="00312067">
        <w:rPr>
          <w:bCs/>
        </w:rPr>
        <w:t>、彬州</w:t>
      </w:r>
      <w:r w:rsidR="00920228">
        <w:rPr>
          <w:rFonts w:hint="eastAsia"/>
          <w:bCs/>
        </w:rPr>
        <w:t>市</w:t>
      </w:r>
      <w:r w:rsidR="00704281">
        <w:rPr>
          <w:rFonts w:hint="eastAsia"/>
          <w:bCs/>
        </w:rPr>
        <w:t>、礼泉县</w:t>
      </w:r>
      <w:r w:rsidRPr="00312067">
        <w:rPr>
          <w:bCs/>
        </w:rPr>
        <w:t>，</w:t>
      </w:r>
      <w:r w:rsidR="00580250" w:rsidRPr="00312067">
        <w:rPr>
          <w:bCs/>
        </w:rPr>
        <w:t>总面积</w:t>
      </w:r>
      <w:r w:rsidR="00704281">
        <w:rPr>
          <w:bCs/>
        </w:rPr>
        <w:t>3727.28</w:t>
      </w:r>
      <w:r w:rsidR="00580250" w:rsidRPr="00312067">
        <w:t>km</w:t>
      </w:r>
      <w:r w:rsidR="00580250" w:rsidRPr="00312067">
        <w:rPr>
          <w:vertAlign w:val="superscript"/>
        </w:rPr>
        <w:t>2</w:t>
      </w:r>
      <w:r w:rsidR="00580250" w:rsidRPr="00312067">
        <w:t>，水土流失面积</w:t>
      </w:r>
      <w:r w:rsidR="00704281">
        <w:t>3317.89</w:t>
      </w:r>
      <w:r w:rsidR="00580250" w:rsidRPr="00312067">
        <w:t>km</w:t>
      </w:r>
      <w:r w:rsidR="00580250" w:rsidRPr="00312067">
        <w:rPr>
          <w:vertAlign w:val="superscript"/>
        </w:rPr>
        <w:t>2</w:t>
      </w:r>
      <w:r w:rsidR="00580250" w:rsidRPr="00312067">
        <w:t>，其中</w:t>
      </w:r>
      <w:r w:rsidR="00920228">
        <w:rPr>
          <w:rFonts w:hint="eastAsia"/>
        </w:rPr>
        <w:t>：</w:t>
      </w:r>
      <w:r w:rsidR="00580250" w:rsidRPr="00312067">
        <w:t>轻度侵蚀</w:t>
      </w:r>
      <w:r w:rsidR="00704281">
        <w:rPr>
          <w:kern w:val="0"/>
        </w:rPr>
        <w:t>1709.88</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中度侵蚀</w:t>
      </w:r>
      <w:r w:rsidR="00704281">
        <w:rPr>
          <w:kern w:val="0"/>
        </w:rPr>
        <w:t>1013.35</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强烈侵蚀</w:t>
      </w:r>
      <w:r w:rsidR="00704281">
        <w:rPr>
          <w:kern w:val="0"/>
        </w:rPr>
        <w:t>569.63</w:t>
      </w:r>
      <w:r w:rsidR="00580250" w:rsidRPr="00312067">
        <w:rPr>
          <w:kern w:val="0"/>
        </w:rPr>
        <w:t>k</w:t>
      </w:r>
      <w:r w:rsidR="00580250" w:rsidRPr="00312067">
        <w:t>m</w:t>
      </w:r>
      <w:r w:rsidR="00580250" w:rsidRPr="00312067">
        <w:rPr>
          <w:vertAlign w:val="superscript"/>
        </w:rPr>
        <w:t>2</w:t>
      </w:r>
      <w:r w:rsidR="00920228">
        <w:rPr>
          <w:rFonts w:hint="eastAsia"/>
        </w:rPr>
        <w:t>，</w:t>
      </w:r>
      <w:r w:rsidR="00580250" w:rsidRPr="00312067">
        <w:t>极强烈侵蚀</w:t>
      </w:r>
      <w:r w:rsidRPr="00312067">
        <w:rPr>
          <w:kern w:val="0"/>
        </w:rPr>
        <w:t>25.</w:t>
      </w:r>
      <w:r w:rsidR="00704281">
        <w:rPr>
          <w:kern w:val="0"/>
        </w:rPr>
        <w:t>03</w:t>
      </w:r>
      <w:r w:rsidR="00580250" w:rsidRPr="00312067">
        <w:rPr>
          <w:kern w:val="0"/>
        </w:rPr>
        <w:t>k</w:t>
      </w:r>
      <w:r w:rsidR="00580250" w:rsidRPr="00312067">
        <w:t>m</w:t>
      </w:r>
      <w:r w:rsidR="00580250" w:rsidRPr="00312067">
        <w:rPr>
          <w:vertAlign w:val="superscript"/>
        </w:rPr>
        <w:t>2</w:t>
      </w:r>
      <w:r w:rsidR="00580250" w:rsidRPr="00312067">
        <w:t>。</w:t>
      </w:r>
    </w:p>
    <w:p w:rsidR="00662735" w:rsidRPr="00312067" w:rsidRDefault="005B0860" w:rsidP="00662735">
      <w:pPr>
        <w:snapToGrid w:val="0"/>
        <w:spacing w:line="560" w:lineRule="exact"/>
        <w:ind w:firstLine="560"/>
      </w:pPr>
      <w:r w:rsidRPr="00312067">
        <w:rPr>
          <w:bCs/>
        </w:rPr>
        <w:t>黄土丘陵沟壑区包括永寿</w:t>
      </w:r>
      <w:r w:rsidR="00920228">
        <w:rPr>
          <w:rFonts w:hint="eastAsia"/>
          <w:bCs/>
        </w:rPr>
        <w:t>县</w:t>
      </w:r>
      <w:r w:rsidRPr="00312067">
        <w:rPr>
          <w:bCs/>
        </w:rPr>
        <w:t>、淳化</w:t>
      </w:r>
      <w:r w:rsidR="00920228">
        <w:rPr>
          <w:rFonts w:hint="eastAsia"/>
          <w:bCs/>
        </w:rPr>
        <w:t>县</w:t>
      </w:r>
      <w:r w:rsidRPr="00312067">
        <w:rPr>
          <w:bCs/>
        </w:rPr>
        <w:t>、礼泉</w:t>
      </w:r>
      <w:r w:rsidR="00920228">
        <w:rPr>
          <w:rFonts w:hint="eastAsia"/>
          <w:bCs/>
        </w:rPr>
        <w:t>县</w:t>
      </w:r>
      <w:r w:rsidRPr="00312067">
        <w:rPr>
          <w:bCs/>
        </w:rPr>
        <w:t>、泾阳</w:t>
      </w:r>
      <w:r w:rsidR="00920228">
        <w:rPr>
          <w:rFonts w:hint="eastAsia"/>
          <w:bCs/>
        </w:rPr>
        <w:t>县</w:t>
      </w:r>
      <w:r w:rsidRPr="00312067">
        <w:rPr>
          <w:bCs/>
        </w:rPr>
        <w:t>、</w:t>
      </w:r>
      <w:r w:rsidR="00662735">
        <w:rPr>
          <w:bCs/>
        </w:rPr>
        <w:t>彬州市</w:t>
      </w:r>
      <w:r w:rsidR="00662735">
        <w:rPr>
          <w:rFonts w:hint="eastAsia"/>
          <w:bCs/>
        </w:rPr>
        <w:t>、乾县、</w:t>
      </w:r>
      <w:r w:rsidRPr="00312067">
        <w:rPr>
          <w:bCs/>
        </w:rPr>
        <w:t>三原</w:t>
      </w:r>
      <w:r w:rsidR="00920228">
        <w:rPr>
          <w:rFonts w:hint="eastAsia"/>
          <w:bCs/>
        </w:rPr>
        <w:t>县</w:t>
      </w:r>
      <w:r w:rsidRPr="00312067">
        <w:rPr>
          <w:bCs/>
        </w:rPr>
        <w:t>，</w:t>
      </w:r>
      <w:r w:rsidR="0013368C" w:rsidRPr="00312067">
        <w:rPr>
          <w:bCs/>
        </w:rPr>
        <w:t>总面积</w:t>
      </w:r>
      <w:r w:rsidR="00662735">
        <w:rPr>
          <w:bCs/>
        </w:rPr>
        <w:t>644.00</w:t>
      </w:r>
      <w:r w:rsidR="0013368C" w:rsidRPr="00312067">
        <w:t>km</w:t>
      </w:r>
      <w:r w:rsidR="0013368C" w:rsidRPr="00312067">
        <w:rPr>
          <w:vertAlign w:val="superscript"/>
        </w:rPr>
        <w:t>2</w:t>
      </w:r>
      <w:r w:rsidR="0013368C" w:rsidRPr="00312067">
        <w:t>，水土流失面积</w:t>
      </w:r>
      <w:r w:rsidR="00662735">
        <w:t>300.81</w:t>
      </w:r>
      <w:r w:rsidR="0013368C" w:rsidRPr="00312067">
        <w:t>km</w:t>
      </w:r>
      <w:r w:rsidR="0013368C" w:rsidRPr="00312067">
        <w:rPr>
          <w:vertAlign w:val="superscript"/>
        </w:rPr>
        <w:t>2</w:t>
      </w:r>
      <w:r w:rsidR="0013368C" w:rsidRPr="00312067">
        <w:t>，其中</w:t>
      </w:r>
      <w:r w:rsidR="00920228">
        <w:rPr>
          <w:rFonts w:hint="eastAsia"/>
        </w:rPr>
        <w:t>：</w:t>
      </w:r>
      <w:r w:rsidR="0013368C" w:rsidRPr="00312067">
        <w:t>轻度侵蚀</w:t>
      </w:r>
      <w:r w:rsidR="00662735">
        <w:rPr>
          <w:kern w:val="0"/>
        </w:rPr>
        <w:t>146.77</w:t>
      </w:r>
      <w:r w:rsidR="0013368C" w:rsidRPr="00312067">
        <w:rPr>
          <w:kern w:val="0"/>
        </w:rPr>
        <w:t>k</w:t>
      </w:r>
      <w:r w:rsidR="0013368C" w:rsidRPr="00312067">
        <w:t>m</w:t>
      </w:r>
      <w:r w:rsidR="0013368C" w:rsidRPr="00312067">
        <w:rPr>
          <w:vertAlign w:val="superscript"/>
        </w:rPr>
        <w:t>2</w:t>
      </w:r>
      <w:r w:rsidR="00920228">
        <w:rPr>
          <w:rFonts w:hint="eastAsia"/>
        </w:rPr>
        <w:t>，</w:t>
      </w:r>
      <w:r w:rsidR="0013368C" w:rsidRPr="00312067">
        <w:t>中度侵蚀</w:t>
      </w:r>
      <w:r w:rsidR="00662735">
        <w:rPr>
          <w:kern w:val="0"/>
        </w:rPr>
        <w:t>97.40</w:t>
      </w:r>
      <w:r w:rsidR="0013368C" w:rsidRPr="00312067">
        <w:rPr>
          <w:kern w:val="0"/>
        </w:rPr>
        <w:t>k</w:t>
      </w:r>
      <w:r w:rsidR="0013368C" w:rsidRPr="00312067">
        <w:t>m</w:t>
      </w:r>
      <w:r w:rsidR="0013368C" w:rsidRPr="00312067">
        <w:rPr>
          <w:vertAlign w:val="superscript"/>
        </w:rPr>
        <w:t>2</w:t>
      </w:r>
      <w:r w:rsidR="00920228">
        <w:rPr>
          <w:rFonts w:hint="eastAsia"/>
        </w:rPr>
        <w:t>，</w:t>
      </w:r>
      <w:r w:rsidR="0013368C" w:rsidRPr="00312067">
        <w:t>强烈侵蚀</w:t>
      </w:r>
      <w:r w:rsidR="00662735">
        <w:rPr>
          <w:kern w:val="0"/>
        </w:rPr>
        <w:t>56.15</w:t>
      </w:r>
      <w:r w:rsidR="0013368C" w:rsidRPr="00312067">
        <w:rPr>
          <w:kern w:val="0"/>
        </w:rPr>
        <w:t>k</w:t>
      </w:r>
      <w:r w:rsidR="0013368C" w:rsidRPr="00312067">
        <w:t>m</w:t>
      </w:r>
      <w:r w:rsidR="0013368C" w:rsidRPr="00312067">
        <w:rPr>
          <w:vertAlign w:val="superscript"/>
        </w:rPr>
        <w:t>2</w:t>
      </w:r>
      <w:r w:rsidR="00662735">
        <w:rPr>
          <w:rFonts w:hint="eastAsia"/>
        </w:rPr>
        <w:t>，</w:t>
      </w:r>
      <w:r w:rsidR="00662735" w:rsidRPr="00312067">
        <w:t>极强烈侵蚀</w:t>
      </w:r>
      <w:r w:rsidR="00662735">
        <w:rPr>
          <w:kern w:val="0"/>
        </w:rPr>
        <w:t>0.49</w:t>
      </w:r>
      <w:r w:rsidR="00662735" w:rsidRPr="00312067">
        <w:rPr>
          <w:kern w:val="0"/>
        </w:rPr>
        <w:t>k</w:t>
      </w:r>
      <w:r w:rsidR="00662735" w:rsidRPr="00312067">
        <w:t>m</w:t>
      </w:r>
      <w:r w:rsidR="00662735" w:rsidRPr="00312067">
        <w:rPr>
          <w:vertAlign w:val="superscript"/>
        </w:rPr>
        <w:t>2</w:t>
      </w:r>
      <w:r w:rsidR="00662735" w:rsidRPr="00312067">
        <w:t>。</w:t>
      </w:r>
    </w:p>
    <w:p w:rsidR="0013368C" w:rsidRPr="00312067" w:rsidRDefault="007373DC" w:rsidP="0013368C">
      <w:pPr>
        <w:snapToGrid w:val="0"/>
        <w:spacing w:line="560" w:lineRule="exact"/>
        <w:ind w:firstLine="560"/>
      </w:pPr>
      <w:r w:rsidRPr="00312067">
        <w:rPr>
          <w:bCs/>
        </w:rPr>
        <w:t>黄土倾斜台状塬区</w:t>
      </w:r>
      <w:r w:rsidR="0013368C" w:rsidRPr="00312067">
        <w:rPr>
          <w:bCs/>
        </w:rPr>
        <w:t>包括永寿</w:t>
      </w:r>
      <w:r w:rsidR="00920228">
        <w:rPr>
          <w:rFonts w:hint="eastAsia"/>
          <w:bCs/>
        </w:rPr>
        <w:t>县</w:t>
      </w:r>
      <w:r w:rsidR="0013368C" w:rsidRPr="00312067">
        <w:rPr>
          <w:bCs/>
        </w:rPr>
        <w:t>、乾县、泾阳</w:t>
      </w:r>
      <w:r w:rsidR="00920228">
        <w:rPr>
          <w:rFonts w:hint="eastAsia"/>
          <w:bCs/>
        </w:rPr>
        <w:t>县</w:t>
      </w:r>
      <w:r w:rsidR="0013368C" w:rsidRPr="00312067">
        <w:rPr>
          <w:bCs/>
        </w:rPr>
        <w:t>、礼泉</w:t>
      </w:r>
      <w:r w:rsidR="00920228">
        <w:rPr>
          <w:rFonts w:hint="eastAsia"/>
          <w:bCs/>
        </w:rPr>
        <w:t>县</w:t>
      </w:r>
      <w:r w:rsidR="0013368C" w:rsidRPr="00312067">
        <w:rPr>
          <w:bCs/>
        </w:rPr>
        <w:t>、三原</w:t>
      </w:r>
      <w:r w:rsidR="00920228">
        <w:rPr>
          <w:rFonts w:hint="eastAsia"/>
          <w:bCs/>
        </w:rPr>
        <w:t>县</w:t>
      </w:r>
      <w:r w:rsidR="0013368C" w:rsidRPr="00312067">
        <w:rPr>
          <w:bCs/>
        </w:rPr>
        <w:t>，总面积</w:t>
      </w:r>
      <w:r w:rsidR="00662735">
        <w:rPr>
          <w:bCs/>
        </w:rPr>
        <w:t>1736.80</w:t>
      </w:r>
      <w:r w:rsidR="0013368C" w:rsidRPr="00312067">
        <w:t>km</w:t>
      </w:r>
      <w:r w:rsidR="0013368C" w:rsidRPr="00312067">
        <w:rPr>
          <w:vertAlign w:val="superscript"/>
        </w:rPr>
        <w:t>2</w:t>
      </w:r>
      <w:r w:rsidR="0013368C" w:rsidRPr="00312067">
        <w:t>，水土流失面积</w:t>
      </w:r>
      <w:r w:rsidR="00662735">
        <w:t>1401.38</w:t>
      </w:r>
      <w:r w:rsidR="0013368C" w:rsidRPr="00312067">
        <w:t>km</w:t>
      </w:r>
      <w:r w:rsidR="0013368C" w:rsidRPr="00312067">
        <w:rPr>
          <w:vertAlign w:val="superscript"/>
        </w:rPr>
        <w:t>2</w:t>
      </w:r>
      <w:r w:rsidR="0013368C" w:rsidRPr="00312067">
        <w:t>，其中</w:t>
      </w:r>
      <w:r w:rsidR="00920228">
        <w:rPr>
          <w:rFonts w:hint="eastAsia"/>
        </w:rPr>
        <w:t>：</w:t>
      </w:r>
      <w:r w:rsidR="0013368C" w:rsidRPr="00312067">
        <w:t>轻度侵蚀</w:t>
      </w:r>
      <w:r w:rsidR="00662735">
        <w:rPr>
          <w:kern w:val="0"/>
        </w:rPr>
        <w:t>682.53</w:t>
      </w:r>
      <w:r w:rsidR="0013368C" w:rsidRPr="00312067">
        <w:rPr>
          <w:kern w:val="0"/>
        </w:rPr>
        <w:t>k</w:t>
      </w:r>
      <w:r w:rsidR="0013368C" w:rsidRPr="00312067">
        <w:t>m</w:t>
      </w:r>
      <w:r w:rsidR="0013368C" w:rsidRPr="00312067">
        <w:rPr>
          <w:vertAlign w:val="superscript"/>
        </w:rPr>
        <w:t>2</w:t>
      </w:r>
      <w:r w:rsidR="00920228">
        <w:rPr>
          <w:rFonts w:hint="eastAsia"/>
        </w:rPr>
        <w:t>，</w:t>
      </w:r>
      <w:r w:rsidR="0013368C" w:rsidRPr="00312067">
        <w:t>中度侵蚀</w:t>
      </w:r>
      <w:r w:rsidR="00662735">
        <w:rPr>
          <w:kern w:val="0"/>
        </w:rPr>
        <w:t>676.08</w:t>
      </w:r>
      <w:r w:rsidR="0013368C" w:rsidRPr="00312067">
        <w:rPr>
          <w:kern w:val="0"/>
        </w:rPr>
        <w:t>k</w:t>
      </w:r>
      <w:r w:rsidR="0013368C" w:rsidRPr="00312067">
        <w:t>m</w:t>
      </w:r>
      <w:r w:rsidR="0013368C" w:rsidRPr="00312067">
        <w:rPr>
          <w:vertAlign w:val="superscript"/>
        </w:rPr>
        <w:t>2</w:t>
      </w:r>
      <w:r w:rsidR="00920228">
        <w:rPr>
          <w:rFonts w:hint="eastAsia"/>
        </w:rPr>
        <w:t>，</w:t>
      </w:r>
      <w:r w:rsidR="0013368C" w:rsidRPr="00312067">
        <w:t>强烈侵蚀</w:t>
      </w:r>
      <w:r w:rsidR="00662735">
        <w:rPr>
          <w:kern w:val="0"/>
        </w:rPr>
        <w:t>42.77</w:t>
      </w:r>
      <w:r w:rsidR="0013368C" w:rsidRPr="00312067">
        <w:rPr>
          <w:kern w:val="0"/>
        </w:rPr>
        <w:t>k</w:t>
      </w:r>
      <w:r w:rsidR="0013368C" w:rsidRPr="00312067">
        <w:t>m</w:t>
      </w:r>
      <w:r w:rsidR="0013368C" w:rsidRPr="00312067">
        <w:rPr>
          <w:vertAlign w:val="superscript"/>
        </w:rPr>
        <w:t>2</w:t>
      </w:r>
      <w:r w:rsidR="0013368C" w:rsidRPr="00312067">
        <w:t>。</w:t>
      </w:r>
    </w:p>
    <w:p w:rsidR="0013368C" w:rsidRPr="00312067" w:rsidRDefault="007373DC" w:rsidP="00D641F4">
      <w:pPr>
        <w:snapToGrid w:val="0"/>
        <w:spacing w:line="560" w:lineRule="exact"/>
        <w:ind w:firstLine="560"/>
      </w:pPr>
      <w:r w:rsidRPr="00312067">
        <w:rPr>
          <w:bCs/>
        </w:rPr>
        <w:t>泾渭河台塬阶地区</w:t>
      </w:r>
      <w:r w:rsidR="0013368C" w:rsidRPr="00312067">
        <w:rPr>
          <w:bCs/>
        </w:rPr>
        <w:t>包括</w:t>
      </w:r>
      <w:r w:rsidR="00D641F4" w:rsidRPr="00312067">
        <w:rPr>
          <w:bCs/>
        </w:rPr>
        <w:t>兴平市、武功县、秦都区、渭城区、三原县、乾县、泾阳县、礼泉县</w:t>
      </w:r>
      <w:r w:rsidR="0013368C" w:rsidRPr="00312067">
        <w:rPr>
          <w:bCs/>
        </w:rPr>
        <w:t>，总面积</w:t>
      </w:r>
      <w:r w:rsidR="00D641F4" w:rsidRPr="00312067">
        <w:rPr>
          <w:bCs/>
        </w:rPr>
        <w:t>3159.22</w:t>
      </w:r>
      <w:r w:rsidR="0013368C" w:rsidRPr="00312067">
        <w:t>km</w:t>
      </w:r>
      <w:r w:rsidR="0013368C" w:rsidRPr="00312067">
        <w:rPr>
          <w:vertAlign w:val="superscript"/>
        </w:rPr>
        <w:t>2</w:t>
      </w:r>
      <w:r w:rsidR="0013368C" w:rsidRPr="00312067">
        <w:t>，水土流失面积</w:t>
      </w:r>
      <w:r w:rsidR="00D641F4" w:rsidRPr="00312067">
        <w:t>77.68</w:t>
      </w:r>
      <w:r w:rsidR="0013368C" w:rsidRPr="00312067">
        <w:t>km</w:t>
      </w:r>
      <w:r w:rsidR="0013368C" w:rsidRPr="00312067">
        <w:rPr>
          <w:vertAlign w:val="superscript"/>
        </w:rPr>
        <w:t>2</w:t>
      </w:r>
      <w:r w:rsidR="0013368C" w:rsidRPr="00312067">
        <w:t>，其中</w:t>
      </w:r>
      <w:r w:rsidR="00920228">
        <w:rPr>
          <w:rFonts w:hint="eastAsia"/>
        </w:rPr>
        <w:t>：</w:t>
      </w:r>
      <w:r w:rsidR="0013368C" w:rsidRPr="00312067">
        <w:t>轻度侵蚀</w:t>
      </w:r>
      <w:r w:rsidR="00D641F4" w:rsidRPr="00312067">
        <w:rPr>
          <w:kern w:val="0"/>
        </w:rPr>
        <w:t>41.27</w:t>
      </w:r>
      <w:r w:rsidR="0013368C" w:rsidRPr="00312067">
        <w:rPr>
          <w:kern w:val="0"/>
        </w:rPr>
        <w:t>k</w:t>
      </w:r>
      <w:r w:rsidR="0013368C" w:rsidRPr="00312067">
        <w:t>m</w:t>
      </w:r>
      <w:r w:rsidR="0013368C" w:rsidRPr="00312067">
        <w:rPr>
          <w:vertAlign w:val="superscript"/>
        </w:rPr>
        <w:t>2</w:t>
      </w:r>
      <w:r w:rsidR="00920228">
        <w:rPr>
          <w:rFonts w:hint="eastAsia"/>
        </w:rPr>
        <w:t>，</w:t>
      </w:r>
      <w:r w:rsidR="0013368C" w:rsidRPr="00312067">
        <w:t>中度侵蚀</w:t>
      </w:r>
      <w:r w:rsidR="00D641F4" w:rsidRPr="00312067">
        <w:rPr>
          <w:kern w:val="0"/>
        </w:rPr>
        <w:t>36.41</w:t>
      </w:r>
      <w:r w:rsidR="0013368C" w:rsidRPr="00312067">
        <w:rPr>
          <w:kern w:val="0"/>
        </w:rPr>
        <w:t>k</w:t>
      </w:r>
      <w:r w:rsidR="0013368C" w:rsidRPr="00312067">
        <w:t>m</w:t>
      </w:r>
      <w:r w:rsidR="0013368C" w:rsidRPr="00312067">
        <w:rPr>
          <w:vertAlign w:val="superscript"/>
        </w:rPr>
        <w:t>2</w:t>
      </w:r>
      <w:r w:rsidR="0013368C" w:rsidRPr="00312067">
        <w:t>。</w:t>
      </w:r>
    </w:p>
    <w:p w:rsidR="002F1391" w:rsidRPr="00312067" w:rsidRDefault="002C6432" w:rsidP="002F1391">
      <w:pPr>
        <w:snapToGrid w:val="0"/>
        <w:spacing w:line="560" w:lineRule="exact"/>
        <w:ind w:firstLine="560"/>
        <w:rPr>
          <w:bCs/>
        </w:rPr>
      </w:pPr>
      <w:r w:rsidRPr="00FC306D">
        <w:rPr>
          <w:bCs/>
        </w:rPr>
        <w:t>通过以上数据可以看出，</w:t>
      </w:r>
      <w:r w:rsidR="002F1391" w:rsidRPr="00FC306D">
        <w:rPr>
          <w:bCs/>
        </w:rPr>
        <w:t>经过近三十年治理，咸阳市中度侵蚀以上水土流失区域基本得到了控制</w:t>
      </w:r>
      <w:r w:rsidR="00B90C50" w:rsidRPr="00FC306D">
        <w:rPr>
          <w:bCs/>
        </w:rPr>
        <w:t>，</w:t>
      </w:r>
      <w:r w:rsidR="00FC306D" w:rsidRPr="00FC306D">
        <w:rPr>
          <w:rFonts w:hint="eastAsia"/>
          <w:bCs/>
        </w:rPr>
        <w:t>强烈</w:t>
      </w:r>
      <w:r w:rsidR="00FC306D" w:rsidRPr="00FC306D">
        <w:rPr>
          <w:bCs/>
        </w:rPr>
        <w:t>及极强烈</w:t>
      </w:r>
      <w:r w:rsidR="00B40FA7" w:rsidRPr="00FC306D">
        <w:rPr>
          <w:bCs/>
        </w:rPr>
        <w:t>侵蚀面积仅占全市水土流</w:t>
      </w:r>
      <w:r w:rsidR="00B40FA7" w:rsidRPr="00E87145">
        <w:rPr>
          <w:bCs/>
        </w:rPr>
        <w:t>失面积的</w:t>
      </w:r>
      <w:r w:rsidR="00B40FA7" w:rsidRPr="00E87145">
        <w:rPr>
          <w:bCs/>
        </w:rPr>
        <w:t>13.</w:t>
      </w:r>
      <w:r w:rsidR="00FC306D" w:rsidRPr="00E87145">
        <w:rPr>
          <w:bCs/>
        </w:rPr>
        <w:t>4</w:t>
      </w:r>
      <w:r w:rsidR="00C410B0">
        <w:rPr>
          <w:bCs/>
        </w:rPr>
        <w:t>7</w:t>
      </w:r>
      <w:r w:rsidR="00B40FA7" w:rsidRPr="00E87145">
        <w:rPr>
          <w:bCs/>
        </w:rPr>
        <w:t>%</w:t>
      </w:r>
      <w:r w:rsidR="00B40FA7" w:rsidRPr="00E87145">
        <w:rPr>
          <w:bCs/>
        </w:rPr>
        <w:t>。</w:t>
      </w:r>
      <w:r w:rsidR="00565CAD" w:rsidRPr="00E87145">
        <w:rPr>
          <w:rFonts w:hint="eastAsia"/>
          <w:bCs/>
        </w:rPr>
        <w:t>但由于特定</w:t>
      </w:r>
      <w:r w:rsidR="00565CAD" w:rsidRPr="00FC306D">
        <w:rPr>
          <w:rFonts w:hint="eastAsia"/>
          <w:bCs/>
        </w:rPr>
        <w:t>的自然条件，</w:t>
      </w:r>
      <w:r w:rsidR="009959DD" w:rsidRPr="00FC306D">
        <w:rPr>
          <w:bCs/>
        </w:rPr>
        <w:t>黄土高原沟壑区及黄土</w:t>
      </w:r>
      <w:r w:rsidR="00B90C50" w:rsidRPr="00FC306D">
        <w:rPr>
          <w:bCs/>
        </w:rPr>
        <w:t>倾斜</w:t>
      </w:r>
      <w:r w:rsidR="00B90C50" w:rsidRPr="00FC306D">
        <w:rPr>
          <w:bCs/>
        </w:rPr>
        <w:lastRenderedPageBreak/>
        <w:t>台状塬区</w:t>
      </w:r>
      <w:r w:rsidR="009959DD" w:rsidRPr="00FC306D">
        <w:rPr>
          <w:bCs/>
        </w:rPr>
        <w:t>（渭北旱腰带区域）</w:t>
      </w:r>
      <w:r w:rsidR="00B90C50" w:rsidRPr="00FC306D">
        <w:rPr>
          <w:bCs/>
        </w:rPr>
        <w:t>水土流失面积依然很大，两区域内的</w:t>
      </w:r>
      <w:r w:rsidR="009959DD" w:rsidRPr="00FC306D">
        <w:rPr>
          <w:bCs/>
        </w:rPr>
        <w:t>水土流失面积</w:t>
      </w:r>
      <w:r w:rsidR="00B90C50" w:rsidRPr="00FC306D">
        <w:rPr>
          <w:bCs/>
        </w:rPr>
        <w:t>共</w:t>
      </w:r>
      <w:r w:rsidR="00DD4B7B">
        <w:rPr>
          <w:bCs/>
        </w:rPr>
        <w:t>4719.27</w:t>
      </w:r>
      <w:r w:rsidR="009959DD" w:rsidRPr="00FC306D">
        <w:rPr>
          <w:kern w:val="0"/>
        </w:rPr>
        <w:t>k</w:t>
      </w:r>
      <w:r w:rsidR="009959DD" w:rsidRPr="00FC306D">
        <w:t>m</w:t>
      </w:r>
      <w:r w:rsidR="009959DD" w:rsidRPr="00FC306D">
        <w:rPr>
          <w:vertAlign w:val="superscript"/>
        </w:rPr>
        <w:t>2</w:t>
      </w:r>
      <w:r w:rsidR="009959DD" w:rsidRPr="00FC306D">
        <w:t>，占全市水土流失面积的</w:t>
      </w:r>
      <w:r w:rsidR="00DD4B7B">
        <w:t>91.28</w:t>
      </w:r>
      <w:r w:rsidR="009959DD" w:rsidRPr="00FC306D">
        <w:t>%</w:t>
      </w:r>
      <w:r w:rsidR="009959DD" w:rsidRPr="00FC306D">
        <w:t>，</w:t>
      </w:r>
      <w:r w:rsidR="00B90C50" w:rsidRPr="00FC306D">
        <w:t>两区域内中度及以上水土流失面积占全市中度及以上水土流失面积的</w:t>
      </w:r>
      <w:r w:rsidR="00DD4B7B">
        <w:t>91.75</w:t>
      </w:r>
      <w:r w:rsidR="00B90C50" w:rsidRPr="00FC306D">
        <w:t>%</w:t>
      </w:r>
      <w:r w:rsidR="00907922" w:rsidRPr="00FC306D">
        <w:rPr>
          <w:rFonts w:hint="eastAsia"/>
        </w:rPr>
        <w:t>。</w:t>
      </w:r>
      <w:r w:rsidR="00565CAD" w:rsidRPr="00FC306D">
        <w:rPr>
          <w:bCs/>
        </w:rPr>
        <w:t>区</w:t>
      </w:r>
      <w:r w:rsidR="000E7E3E" w:rsidRPr="00FC306D">
        <w:rPr>
          <w:bCs/>
        </w:rPr>
        <w:t>内</w:t>
      </w:r>
      <w:r w:rsidR="00B40FA7" w:rsidRPr="00FC306D">
        <w:t>侵蚀模数</w:t>
      </w:r>
      <w:r w:rsidR="00B40FA7" w:rsidRPr="00FC306D">
        <w:t>2500~5000</w:t>
      </w:r>
      <w:r w:rsidR="00036547" w:rsidRPr="00FC306D">
        <w:t>t/</w:t>
      </w:r>
      <w:r w:rsidR="00920228">
        <w:rPr>
          <w:rFonts w:hint="eastAsia"/>
        </w:rPr>
        <w:t>（</w:t>
      </w:r>
      <w:r w:rsidR="00036547" w:rsidRPr="00FC306D">
        <w:t>km</w:t>
      </w:r>
      <w:r w:rsidR="00036547" w:rsidRPr="00FC306D">
        <w:rPr>
          <w:vertAlign w:val="superscript"/>
        </w:rPr>
        <w:t>2</w:t>
      </w:r>
      <w:r w:rsidR="00036547" w:rsidRPr="00FC306D">
        <w:t>·</w:t>
      </w:r>
      <w:r w:rsidR="00591F86" w:rsidRPr="00FC306D">
        <w:t>a</w:t>
      </w:r>
      <w:r w:rsidR="00920228">
        <w:rPr>
          <w:rFonts w:hint="eastAsia"/>
        </w:rPr>
        <w:t>）</w:t>
      </w:r>
      <w:r w:rsidR="00036547" w:rsidRPr="00FC306D">
        <w:t>，局部地区侵蚀模数在</w:t>
      </w:r>
      <w:r w:rsidR="00036547" w:rsidRPr="00FC306D">
        <w:t>5000~8000t/</w:t>
      </w:r>
      <w:r w:rsidR="00920228">
        <w:rPr>
          <w:rFonts w:hint="eastAsia"/>
        </w:rPr>
        <w:t>（</w:t>
      </w:r>
      <w:r w:rsidR="00036547" w:rsidRPr="00FC306D">
        <w:t>km</w:t>
      </w:r>
      <w:r w:rsidR="00036547" w:rsidRPr="00FC306D">
        <w:rPr>
          <w:vertAlign w:val="superscript"/>
        </w:rPr>
        <w:t>2</w:t>
      </w:r>
      <w:r w:rsidR="00036547" w:rsidRPr="00FC306D">
        <w:t>·</w:t>
      </w:r>
      <w:r w:rsidR="00591F86" w:rsidRPr="00FC306D">
        <w:t>a</w:t>
      </w:r>
      <w:r w:rsidR="00920228">
        <w:rPr>
          <w:rFonts w:hint="eastAsia"/>
        </w:rPr>
        <w:t>）</w:t>
      </w:r>
      <w:r w:rsidR="00036547" w:rsidRPr="00FC306D">
        <w:t>。</w:t>
      </w:r>
    </w:p>
    <w:p w:rsidR="00036547" w:rsidRPr="00312067" w:rsidRDefault="00036547" w:rsidP="002F1391">
      <w:pPr>
        <w:snapToGrid w:val="0"/>
        <w:spacing w:line="560" w:lineRule="exact"/>
        <w:ind w:firstLine="560"/>
        <w:rPr>
          <w:bCs/>
        </w:rPr>
      </w:pPr>
      <w:r w:rsidRPr="00312067">
        <w:rPr>
          <w:bCs/>
        </w:rPr>
        <w:t>中部黄土高原丘陵沟壑区</w:t>
      </w:r>
      <w:r w:rsidR="000E7E3E" w:rsidRPr="00312067">
        <w:rPr>
          <w:bCs/>
        </w:rPr>
        <w:t>由永</w:t>
      </w:r>
      <w:r w:rsidR="00B62693">
        <w:rPr>
          <w:rFonts w:hint="eastAsia"/>
          <w:bCs/>
        </w:rPr>
        <w:t>寿县</w:t>
      </w:r>
      <w:r w:rsidR="006805FD">
        <w:rPr>
          <w:rFonts w:hint="eastAsia"/>
          <w:bCs/>
        </w:rPr>
        <w:t>、彬州市、乾县</w:t>
      </w:r>
      <w:r w:rsidR="000E7E3E" w:rsidRPr="00312067">
        <w:rPr>
          <w:bCs/>
        </w:rPr>
        <w:t>、泾</w:t>
      </w:r>
      <w:r w:rsidR="00B62693">
        <w:rPr>
          <w:rFonts w:hint="eastAsia"/>
          <w:bCs/>
        </w:rPr>
        <w:t>阳县</w:t>
      </w:r>
      <w:r w:rsidR="000E7E3E" w:rsidRPr="00312067">
        <w:rPr>
          <w:bCs/>
        </w:rPr>
        <w:t>、三</w:t>
      </w:r>
      <w:r w:rsidR="00B62693">
        <w:rPr>
          <w:rFonts w:hint="eastAsia"/>
          <w:bCs/>
        </w:rPr>
        <w:t>原县</w:t>
      </w:r>
      <w:r w:rsidR="000E7E3E" w:rsidRPr="00312067">
        <w:rPr>
          <w:bCs/>
        </w:rPr>
        <w:t>北部中低山区组成，区域内人口密度小，经过</w:t>
      </w:r>
      <w:r w:rsidR="00565CAD">
        <w:rPr>
          <w:rFonts w:hint="eastAsia"/>
          <w:bCs/>
        </w:rPr>
        <w:t>多年来</w:t>
      </w:r>
      <w:r w:rsidR="000E7E3E" w:rsidRPr="00312067">
        <w:rPr>
          <w:bCs/>
        </w:rPr>
        <w:t>自然恢复及人工治理，植被恢复相对较快，逐渐形成了咸阳市中部</w:t>
      </w:r>
      <w:r w:rsidR="00B62693">
        <w:rPr>
          <w:rFonts w:hint="eastAsia"/>
          <w:bCs/>
        </w:rPr>
        <w:t>的</w:t>
      </w:r>
      <w:r w:rsidR="000E7E3E" w:rsidRPr="00312067">
        <w:rPr>
          <w:bCs/>
        </w:rPr>
        <w:t>一条绿色屏障。区内水土流失以轻度侵蚀为主，</w:t>
      </w:r>
      <w:r w:rsidR="000E7E3E" w:rsidRPr="00312067">
        <w:t>侵蚀模数</w:t>
      </w:r>
      <w:r w:rsidR="000E7E3E" w:rsidRPr="00312067">
        <w:t>1000~2500t/</w:t>
      </w:r>
      <w:r w:rsidR="00B62693">
        <w:rPr>
          <w:rFonts w:hint="eastAsia"/>
        </w:rPr>
        <w:t>（</w:t>
      </w:r>
      <w:r w:rsidR="000E7E3E" w:rsidRPr="00312067">
        <w:t>km</w:t>
      </w:r>
      <w:r w:rsidR="000E7E3E" w:rsidRPr="00312067">
        <w:rPr>
          <w:vertAlign w:val="superscript"/>
        </w:rPr>
        <w:t>2</w:t>
      </w:r>
      <w:r w:rsidR="000E7E3E" w:rsidRPr="00312067">
        <w:t>·</w:t>
      </w:r>
      <w:r w:rsidR="00591F86" w:rsidRPr="00312067">
        <w:t>a</w:t>
      </w:r>
      <w:r w:rsidR="00B62693">
        <w:rPr>
          <w:rFonts w:hint="eastAsia"/>
        </w:rPr>
        <w:t>）</w:t>
      </w:r>
      <w:r w:rsidR="000E7E3E" w:rsidRPr="00312067">
        <w:rPr>
          <w:bCs/>
        </w:rPr>
        <w:t>。由于本区是咸阳市石灰石等石料的产业区，部分地区由于盲目</w:t>
      </w:r>
      <w:r w:rsidR="00591F86" w:rsidRPr="00312067">
        <w:rPr>
          <w:bCs/>
        </w:rPr>
        <w:t>无序</w:t>
      </w:r>
      <w:r w:rsidR="000E7E3E" w:rsidRPr="00312067">
        <w:rPr>
          <w:bCs/>
        </w:rPr>
        <w:t>开采，</w:t>
      </w:r>
      <w:r w:rsidR="00591F86" w:rsidRPr="00312067">
        <w:rPr>
          <w:bCs/>
        </w:rPr>
        <w:t>区域内发生</w:t>
      </w:r>
      <w:r w:rsidR="000E7E3E" w:rsidRPr="00312067">
        <w:rPr>
          <w:bCs/>
        </w:rPr>
        <w:t>中度及以上</w:t>
      </w:r>
      <w:r w:rsidR="00B62693">
        <w:rPr>
          <w:rFonts w:hint="eastAsia"/>
          <w:bCs/>
        </w:rPr>
        <w:t>土壤</w:t>
      </w:r>
      <w:r w:rsidR="000E7E3E" w:rsidRPr="00312067">
        <w:rPr>
          <w:bCs/>
        </w:rPr>
        <w:t>侵蚀</w:t>
      </w:r>
      <w:r w:rsidR="00591F86" w:rsidRPr="00312067">
        <w:rPr>
          <w:bCs/>
        </w:rPr>
        <w:t>。</w:t>
      </w:r>
    </w:p>
    <w:p w:rsidR="0021155D" w:rsidRPr="00312067" w:rsidRDefault="00591F86" w:rsidP="002F1391">
      <w:pPr>
        <w:snapToGrid w:val="0"/>
        <w:spacing w:line="560" w:lineRule="exact"/>
        <w:ind w:firstLine="560"/>
        <w:rPr>
          <w:bCs/>
        </w:rPr>
      </w:pPr>
      <w:r w:rsidRPr="00312067">
        <w:rPr>
          <w:bCs/>
        </w:rPr>
        <w:t>东北部</w:t>
      </w:r>
      <w:r w:rsidR="0021155D" w:rsidRPr="00312067">
        <w:rPr>
          <w:bCs/>
        </w:rPr>
        <w:t>土石山区、泾渭河台塬阶地，土壤侵蚀强度不大，</w:t>
      </w:r>
      <w:r w:rsidRPr="00312067">
        <w:rPr>
          <w:bCs/>
        </w:rPr>
        <w:t>以微度侵蚀为主，侵蚀模数</w:t>
      </w:r>
      <w:r w:rsidRPr="00312067">
        <w:t>150~500t/</w:t>
      </w:r>
      <w:r w:rsidR="00E07E30">
        <w:rPr>
          <w:rFonts w:hint="eastAsia"/>
        </w:rPr>
        <w:t>（</w:t>
      </w:r>
      <w:r w:rsidRPr="00312067">
        <w:t>km</w:t>
      </w:r>
      <w:r w:rsidRPr="00312067">
        <w:rPr>
          <w:vertAlign w:val="superscript"/>
        </w:rPr>
        <w:t>2</w:t>
      </w:r>
      <w:r w:rsidRPr="00312067">
        <w:t>·a</w:t>
      </w:r>
      <w:r w:rsidR="00E07E30">
        <w:rPr>
          <w:rFonts w:hint="eastAsia"/>
        </w:rPr>
        <w:t>）</w:t>
      </w:r>
      <w:r w:rsidRPr="00312067">
        <w:rPr>
          <w:bCs/>
        </w:rPr>
        <w:t>。区域内生态环境良好，</w:t>
      </w:r>
      <w:r w:rsidR="0021155D" w:rsidRPr="00312067">
        <w:rPr>
          <w:bCs/>
        </w:rPr>
        <w:t>但一旦产生人为破坏，极易造成严重的水土流失，</w:t>
      </w:r>
      <w:r w:rsidR="00812543" w:rsidRPr="00312067">
        <w:rPr>
          <w:bCs/>
        </w:rPr>
        <w:t>危害区域内</w:t>
      </w:r>
      <w:r w:rsidR="0021155D" w:rsidRPr="00312067">
        <w:rPr>
          <w:bCs/>
        </w:rPr>
        <w:t>生态环境。</w:t>
      </w:r>
    </w:p>
    <w:p w:rsidR="00BA1B0E" w:rsidRPr="00312067" w:rsidRDefault="00BA1B0E" w:rsidP="002F1391">
      <w:pPr>
        <w:snapToGrid w:val="0"/>
        <w:spacing w:line="560" w:lineRule="exact"/>
        <w:ind w:firstLine="560"/>
        <w:rPr>
          <w:bCs/>
        </w:rPr>
      </w:pPr>
      <w:r w:rsidRPr="00312067">
        <w:rPr>
          <w:bCs/>
        </w:rPr>
        <w:t>全市水土流失现状详见附表</w:t>
      </w:r>
      <w:r w:rsidRPr="00312067">
        <w:rPr>
          <w:bCs/>
        </w:rPr>
        <w:t>5</w:t>
      </w:r>
      <w:r w:rsidRPr="00312067">
        <w:rPr>
          <w:bCs/>
        </w:rPr>
        <w:t>。</w:t>
      </w:r>
    </w:p>
    <w:p w:rsidR="004B17B9" w:rsidRPr="00312067" w:rsidRDefault="004B17B9" w:rsidP="00C06C61">
      <w:pPr>
        <w:ind w:firstLine="560"/>
      </w:pPr>
      <w:r w:rsidRPr="00312067">
        <w:t>（</w:t>
      </w:r>
      <w:r w:rsidR="00040984" w:rsidRPr="00312067">
        <w:t>3</w:t>
      </w:r>
      <w:r w:rsidRPr="00312067">
        <w:t>）水土流失危害</w:t>
      </w:r>
    </w:p>
    <w:p w:rsidR="00F165D2" w:rsidRPr="00312067" w:rsidRDefault="00F165D2" w:rsidP="00F165D2">
      <w:pPr>
        <w:ind w:firstLine="560"/>
      </w:pPr>
      <w:r w:rsidRPr="00312067">
        <w:t>1</w:t>
      </w:r>
      <w:r w:rsidRPr="00312067">
        <w:t>）冲毁土地，破坏农田</w:t>
      </w:r>
    </w:p>
    <w:p w:rsidR="000A4CDF" w:rsidRPr="00312067" w:rsidRDefault="000A4CDF" w:rsidP="00F165D2">
      <w:pPr>
        <w:ind w:firstLine="560"/>
      </w:pPr>
      <w:r w:rsidRPr="00312067">
        <w:t>咸阳市黄土高原丘陵沟壑区，每逢暴雨径流下泄，造成沟头延伸，沟岸崩塌，毁坏土地</w:t>
      </w:r>
      <w:r w:rsidR="00483869">
        <w:rPr>
          <w:rFonts w:hint="eastAsia"/>
        </w:rPr>
        <w:t>，</w:t>
      </w:r>
      <w:r w:rsidRPr="00312067">
        <w:t>蚕食农田，塬面耕地减少，沟壑增多增大</w:t>
      </w:r>
      <w:r w:rsidR="00422A6B" w:rsidRPr="00312067">
        <w:t>，各类水土流失潜在威胁使得土地生产能力存在波动</w:t>
      </w:r>
      <w:r w:rsidR="00EE59BC" w:rsidRPr="00312067">
        <w:t>，</w:t>
      </w:r>
      <w:r w:rsidR="005424C6" w:rsidRPr="00312067">
        <w:t>造成农业减产，农民减收</w:t>
      </w:r>
      <w:r w:rsidR="00422A6B" w:rsidRPr="00312067">
        <w:t>。</w:t>
      </w:r>
    </w:p>
    <w:p w:rsidR="00F165D2" w:rsidRPr="00312067" w:rsidRDefault="00F165D2" w:rsidP="00F165D2">
      <w:pPr>
        <w:ind w:firstLine="560"/>
      </w:pPr>
      <w:r w:rsidRPr="00312067">
        <w:t>2</w:t>
      </w:r>
      <w:r w:rsidRPr="00312067">
        <w:t>）淤积库、渠，威胁用水安全</w:t>
      </w:r>
    </w:p>
    <w:p w:rsidR="00422A6B" w:rsidRPr="00312067" w:rsidRDefault="00422A6B" w:rsidP="00F165D2">
      <w:pPr>
        <w:ind w:firstLine="560"/>
      </w:pPr>
      <w:r w:rsidRPr="00312067">
        <w:t>水土流失造成河道淤积，河床抬升，容易引起</w:t>
      </w:r>
      <w:r w:rsidR="00227E1C" w:rsidRPr="00312067">
        <w:t>小流量高水位，使河堤的防洪能力降低；水土流失极易导致水塘、水库</w:t>
      </w:r>
      <w:r w:rsidRPr="00312067">
        <w:t>等发生大面积淤积，致使蓄水库容减小，降低水利工程的效益，汛期时</w:t>
      </w:r>
      <w:r w:rsidR="005424C6" w:rsidRPr="00312067">
        <w:t>及干旱时</w:t>
      </w:r>
      <w:r w:rsidRPr="00312067">
        <w:t>发生洪水灾</w:t>
      </w:r>
      <w:r w:rsidRPr="00312067">
        <w:lastRenderedPageBreak/>
        <w:t>害</w:t>
      </w:r>
      <w:r w:rsidR="005424C6" w:rsidRPr="00312067">
        <w:t>、旱灾的几率增加。</w:t>
      </w:r>
    </w:p>
    <w:p w:rsidR="00F165D2" w:rsidRPr="00312067" w:rsidRDefault="00F165D2" w:rsidP="00F165D2">
      <w:pPr>
        <w:ind w:firstLine="560"/>
      </w:pPr>
      <w:r w:rsidRPr="00312067">
        <w:t>3</w:t>
      </w:r>
      <w:r w:rsidRPr="00312067">
        <w:t>）威胁城市生态安全</w:t>
      </w:r>
    </w:p>
    <w:p w:rsidR="00422A6B" w:rsidRPr="00312067" w:rsidRDefault="00422A6B" w:rsidP="00F165D2">
      <w:pPr>
        <w:ind w:firstLine="560"/>
      </w:pPr>
      <w:r w:rsidRPr="00312067">
        <w:t>水土流失不仅造成宝贵雨水资源的浪费，而且导致城市内涝和次生灾害频发；泥沙堵塞管网及河道，威胁城市防洪安全；</w:t>
      </w:r>
      <w:r w:rsidR="00577C15" w:rsidRPr="00312067">
        <w:t>开发建设</w:t>
      </w:r>
      <w:r w:rsidR="00985E29" w:rsidRPr="00312067">
        <w:t>项目</w:t>
      </w:r>
      <w:r w:rsidRPr="00312067">
        <w:t>弃土弃渣随意堆放，遭遇大风扬尘，空气中</w:t>
      </w:r>
      <w:r w:rsidRPr="00312067">
        <w:t>PM</w:t>
      </w:r>
      <w:r w:rsidR="00485347" w:rsidRPr="00BF0086">
        <w:rPr>
          <w:vertAlign w:val="subscript"/>
        </w:rPr>
        <w:t>2.5</w:t>
      </w:r>
      <w:r w:rsidRPr="00312067">
        <w:t>、</w:t>
      </w:r>
      <w:r w:rsidRPr="00312067">
        <w:t>PM</w:t>
      </w:r>
      <w:r w:rsidR="00485347" w:rsidRPr="00BF0086">
        <w:rPr>
          <w:vertAlign w:val="subscript"/>
        </w:rPr>
        <w:t>10</w:t>
      </w:r>
      <w:r w:rsidRPr="00312067">
        <w:t>含量增加，雾霾天数增多，损害城市形象</w:t>
      </w:r>
      <w:r w:rsidR="00C5125B">
        <w:rPr>
          <w:rFonts w:hint="eastAsia"/>
        </w:rPr>
        <w:t>，</w:t>
      </w:r>
      <w:r w:rsidRPr="00312067">
        <w:t>影响市民宜居环境和身心健康。</w:t>
      </w:r>
    </w:p>
    <w:p w:rsidR="00040984" w:rsidRPr="00312067" w:rsidRDefault="00040984" w:rsidP="00040984">
      <w:pPr>
        <w:ind w:firstLine="560"/>
      </w:pPr>
      <w:r w:rsidRPr="00312067">
        <w:t>（</w:t>
      </w:r>
      <w:r w:rsidRPr="00312067">
        <w:t>4</w:t>
      </w:r>
      <w:r w:rsidRPr="00312067">
        <w:t>）水土流失成因</w:t>
      </w:r>
    </w:p>
    <w:p w:rsidR="00040984" w:rsidRPr="00312067" w:rsidRDefault="00EE59BC" w:rsidP="00040984">
      <w:pPr>
        <w:ind w:firstLine="560"/>
      </w:pPr>
      <w:r w:rsidRPr="00312067">
        <w:t>1</w:t>
      </w:r>
      <w:r w:rsidRPr="00312067">
        <w:t>）</w:t>
      </w:r>
      <w:r w:rsidR="00040984" w:rsidRPr="00312067">
        <w:t>自然因素</w:t>
      </w:r>
    </w:p>
    <w:p w:rsidR="00040984" w:rsidRPr="00312067" w:rsidRDefault="00EE59BC" w:rsidP="00040984">
      <w:pPr>
        <w:ind w:firstLine="560"/>
      </w:pPr>
      <w:r w:rsidRPr="00312067">
        <w:rPr>
          <w:rFonts w:ascii="宋体" w:hAnsi="宋体" w:cs="宋体" w:hint="eastAsia"/>
        </w:rPr>
        <w:t>①</w:t>
      </w:r>
      <w:r w:rsidR="00040984" w:rsidRPr="00312067">
        <w:t>新构造运动</w:t>
      </w:r>
    </w:p>
    <w:p w:rsidR="00040984" w:rsidRPr="00312067" w:rsidRDefault="00040984" w:rsidP="00040984">
      <w:pPr>
        <w:ind w:firstLine="560"/>
      </w:pPr>
      <w:r w:rsidRPr="00312067">
        <w:t>主要指第四纪</w:t>
      </w:r>
      <w:r w:rsidR="005424C6" w:rsidRPr="00312067">
        <w:t>以来</w:t>
      </w:r>
      <w:r w:rsidR="00577C15" w:rsidRPr="00312067">
        <w:t>地</w:t>
      </w:r>
      <w:r w:rsidRPr="00312067">
        <w:t>壳上升运动</w:t>
      </w:r>
      <w:r w:rsidR="00907922">
        <w:rPr>
          <w:rFonts w:hint="eastAsia"/>
        </w:rPr>
        <w:t>，</w:t>
      </w:r>
      <w:r w:rsidRPr="00312067">
        <w:t>由于地壳上升时，侵蚀基点</w:t>
      </w:r>
      <w:r w:rsidR="00907922" w:rsidRPr="00312067">
        <w:t>降低</w:t>
      </w:r>
      <w:r w:rsidRPr="00312067">
        <w:t>，高差</w:t>
      </w:r>
      <w:r w:rsidR="00907922" w:rsidRPr="00312067">
        <w:t>提高</w:t>
      </w:r>
      <w:r w:rsidRPr="00312067">
        <w:t>，地面垂直侵蚀</w:t>
      </w:r>
      <w:r w:rsidR="00907922" w:rsidRPr="00312067">
        <w:t>增大</w:t>
      </w:r>
      <w:r w:rsidRPr="00312067">
        <w:t>。</w:t>
      </w:r>
      <w:r w:rsidR="00907922">
        <w:t>尤以</w:t>
      </w:r>
      <w:r w:rsidRPr="00312067">
        <w:t>北部高原</w:t>
      </w:r>
      <w:r w:rsidR="00907922">
        <w:t>最为显著</w:t>
      </w:r>
      <w:r w:rsidR="00907922">
        <w:rPr>
          <w:rFonts w:hint="eastAsia"/>
        </w:rPr>
        <w:t>，</w:t>
      </w:r>
      <w:r w:rsidR="00907922" w:rsidRPr="00907922">
        <w:rPr>
          <w:rFonts w:hint="eastAsia"/>
        </w:rPr>
        <w:t>北部高原</w:t>
      </w:r>
      <w:r w:rsidRPr="00312067">
        <w:t>位于新构造运动的活跃区，地壳上升</w:t>
      </w:r>
      <w:r w:rsidR="00907922">
        <w:rPr>
          <w:rFonts w:hint="eastAsia"/>
        </w:rPr>
        <w:t>快</w:t>
      </w:r>
      <w:r w:rsidRPr="00312067">
        <w:t>，</w:t>
      </w:r>
      <w:r w:rsidR="00907922">
        <w:t>逐渐</w:t>
      </w:r>
      <w:r w:rsidRPr="00312067">
        <w:t>形成川壑峡谷，切深达</w:t>
      </w:r>
      <w:r w:rsidRPr="00312067">
        <w:t>100~250m</w:t>
      </w:r>
      <w:r w:rsidRPr="00312067">
        <w:t>。</w:t>
      </w:r>
    </w:p>
    <w:p w:rsidR="00040984" w:rsidRPr="00312067" w:rsidRDefault="00EE59BC" w:rsidP="00040984">
      <w:pPr>
        <w:ind w:firstLine="560"/>
      </w:pPr>
      <w:r w:rsidRPr="00312067">
        <w:rPr>
          <w:rFonts w:ascii="宋体" w:hAnsi="宋体" w:cs="宋体" w:hint="eastAsia"/>
        </w:rPr>
        <w:t>②</w:t>
      </w:r>
      <w:r w:rsidR="00040984" w:rsidRPr="00312067">
        <w:t>土壤和岩性</w:t>
      </w:r>
    </w:p>
    <w:p w:rsidR="00040984" w:rsidRPr="00312067" w:rsidRDefault="00040984" w:rsidP="00040984">
      <w:pPr>
        <w:ind w:firstLine="560"/>
      </w:pPr>
      <w:r w:rsidRPr="00312067">
        <w:t>咸阳市地表土机械成分比较均一，特别是高原沟壑区，土壤粉粒含量高达</w:t>
      </w:r>
      <w:r w:rsidRPr="00312067">
        <w:t>40</w:t>
      </w:r>
      <w:r w:rsidR="00521063" w:rsidRPr="00312067">
        <w:t>.00</w:t>
      </w:r>
      <w:r w:rsidR="00C5125B">
        <w:rPr>
          <w:rFonts w:hint="eastAsia"/>
        </w:rPr>
        <w:t>%</w:t>
      </w:r>
      <w:r w:rsidRPr="00312067">
        <w:t>~50</w:t>
      </w:r>
      <w:r w:rsidR="00521063" w:rsidRPr="00312067">
        <w:t>.00</w:t>
      </w:r>
      <w:r w:rsidRPr="00312067">
        <w:t>%</w:t>
      </w:r>
      <w:r w:rsidRPr="00312067">
        <w:t>，</w:t>
      </w:r>
      <w:r w:rsidR="00C5125B">
        <w:rPr>
          <w:rFonts w:hint="eastAsia"/>
        </w:rPr>
        <w:t>黏</w:t>
      </w:r>
      <w:r w:rsidRPr="00312067">
        <w:t>粒含量仅有</w:t>
      </w:r>
      <w:r w:rsidRPr="00312067">
        <w:t>15</w:t>
      </w:r>
      <w:r w:rsidR="00521063" w:rsidRPr="00312067">
        <w:t>.00</w:t>
      </w:r>
      <w:r w:rsidR="00C5125B">
        <w:rPr>
          <w:rFonts w:hint="eastAsia"/>
        </w:rPr>
        <w:t>%</w:t>
      </w:r>
      <w:r w:rsidRPr="00312067">
        <w:t>~25</w:t>
      </w:r>
      <w:r w:rsidR="00521063" w:rsidRPr="00312067">
        <w:t>.00</w:t>
      </w:r>
      <w:r w:rsidRPr="00312067">
        <w:t>%</w:t>
      </w:r>
      <w:r w:rsidRPr="00312067">
        <w:t>，碳酸钙含量占</w:t>
      </w:r>
      <w:r w:rsidRPr="00312067">
        <w:t>10</w:t>
      </w:r>
      <w:r w:rsidR="00521063" w:rsidRPr="00312067">
        <w:t>.00</w:t>
      </w:r>
      <w:r w:rsidRPr="00312067">
        <w:t>%</w:t>
      </w:r>
      <w:r w:rsidRPr="00312067">
        <w:t>左右，孔隙度</w:t>
      </w:r>
      <w:r w:rsidRPr="00312067">
        <w:t>40</w:t>
      </w:r>
      <w:r w:rsidR="00521063" w:rsidRPr="00312067">
        <w:t>.00</w:t>
      </w:r>
      <w:r w:rsidR="00751969">
        <w:rPr>
          <w:rFonts w:hint="eastAsia"/>
        </w:rPr>
        <w:t>%</w:t>
      </w:r>
      <w:r w:rsidRPr="00312067">
        <w:t>~50</w:t>
      </w:r>
      <w:r w:rsidR="00521063" w:rsidRPr="00312067">
        <w:t>.00</w:t>
      </w:r>
      <w:r w:rsidRPr="00312067">
        <w:t>%</w:t>
      </w:r>
      <w:r w:rsidRPr="00312067">
        <w:t>。</w:t>
      </w:r>
      <w:r w:rsidR="00907922">
        <w:t>土壤</w:t>
      </w:r>
      <w:r w:rsidRPr="00312067">
        <w:t>质地疏松，易透水分解，产生流失。</w:t>
      </w:r>
      <w:r w:rsidR="00907922">
        <w:t>此外</w:t>
      </w:r>
      <w:r w:rsidR="00907922">
        <w:rPr>
          <w:rFonts w:hint="eastAsia"/>
        </w:rPr>
        <w:t>，</w:t>
      </w:r>
      <w:r w:rsidRPr="00312067">
        <w:t>黄土</w:t>
      </w:r>
      <w:r w:rsidR="00907922">
        <w:rPr>
          <w:rFonts w:hint="eastAsia"/>
        </w:rPr>
        <w:t>为</w:t>
      </w:r>
      <w:r w:rsidRPr="00312067">
        <w:t>垂直节理发育，易于崩塌，导致沟头延伸，沟岸扩张。黄土下层普遍分布着不透水的红土层，容易形成坡面重力侵蚀，在红土层下部又多属砂岩和页岩混合体，一般结构松散，易遭风化和水蚀。</w:t>
      </w:r>
    </w:p>
    <w:p w:rsidR="00040984" w:rsidRPr="00312067" w:rsidRDefault="00EE59BC" w:rsidP="00040984">
      <w:pPr>
        <w:ind w:firstLine="560"/>
      </w:pPr>
      <w:r w:rsidRPr="00312067">
        <w:rPr>
          <w:rFonts w:ascii="宋体" w:hAnsi="宋体" w:cs="宋体" w:hint="eastAsia"/>
        </w:rPr>
        <w:t>③</w:t>
      </w:r>
      <w:r w:rsidR="00040984" w:rsidRPr="00312067">
        <w:t>植被与林草覆盖率</w:t>
      </w:r>
    </w:p>
    <w:p w:rsidR="00040984" w:rsidRPr="00312067" w:rsidRDefault="00040984" w:rsidP="00040984">
      <w:pPr>
        <w:ind w:firstLine="560"/>
      </w:pPr>
      <w:r w:rsidRPr="00312067">
        <w:t>植被好坏和结构类型，也影响土壤侵蚀程度，树木和灌丛的地下根系相互交错，起到固土的作用</w:t>
      </w:r>
      <w:r w:rsidR="00751969">
        <w:rPr>
          <w:rFonts w:hint="eastAsia"/>
        </w:rPr>
        <w:t>。</w:t>
      </w:r>
      <w:r w:rsidRPr="00312067">
        <w:t>此外，森林和草地对降水的截流作用，可减少降水侵蚀力和径流的冲刷能力。</w:t>
      </w:r>
    </w:p>
    <w:p w:rsidR="00040984" w:rsidRPr="00312067" w:rsidRDefault="00EE59BC" w:rsidP="00040984">
      <w:pPr>
        <w:ind w:firstLine="560"/>
      </w:pPr>
      <w:r w:rsidRPr="00312067">
        <w:rPr>
          <w:rFonts w:ascii="宋体" w:hAnsi="宋体" w:cs="宋体" w:hint="eastAsia"/>
        </w:rPr>
        <w:lastRenderedPageBreak/>
        <w:t>④</w:t>
      </w:r>
      <w:r w:rsidR="00040984" w:rsidRPr="00312067">
        <w:t>降水历时与强度</w:t>
      </w:r>
    </w:p>
    <w:p w:rsidR="00040984" w:rsidRPr="00312067" w:rsidRDefault="00040984" w:rsidP="00040984">
      <w:pPr>
        <w:ind w:firstLine="560"/>
      </w:pPr>
      <w:r w:rsidRPr="00312067">
        <w:t>暴雨是引起土壤侵蚀的主要动力条件</w:t>
      </w:r>
      <w:r w:rsidR="00907922">
        <w:rPr>
          <w:rFonts w:hint="eastAsia"/>
        </w:rPr>
        <w:t>，全</w:t>
      </w:r>
      <w:r w:rsidRPr="00312067">
        <w:t>市年降水多集中在汛期</w:t>
      </w:r>
      <w:r w:rsidR="00907922">
        <w:rPr>
          <w:rFonts w:hint="eastAsia"/>
        </w:rPr>
        <w:t>，</w:t>
      </w:r>
      <w:r w:rsidRPr="00312067">
        <w:t>高原沟壑区</w:t>
      </w:r>
      <w:r w:rsidRPr="00312067">
        <w:t>6</w:t>
      </w:r>
      <w:r w:rsidR="00A622DB">
        <w:rPr>
          <w:rFonts w:hint="eastAsia"/>
        </w:rPr>
        <w:t>—</w:t>
      </w:r>
      <w:r w:rsidRPr="00312067">
        <w:t>9</w:t>
      </w:r>
      <w:r w:rsidRPr="00312067">
        <w:t>月降水量占全年</w:t>
      </w:r>
      <w:r w:rsidRPr="00312067">
        <w:t>50</w:t>
      </w:r>
      <w:r w:rsidR="00521063" w:rsidRPr="00312067">
        <w:t>.00</w:t>
      </w:r>
      <w:r w:rsidRPr="00312067">
        <w:t>%</w:t>
      </w:r>
      <w:r w:rsidRPr="00312067">
        <w:t>以上，降水引起土壤侵蚀，降水量愈大，侵蚀愈大</w:t>
      </w:r>
      <w:r w:rsidR="0036697B" w:rsidRPr="00312067">
        <w:t>；降雨</w:t>
      </w:r>
      <w:r w:rsidRPr="00312067">
        <w:t>强度愈大，侵蚀愈大。</w:t>
      </w:r>
    </w:p>
    <w:p w:rsidR="00040984" w:rsidRPr="00312067" w:rsidRDefault="00EE59BC" w:rsidP="00040984">
      <w:pPr>
        <w:ind w:firstLine="560"/>
      </w:pPr>
      <w:r w:rsidRPr="00312067">
        <w:t>2</w:t>
      </w:r>
      <w:r w:rsidRPr="00312067">
        <w:t>）</w:t>
      </w:r>
      <w:r w:rsidR="00040984" w:rsidRPr="00312067">
        <w:t>人为因素</w:t>
      </w:r>
    </w:p>
    <w:p w:rsidR="00040984" w:rsidRPr="00312067" w:rsidRDefault="00985E29" w:rsidP="00040984">
      <w:pPr>
        <w:ind w:firstLine="560"/>
      </w:pPr>
      <w:r w:rsidRPr="00312067">
        <w:t>造成水土流失</w:t>
      </w:r>
      <w:r w:rsidR="00040984" w:rsidRPr="00312067">
        <w:t>的人为因素，主要是人类的</w:t>
      </w:r>
      <w:r w:rsidR="0036697B" w:rsidRPr="00312067">
        <w:t>生产活动和</w:t>
      </w:r>
      <w:r w:rsidR="00040984" w:rsidRPr="00312067">
        <w:t>开发建设活动，例如</w:t>
      </w:r>
      <w:r w:rsidR="00EF3DA1" w:rsidRPr="00312067">
        <w:t>农业的顺坡耕作</w:t>
      </w:r>
      <w:r w:rsidR="00751969">
        <w:rPr>
          <w:rFonts w:hint="eastAsia"/>
        </w:rPr>
        <w:t>、</w:t>
      </w:r>
      <w:r w:rsidR="00040984" w:rsidRPr="00312067">
        <w:t>基础设施建设、采矿、城市建设涉及的各行各业各类项目等。水土流失特点表现为流失强度大、历时短、涉及面广，具有突发性和季节性的特点，危害严重，损失巨大</w:t>
      </w:r>
      <w:r w:rsidR="003A333B" w:rsidRPr="00312067">
        <w:t>。</w:t>
      </w:r>
    </w:p>
    <w:p w:rsidR="00370FB7" w:rsidRPr="00312067" w:rsidRDefault="00370FB7" w:rsidP="00040984">
      <w:pPr>
        <w:ind w:firstLine="560"/>
      </w:pPr>
      <w:r w:rsidRPr="00312067">
        <w:t>（</w:t>
      </w:r>
      <w:r w:rsidRPr="00312067">
        <w:t>5</w:t>
      </w:r>
      <w:r w:rsidRPr="00312067">
        <w:t>）水土流失变化趋势</w:t>
      </w:r>
    </w:p>
    <w:p w:rsidR="00370FB7" w:rsidRPr="00312067" w:rsidRDefault="00370FB7" w:rsidP="00040984">
      <w:pPr>
        <w:ind w:firstLine="560"/>
      </w:pPr>
      <w:r w:rsidRPr="00312067">
        <w:t>随着咸阳市社会经济持续发展，经过全市各级</w:t>
      </w:r>
      <w:r w:rsidR="00AC4F5A" w:rsidRPr="00312067">
        <w:t>政府</w:t>
      </w:r>
      <w:r w:rsidRPr="00312067">
        <w:t>和社会各界的共同努力，各类水土保持工程、退耕还林工程等生态工程稳步推进，生产建设活动对生态环境的压力有所减轻，全市</w:t>
      </w:r>
      <w:r w:rsidR="00E612D3" w:rsidRPr="00312067">
        <w:t>中度、强烈土壤侵蚀面积呈下降趋势，</w:t>
      </w:r>
      <w:r w:rsidRPr="00312067">
        <w:t>水土流失危害有所减轻，水土流失从整体上得</w:t>
      </w:r>
      <w:r w:rsidR="00E612D3" w:rsidRPr="00312067">
        <w:t>到有效控制。</w:t>
      </w:r>
    </w:p>
    <w:p w:rsidR="004B17B9" w:rsidRPr="00312067" w:rsidRDefault="004B17B9" w:rsidP="001B752F">
      <w:pPr>
        <w:pStyle w:val="3"/>
      </w:pPr>
      <w:bookmarkStart w:id="77" w:name="_Toc474315133"/>
      <w:bookmarkStart w:id="78" w:name="_Toc474314078"/>
      <w:r w:rsidRPr="00312067">
        <w:t>3.3.2</w:t>
      </w:r>
      <w:r w:rsidRPr="00312067">
        <w:t>水土保持现状</w:t>
      </w:r>
      <w:bookmarkEnd w:id="77"/>
      <w:bookmarkEnd w:id="78"/>
    </w:p>
    <w:p w:rsidR="004B17B9" w:rsidRPr="00312067" w:rsidRDefault="004B17B9" w:rsidP="004B17B9">
      <w:pPr>
        <w:ind w:firstLine="560"/>
      </w:pPr>
      <w:r w:rsidRPr="00312067">
        <w:t>（</w:t>
      </w:r>
      <w:r w:rsidRPr="00312067">
        <w:t>1</w:t>
      </w:r>
      <w:r w:rsidRPr="00312067">
        <w:t>）水土保持机构</w:t>
      </w:r>
    </w:p>
    <w:p w:rsidR="00625EB9" w:rsidRPr="00312067" w:rsidRDefault="0017671D" w:rsidP="00693D36">
      <w:pPr>
        <w:ind w:firstLine="560"/>
      </w:pPr>
      <w:r w:rsidRPr="0017671D">
        <w:rPr>
          <w:rFonts w:hint="eastAsia"/>
        </w:rPr>
        <w:t>咸阳市水土保持工作站为</w:t>
      </w:r>
      <w:r>
        <w:rPr>
          <w:rFonts w:hint="eastAsia"/>
        </w:rPr>
        <w:t>咸阳</w:t>
      </w:r>
      <w:r w:rsidRPr="0017671D">
        <w:rPr>
          <w:rFonts w:hint="eastAsia"/>
        </w:rPr>
        <w:t>市水利局下属事业机构</w:t>
      </w:r>
      <w:r>
        <w:rPr>
          <w:rFonts w:hint="eastAsia"/>
        </w:rPr>
        <w:t>，</w:t>
      </w:r>
      <w:r w:rsidR="008516FB" w:rsidRPr="00312067">
        <w:t>成立于</w:t>
      </w:r>
      <w:r w:rsidR="008516FB" w:rsidRPr="00312067">
        <w:t>1969</w:t>
      </w:r>
      <w:r w:rsidR="008516FB" w:rsidRPr="00312067">
        <w:t>年</w:t>
      </w:r>
      <w:r w:rsidR="00921372">
        <w:rPr>
          <w:rFonts w:hint="eastAsia"/>
        </w:rPr>
        <w:t>，</w:t>
      </w:r>
      <w:r w:rsidR="00840724" w:rsidRPr="00312067">
        <w:t>1995</w:t>
      </w:r>
      <w:r w:rsidR="005E4EF6" w:rsidRPr="00312067">
        <w:t>年设立咸阳市水土保持监督管理总站</w:t>
      </w:r>
      <w:r w:rsidR="00840724" w:rsidRPr="00312067">
        <w:t>。该站主要职能是贯彻《中华人民共和国水土保持法》及其配套法律法</w:t>
      </w:r>
      <w:r w:rsidR="001F3E44" w:rsidRPr="00312067">
        <w:t>规</w:t>
      </w:r>
      <w:r w:rsidR="00840724" w:rsidRPr="00312067">
        <w:t>；制定全市水土保持发展规划，指导和实施水土保持综合治理方案；负责水土保持补偿费征收等。</w:t>
      </w:r>
      <w:r w:rsidR="00EB2079" w:rsidRPr="00312067">
        <w:t>截止</w:t>
      </w:r>
      <w:r w:rsidR="00907922">
        <w:rPr>
          <w:rFonts w:hint="eastAsia"/>
        </w:rPr>
        <w:t>目前</w:t>
      </w:r>
      <w:r w:rsidR="00EB2079" w:rsidRPr="00312067">
        <w:t>，</w:t>
      </w:r>
      <w:r w:rsidR="00693D36" w:rsidRPr="00312067">
        <w:t>咸阳市</w:t>
      </w:r>
      <w:r w:rsidR="00EB2079" w:rsidRPr="00312067">
        <w:t>各市、区、县共设置水土保持行政管理机构</w:t>
      </w:r>
      <w:r w:rsidR="00EB2079" w:rsidRPr="00312067">
        <w:t>16</w:t>
      </w:r>
      <w:r w:rsidR="00EB2079" w:rsidRPr="00312067">
        <w:t>个，水土保持监督执法机构</w:t>
      </w:r>
      <w:r w:rsidR="00EB2079" w:rsidRPr="00312067">
        <w:t>10</w:t>
      </w:r>
      <w:r w:rsidR="00EB2079" w:rsidRPr="00312067">
        <w:t>个，水土保持技术推广与服务机构</w:t>
      </w:r>
      <w:r w:rsidR="00EB2079" w:rsidRPr="00312067">
        <w:t>13</w:t>
      </w:r>
      <w:r w:rsidR="00EB2079" w:rsidRPr="00312067">
        <w:t>个，水土保持监测机构</w:t>
      </w:r>
      <w:r w:rsidR="00EB2079" w:rsidRPr="00312067">
        <w:t>2</w:t>
      </w:r>
      <w:r w:rsidR="00EB2079" w:rsidRPr="00312067">
        <w:t>个。</w:t>
      </w:r>
    </w:p>
    <w:p w:rsidR="004B17B9" w:rsidRPr="00312067" w:rsidRDefault="004B17B9" w:rsidP="004B17B9">
      <w:pPr>
        <w:ind w:firstLine="560"/>
      </w:pPr>
      <w:r w:rsidRPr="00312067">
        <w:t>（</w:t>
      </w:r>
      <w:r w:rsidRPr="00312067">
        <w:t>2</w:t>
      </w:r>
      <w:r w:rsidRPr="00312067">
        <w:t>）水土保持成效</w:t>
      </w:r>
    </w:p>
    <w:p w:rsidR="0064791B" w:rsidRPr="00312067" w:rsidRDefault="00E57A1C" w:rsidP="0064791B">
      <w:pPr>
        <w:ind w:firstLine="560"/>
      </w:pPr>
      <w:r>
        <w:lastRenderedPageBreak/>
        <w:t>多年来</w:t>
      </w:r>
      <w:r>
        <w:rPr>
          <w:rFonts w:hint="eastAsia"/>
        </w:rPr>
        <w:t>，</w:t>
      </w:r>
      <w:r w:rsidR="0028611B" w:rsidRPr="00312067">
        <w:t>咸阳</w:t>
      </w:r>
      <w:r>
        <w:t>市</w:t>
      </w:r>
      <w:r w:rsidR="0028611B" w:rsidRPr="00312067">
        <w:t>根据尊重自然规律</w:t>
      </w:r>
      <w:r w:rsidR="0028611B" w:rsidRPr="00312067">
        <w:rPr>
          <w:rFonts w:hint="eastAsia"/>
        </w:rPr>
        <w:t>，</w:t>
      </w:r>
      <w:r w:rsidR="0028611B" w:rsidRPr="00312067">
        <w:t>坚持人与自然和谐相处</w:t>
      </w:r>
      <w:r w:rsidR="0028611B" w:rsidRPr="00312067">
        <w:rPr>
          <w:rFonts w:hint="eastAsia"/>
        </w:rPr>
        <w:t>，</w:t>
      </w:r>
      <w:r w:rsidR="0028611B" w:rsidRPr="00312067">
        <w:t>以控制水土流失</w:t>
      </w:r>
      <w:r w:rsidR="00681EE9">
        <w:rPr>
          <w:rFonts w:hint="eastAsia"/>
        </w:rPr>
        <w:t>和</w:t>
      </w:r>
      <w:r w:rsidR="0028611B" w:rsidRPr="00312067">
        <w:t>改善生态环境为目标，以小流域为单元，采取经济、社会、生态效益并重，工程措施、生物措施、耕作措施综合治理的工作思路，加快水土流失治理步伐。全市利用世界银行贷款、国债资金、国家水土保持生态县建设资金、陕西省水土保持补偿费和社会投入等多种资金，有计划地进行了较大规模的水土流失治理</w:t>
      </w:r>
      <w:r w:rsidR="0064791B" w:rsidRPr="00312067">
        <w:t>。以长武县鸦儿沟小流域为例，鸦儿沟小流域属黄土高原沟壑典型小流域，总面积</w:t>
      </w:r>
      <w:r w:rsidR="0064791B" w:rsidRPr="00312067">
        <w:t>54</w:t>
      </w:r>
      <w:r w:rsidR="00521063" w:rsidRPr="00312067">
        <w:t>.00</w:t>
      </w:r>
      <w:r w:rsidR="0064791B" w:rsidRPr="00312067">
        <w:t>km</w:t>
      </w:r>
      <w:r w:rsidR="0064791B" w:rsidRPr="00312067">
        <w:rPr>
          <w:vertAlign w:val="superscript"/>
        </w:rPr>
        <w:t>2</w:t>
      </w:r>
      <w:r w:rsidR="0064791B" w:rsidRPr="00312067">
        <w:t>，未治理前流域塬斜坡陡，林草植被稀少，重力侵蚀活跃，水土流失严重，农业经济单一。</w:t>
      </w:r>
      <w:r w:rsidR="0064791B" w:rsidRPr="00312067">
        <w:t>1993</w:t>
      </w:r>
      <w:r w:rsidR="00B4199A">
        <w:rPr>
          <w:rFonts w:hint="eastAsia"/>
        </w:rPr>
        <w:t>—</w:t>
      </w:r>
      <w:r w:rsidR="0064791B" w:rsidRPr="00312067">
        <w:t>2001</w:t>
      </w:r>
      <w:r w:rsidR="0064791B" w:rsidRPr="00312067">
        <w:t>年先后实施了国家水土流失综合治理示范县项目</w:t>
      </w:r>
      <w:r w:rsidR="00B4199A">
        <w:rPr>
          <w:rFonts w:hint="eastAsia"/>
        </w:rPr>
        <w:t>和</w:t>
      </w:r>
      <w:r w:rsidR="0064791B" w:rsidRPr="00312067">
        <w:t>水土保持世行贷款项目。经过多年治理，建成了由塬面、塬坡和沟谷构成的主体防护综合体系，最大限度地控制了流域内的水土流失，提高了土地产出率和劳动生产率。经测算，治理后的鸦儿沟小流域侵蚀量减少</w:t>
      </w:r>
      <w:r w:rsidR="0064791B" w:rsidRPr="00312067">
        <w:t>74</w:t>
      </w:r>
      <w:r w:rsidR="00521063" w:rsidRPr="00312067">
        <w:t>.00</w:t>
      </w:r>
      <w:r w:rsidR="0064791B" w:rsidRPr="00312067">
        <w:t>%</w:t>
      </w:r>
      <w:r w:rsidR="00B4199A">
        <w:rPr>
          <w:rFonts w:hint="eastAsia"/>
        </w:rPr>
        <w:t>，</w:t>
      </w:r>
      <w:r w:rsidR="0064791B" w:rsidRPr="00312067">
        <w:t>地表径流减少</w:t>
      </w:r>
      <w:r w:rsidR="0064791B" w:rsidRPr="00312067">
        <w:t>58</w:t>
      </w:r>
      <w:r w:rsidR="00521063" w:rsidRPr="00312067">
        <w:t>.00</w:t>
      </w:r>
      <w:r w:rsidR="0064791B" w:rsidRPr="00312067">
        <w:t>%</w:t>
      </w:r>
      <w:r w:rsidR="0064791B" w:rsidRPr="00312067">
        <w:t>，林草覆盖率上升</w:t>
      </w:r>
      <w:r w:rsidR="0064791B" w:rsidRPr="00312067">
        <w:t>21</w:t>
      </w:r>
      <w:r w:rsidR="00521063" w:rsidRPr="00312067">
        <w:t>.00</w:t>
      </w:r>
      <w:r w:rsidR="0064791B" w:rsidRPr="00312067">
        <w:t>%</w:t>
      </w:r>
      <w:r w:rsidR="0064791B" w:rsidRPr="00312067">
        <w:t>，有效</w:t>
      </w:r>
      <w:r w:rsidR="00B4199A">
        <w:rPr>
          <w:rFonts w:hint="eastAsia"/>
        </w:rPr>
        <w:t>地</w:t>
      </w:r>
      <w:r w:rsidR="0064791B" w:rsidRPr="00312067">
        <w:t>控制了沟头延伸和水土流失，综合效益显著提高。</w:t>
      </w:r>
    </w:p>
    <w:p w:rsidR="0064791B" w:rsidRPr="00312067" w:rsidRDefault="002C4A59" w:rsidP="0064791B">
      <w:pPr>
        <w:ind w:firstLine="560"/>
      </w:pPr>
      <w:r w:rsidRPr="00312067">
        <w:t>经过多年治理</w:t>
      </w:r>
      <w:r w:rsidR="001A6D88" w:rsidRPr="00312067">
        <w:t>，</w:t>
      </w:r>
      <w:r w:rsidR="0028611B" w:rsidRPr="00312067">
        <w:t>水土保持社会效益、生态效益正在显现，改善了生态环境，提高了人民生活水平。</w:t>
      </w:r>
      <w:r w:rsidR="0064791B" w:rsidRPr="00312067">
        <w:t>截止</w:t>
      </w:r>
      <w:r w:rsidR="0064791B" w:rsidRPr="00312067">
        <w:t>2015</w:t>
      </w:r>
      <w:r w:rsidR="0064791B" w:rsidRPr="00312067">
        <w:t>年，咸阳市修筑淤地坝工程</w:t>
      </w:r>
      <w:r w:rsidR="0064791B" w:rsidRPr="00312067">
        <w:t>131</w:t>
      </w:r>
      <w:r w:rsidR="0064791B" w:rsidRPr="00312067">
        <w:t>座，坡改梯面积</w:t>
      </w:r>
      <w:r w:rsidR="0030526D" w:rsidRPr="0030526D">
        <w:t>1993.77</w:t>
      </w:r>
      <w:r w:rsidR="0064791B" w:rsidRPr="00312067">
        <w:t>km</w:t>
      </w:r>
      <w:r w:rsidR="0064791B" w:rsidRPr="00312067">
        <w:rPr>
          <w:vertAlign w:val="superscript"/>
        </w:rPr>
        <w:t>2</w:t>
      </w:r>
      <w:r w:rsidR="0064791B" w:rsidRPr="00312067">
        <w:t>，水土保持造林面积</w:t>
      </w:r>
      <w:r w:rsidR="00B615DB" w:rsidRPr="00B615DB">
        <w:t>1612.34</w:t>
      </w:r>
      <w:r w:rsidR="0064791B" w:rsidRPr="00312067">
        <w:t>km</w:t>
      </w:r>
      <w:r w:rsidR="0064791B" w:rsidRPr="00312067">
        <w:rPr>
          <w:vertAlign w:val="superscript"/>
        </w:rPr>
        <w:t>2</w:t>
      </w:r>
      <w:r w:rsidR="0064791B" w:rsidRPr="00312067">
        <w:t>，水土保持经果林面积</w:t>
      </w:r>
      <w:r w:rsidR="00B615DB" w:rsidRPr="00B615DB">
        <w:t>532.45</w:t>
      </w:r>
      <w:r w:rsidR="0064791B" w:rsidRPr="00312067">
        <w:t>km</w:t>
      </w:r>
      <w:r w:rsidR="0064791B" w:rsidRPr="00312067">
        <w:rPr>
          <w:vertAlign w:val="superscript"/>
        </w:rPr>
        <w:t>2</w:t>
      </w:r>
      <w:r w:rsidR="0064791B" w:rsidRPr="00312067">
        <w:t>，水土保持种草面积</w:t>
      </w:r>
      <w:r w:rsidR="0064791B" w:rsidRPr="00312067">
        <w:t>44.8</w:t>
      </w:r>
      <w:r w:rsidR="005E4EF6" w:rsidRPr="00312067">
        <w:t>0</w:t>
      </w:r>
      <w:r w:rsidR="0064791B" w:rsidRPr="00312067">
        <w:t>km</w:t>
      </w:r>
      <w:r w:rsidR="0064791B" w:rsidRPr="00312067">
        <w:rPr>
          <w:vertAlign w:val="superscript"/>
        </w:rPr>
        <w:t>2</w:t>
      </w:r>
      <w:r w:rsidR="0064791B" w:rsidRPr="00312067">
        <w:t>，封育治理面积</w:t>
      </w:r>
      <w:r w:rsidR="00B615DB" w:rsidRPr="00B615DB">
        <w:t>659.57</w:t>
      </w:r>
      <w:r w:rsidR="0064791B" w:rsidRPr="00312067">
        <w:t>km</w:t>
      </w:r>
      <w:r w:rsidR="0064791B" w:rsidRPr="00312067">
        <w:rPr>
          <w:vertAlign w:val="superscript"/>
        </w:rPr>
        <w:t>2</w:t>
      </w:r>
      <w:r w:rsidR="0064791B" w:rsidRPr="00312067">
        <w:t>，全市累计共完成水土保持治理面积</w:t>
      </w:r>
      <w:r w:rsidR="00B615DB" w:rsidRPr="00B615DB">
        <w:t>4842.93</w:t>
      </w:r>
      <w:r w:rsidR="0064791B" w:rsidRPr="00312067">
        <w:t>km</w:t>
      </w:r>
      <w:r w:rsidR="0064791B" w:rsidRPr="00312067">
        <w:rPr>
          <w:vertAlign w:val="superscript"/>
        </w:rPr>
        <w:t>2</w:t>
      </w:r>
      <w:r w:rsidR="00BF6D73" w:rsidRPr="00312067">
        <w:t>。</w:t>
      </w:r>
    </w:p>
    <w:p w:rsidR="009A59B5" w:rsidRPr="00312067" w:rsidRDefault="009A59B5" w:rsidP="00A910DC">
      <w:pPr>
        <w:snapToGrid w:val="0"/>
        <w:spacing w:line="560" w:lineRule="exact"/>
        <w:ind w:firstLine="560"/>
      </w:pPr>
      <w:r w:rsidRPr="004D4CC3">
        <w:t>通过</w:t>
      </w:r>
      <w:r w:rsidR="005D2736" w:rsidRPr="004D4CC3">
        <w:t>水土保持综合</w:t>
      </w:r>
      <w:r w:rsidRPr="004D4CC3">
        <w:t>治理，全市水土流失总面积减少</w:t>
      </w:r>
      <w:r w:rsidR="001A6CDD">
        <w:t>1921.52</w:t>
      </w:r>
      <w:r w:rsidRPr="004D4CC3">
        <w:t>km</w:t>
      </w:r>
      <w:r w:rsidRPr="004D4CC3">
        <w:rPr>
          <w:vertAlign w:val="superscript"/>
        </w:rPr>
        <w:t>2</w:t>
      </w:r>
      <w:r w:rsidR="001647EB" w:rsidRPr="004D4CC3">
        <w:t>（相较于</w:t>
      </w:r>
      <w:r w:rsidR="001647EB" w:rsidRPr="004D4CC3">
        <w:t>1987</w:t>
      </w:r>
      <w:r w:rsidR="001647EB" w:rsidRPr="004D4CC3">
        <w:t>年咸阳市水土流失总面积</w:t>
      </w:r>
      <w:r w:rsidR="004D4CC3" w:rsidRPr="004D4CC3">
        <w:t>7992.80</w:t>
      </w:r>
      <w:r w:rsidR="001647EB" w:rsidRPr="004D4CC3">
        <w:t>km</w:t>
      </w:r>
      <w:r w:rsidR="001647EB" w:rsidRPr="004D4CC3">
        <w:rPr>
          <w:vertAlign w:val="superscript"/>
        </w:rPr>
        <w:t>2</w:t>
      </w:r>
      <w:r w:rsidR="001647EB" w:rsidRPr="004D4CC3">
        <w:t>），</w:t>
      </w:r>
      <w:r w:rsidR="007B5E73" w:rsidRPr="004D4CC3">
        <w:t>东北部土石山区</w:t>
      </w:r>
      <w:r w:rsidRPr="004D4CC3">
        <w:t>土壤侵蚀强度</w:t>
      </w:r>
      <w:r w:rsidR="007B5E73" w:rsidRPr="004D4CC3">
        <w:t>由轻度降低为微度侵蚀为主</w:t>
      </w:r>
      <w:r w:rsidRPr="004D4CC3">
        <w:t>，</w:t>
      </w:r>
      <w:r w:rsidR="007B5E73" w:rsidRPr="004D4CC3">
        <w:t>黄土高原沟壑区土壤侵蚀强度</w:t>
      </w:r>
      <w:r w:rsidR="007B5E73" w:rsidRPr="00312067">
        <w:t>由强烈降低为中度侵蚀为主，泾渭河台塬阶地轻度侵蚀区域减小</w:t>
      </w:r>
      <w:r w:rsidR="00A910DC" w:rsidRPr="00312067">
        <w:t>，</w:t>
      </w:r>
      <w:r w:rsidR="005854EF" w:rsidRPr="00312067">
        <w:t>与</w:t>
      </w:r>
      <w:r w:rsidR="005854EF" w:rsidRPr="00312067">
        <w:t>1987</w:t>
      </w:r>
      <w:r w:rsidR="005854EF" w:rsidRPr="00312067">
        <w:t>年咸阳市水土流失区划</w:t>
      </w:r>
      <w:r w:rsidR="009B5606" w:rsidRPr="00312067">
        <w:t>侵蚀强度级别</w:t>
      </w:r>
      <w:r w:rsidR="005854EF" w:rsidRPr="00312067">
        <w:t>相对比，</w:t>
      </w:r>
      <w:r w:rsidR="00A910DC" w:rsidRPr="00312067">
        <w:t>全市各区域侵蚀强度均发</w:t>
      </w:r>
      <w:r w:rsidR="00A910DC" w:rsidRPr="00312067">
        <w:lastRenderedPageBreak/>
        <w:t>生了降低。</w:t>
      </w:r>
      <w:r w:rsidRPr="00312067">
        <w:t>通过实施大面积的造林种草、封育保护、退耕还林还草等植被建设工程，水土保持措施的蓄水保土能力不断提高，土壤侵蚀量减少，林草植被覆盖度</w:t>
      </w:r>
      <w:r w:rsidR="00A910DC" w:rsidRPr="00312067">
        <w:t>由</w:t>
      </w:r>
      <w:r w:rsidR="002D395C" w:rsidRPr="00312067">
        <w:t>1987</w:t>
      </w:r>
      <w:r w:rsidR="002D395C" w:rsidRPr="00312067">
        <w:t>年的</w:t>
      </w:r>
      <w:r w:rsidR="002D395C" w:rsidRPr="00312067">
        <w:t>17.09%</w:t>
      </w:r>
      <w:r w:rsidRPr="00312067">
        <w:t>提高到了</w:t>
      </w:r>
      <w:r w:rsidR="002D395C" w:rsidRPr="00312067">
        <w:t>现在的</w:t>
      </w:r>
      <w:r w:rsidR="002D395C" w:rsidRPr="00312067">
        <w:t>30.</w:t>
      </w:r>
      <w:r w:rsidR="00572EB0">
        <w:t>4</w:t>
      </w:r>
      <w:r w:rsidR="00521BB7" w:rsidRPr="00312067">
        <w:t>5</w:t>
      </w:r>
      <w:r w:rsidRPr="00312067">
        <w:t>%</w:t>
      </w:r>
      <w:r w:rsidRPr="00312067">
        <w:t>，生态环境得到</w:t>
      </w:r>
      <w:r w:rsidR="002D395C" w:rsidRPr="00312067">
        <w:t>极大的</w:t>
      </w:r>
      <w:r w:rsidRPr="00312067">
        <w:t>改善。</w:t>
      </w:r>
    </w:p>
    <w:p w:rsidR="004A31C6" w:rsidRPr="00312067" w:rsidRDefault="004A31C6" w:rsidP="0064791B">
      <w:pPr>
        <w:ind w:firstLine="560"/>
        <w:rPr>
          <w:color w:val="FF0000"/>
        </w:rPr>
        <w:sectPr w:rsidR="004A31C6" w:rsidRPr="00312067" w:rsidSect="00DC0C86">
          <w:pgSz w:w="11906" w:h="16838"/>
          <w:pgMar w:top="1440" w:right="1559" w:bottom="1440" w:left="1559" w:header="851" w:footer="992" w:gutter="0"/>
          <w:pgNumType w:fmt="numberInDash"/>
          <w:cols w:space="720"/>
          <w:docGrid w:type="lines" w:linePitch="381"/>
        </w:sectPr>
      </w:pPr>
    </w:p>
    <w:p w:rsidR="00B63096" w:rsidRPr="00312067" w:rsidRDefault="00B63096" w:rsidP="00B63096">
      <w:pPr>
        <w:pStyle w:val="affff0"/>
      </w:pPr>
      <w:r w:rsidRPr="00312067">
        <w:lastRenderedPageBreak/>
        <w:t>表</w:t>
      </w:r>
      <w:r w:rsidRPr="00312067">
        <w:t>3-</w:t>
      </w:r>
      <w:r w:rsidR="00B7100E" w:rsidRPr="00312067">
        <w:t>1</w:t>
      </w:r>
      <w:r w:rsidRPr="00312067">
        <w:t>咸阳市水土</w:t>
      </w:r>
      <w:r w:rsidR="004B16E9">
        <w:rPr>
          <w:rFonts w:hint="eastAsia"/>
        </w:rPr>
        <w:t>保持</w:t>
      </w:r>
      <w:r w:rsidR="004B16E9">
        <w:t>规划</w:t>
      </w:r>
      <w:r w:rsidRPr="00312067">
        <w:t>治理</w:t>
      </w:r>
      <w:r w:rsidR="000E1E86">
        <w:rPr>
          <w:rFonts w:hint="eastAsia"/>
        </w:rPr>
        <w:t>措施</w:t>
      </w:r>
      <w:r w:rsidR="000E1E86">
        <w:t>现状</w:t>
      </w:r>
      <w:r w:rsidRPr="00312067">
        <w:t>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488"/>
        <w:gridCol w:w="1489"/>
        <w:gridCol w:w="1489"/>
        <w:gridCol w:w="1488"/>
        <w:gridCol w:w="1488"/>
        <w:gridCol w:w="1488"/>
        <w:gridCol w:w="1488"/>
        <w:gridCol w:w="1488"/>
        <w:gridCol w:w="1488"/>
      </w:tblGrid>
      <w:tr w:rsidR="004A31C6" w:rsidRPr="004D4CC3" w:rsidTr="00F95357">
        <w:trPr>
          <w:trHeight w:val="285"/>
        </w:trPr>
        <w:tc>
          <w:tcPr>
            <w:tcW w:w="780" w:type="dxa"/>
            <w:vMerge w:val="restart"/>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序号</w:t>
            </w:r>
          </w:p>
        </w:tc>
        <w:tc>
          <w:tcPr>
            <w:tcW w:w="1488" w:type="dxa"/>
            <w:vMerge w:val="restart"/>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市（市、区、县）</w:t>
            </w:r>
          </w:p>
        </w:tc>
        <w:tc>
          <w:tcPr>
            <w:tcW w:w="1489" w:type="dxa"/>
            <w:vMerge w:val="restart"/>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水土流失治理面积</w:t>
            </w:r>
          </w:p>
        </w:tc>
        <w:tc>
          <w:tcPr>
            <w:tcW w:w="1489"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水土保持科技示范园建设</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淤地坝</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工程措施</w:t>
            </w:r>
          </w:p>
        </w:tc>
        <w:tc>
          <w:tcPr>
            <w:tcW w:w="4464" w:type="dxa"/>
            <w:gridSpan w:val="3"/>
            <w:shd w:val="clear" w:color="auto" w:fill="auto"/>
            <w:noWrap/>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林草措施</w:t>
            </w:r>
          </w:p>
        </w:tc>
        <w:tc>
          <w:tcPr>
            <w:tcW w:w="1488" w:type="dxa"/>
            <w:vMerge w:val="restart"/>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封禁治理面积</w:t>
            </w:r>
          </w:p>
        </w:tc>
      </w:tr>
      <w:tr w:rsidR="004A31C6" w:rsidRPr="004D4CC3" w:rsidTr="00F95357">
        <w:trPr>
          <w:trHeight w:val="866"/>
        </w:trPr>
        <w:tc>
          <w:tcPr>
            <w:tcW w:w="780" w:type="dxa"/>
            <w:vMerge/>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p>
        </w:tc>
        <w:tc>
          <w:tcPr>
            <w:tcW w:w="1488" w:type="dxa"/>
            <w:vMerge/>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p>
        </w:tc>
        <w:tc>
          <w:tcPr>
            <w:tcW w:w="1489" w:type="dxa"/>
            <w:vMerge/>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p>
        </w:tc>
        <w:tc>
          <w:tcPr>
            <w:tcW w:w="1489"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数量</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数量</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坡改梯面积</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水土保持造林面积</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经果林造林面积</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水土保持种草面积</w:t>
            </w:r>
          </w:p>
        </w:tc>
        <w:tc>
          <w:tcPr>
            <w:tcW w:w="1488" w:type="dxa"/>
            <w:vMerge/>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p>
        </w:tc>
      </w:tr>
      <w:tr w:rsidR="004A31C6" w:rsidRPr="004D4CC3" w:rsidTr="00F95357">
        <w:trPr>
          <w:trHeight w:val="379"/>
        </w:trPr>
        <w:tc>
          <w:tcPr>
            <w:tcW w:w="780"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w:t>
            </w:r>
          </w:p>
        </w:tc>
        <w:tc>
          <w:tcPr>
            <w:tcW w:w="1489"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km</w:t>
            </w:r>
            <w:r w:rsidRPr="004D4CC3">
              <w:rPr>
                <w:rFonts w:eastAsiaTheme="minorEastAsia"/>
                <w:color w:val="000000"/>
                <w:kern w:val="0"/>
                <w:sz w:val="21"/>
                <w:szCs w:val="21"/>
                <w:vertAlign w:val="superscript"/>
              </w:rPr>
              <w:t>2</w:t>
            </w:r>
          </w:p>
        </w:tc>
        <w:tc>
          <w:tcPr>
            <w:tcW w:w="1489"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座（处）</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座</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km</w:t>
            </w:r>
            <w:r w:rsidRPr="004D4CC3">
              <w:rPr>
                <w:rFonts w:eastAsiaTheme="minorEastAsia"/>
                <w:color w:val="000000"/>
                <w:kern w:val="0"/>
                <w:sz w:val="21"/>
                <w:szCs w:val="21"/>
                <w:vertAlign w:val="superscript"/>
              </w:rPr>
              <w:t>2</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km</w:t>
            </w:r>
            <w:r w:rsidRPr="004D4CC3">
              <w:rPr>
                <w:rFonts w:eastAsiaTheme="minorEastAsia"/>
                <w:color w:val="000000"/>
                <w:kern w:val="0"/>
                <w:sz w:val="21"/>
                <w:szCs w:val="21"/>
                <w:vertAlign w:val="superscript"/>
              </w:rPr>
              <w:t>2</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km</w:t>
            </w:r>
            <w:r w:rsidRPr="004D4CC3">
              <w:rPr>
                <w:rFonts w:eastAsiaTheme="minorEastAsia"/>
                <w:color w:val="000000"/>
                <w:kern w:val="0"/>
                <w:sz w:val="21"/>
                <w:szCs w:val="21"/>
                <w:vertAlign w:val="superscript"/>
              </w:rPr>
              <w:t>2</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km</w:t>
            </w:r>
            <w:r w:rsidRPr="004D4CC3">
              <w:rPr>
                <w:rFonts w:eastAsiaTheme="minorEastAsia"/>
                <w:color w:val="000000"/>
                <w:kern w:val="0"/>
                <w:sz w:val="21"/>
                <w:szCs w:val="21"/>
                <w:vertAlign w:val="superscript"/>
              </w:rPr>
              <w:t>2</w:t>
            </w:r>
          </w:p>
        </w:tc>
        <w:tc>
          <w:tcPr>
            <w:tcW w:w="1488" w:type="dxa"/>
            <w:shd w:val="clear" w:color="000000" w:fill="FFFFFF"/>
            <w:vAlign w:val="center"/>
            <w:hideMark/>
          </w:tcPr>
          <w:p w:rsidR="004A31C6" w:rsidRPr="004D4CC3" w:rsidRDefault="004A31C6" w:rsidP="004A31C6">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hm</w:t>
            </w:r>
            <w:r w:rsidRPr="004D4CC3">
              <w:rPr>
                <w:rFonts w:eastAsiaTheme="minorEastAsia"/>
                <w:color w:val="000000"/>
                <w:kern w:val="0"/>
                <w:sz w:val="21"/>
                <w:szCs w:val="21"/>
                <w:vertAlign w:val="superscript"/>
              </w:rPr>
              <w:t>2</w:t>
            </w:r>
          </w:p>
        </w:tc>
      </w:tr>
      <w:tr w:rsidR="004D4CC3" w:rsidRPr="004D4CC3" w:rsidTr="00F95357">
        <w:trPr>
          <w:trHeight w:val="379"/>
        </w:trPr>
        <w:tc>
          <w:tcPr>
            <w:tcW w:w="780" w:type="dxa"/>
            <w:shd w:val="clear" w:color="000000" w:fill="FFFFFF"/>
            <w:noWrap/>
            <w:vAlign w:val="center"/>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w:t>
            </w:r>
          </w:p>
        </w:tc>
        <w:tc>
          <w:tcPr>
            <w:tcW w:w="1488" w:type="dxa"/>
            <w:shd w:val="clear" w:color="auto" w:fill="auto"/>
            <w:vAlign w:val="center"/>
          </w:tcPr>
          <w:p w:rsidR="004D4CC3" w:rsidRPr="004D4CC3" w:rsidRDefault="00F95357" w:rsidP="004D4CC3">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咸阳市</w:t>
            </w:r>
          </w:p>
        </w:tc>
        <w:tc>
          <w:tcPr>
            <w:tcW w:w="1489"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4842.93</w:t>
            </w:r>
          </w:p>
        </w:tc>
        <w:tc>
          <w:tcPr>
            <w:tcW w:w="1489"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2</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131</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1993.77</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1612.34</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532.45</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44.80</w:t>
            </w:r>
          </w:p>
        </w:tc>
        <w:tc>
          <w:tcPr>
            <w:tcW w:w="1488" w:type="dxa"/>
            <w:shd w:val="clear" w:color="000000" w:fill="FFFFFF"/>
            <w:hideMark/>
          </w:tcPr>
          <w:p w:rsidR="004D4CC3" w:rsidRPr="004D4CC3" w:rsidRDefault="004D4CC3" w:rsidP="004D4CC3">
            <w:pPr>
              <w:widowControl/>
              <w:spacing w:line="240" w:lineRule="auto"/>
              <w:ind w:firstLineChars="0" w:firstLine="0"/>
              <w:jc w:val="center"/>
              <w:rPr>
                <w:rFonts w:eastAsiaTheme="minorEastAsia"/>
                <w:color w:val="000000"/>
                <w:kern w:val="0"/>
                <w:sz w:val="21"/>
                <w:szCs w:val="21"/>
              </w:rPr>
            </w:pPr>
            <w:r w:rsidRPr="004D4CC3">
              <w:rPr>
                <w:sz w:val="21"/>
                <w:szCs w:val="21"/>
              </w:rPr>
              <w:t>659.57</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2</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三原县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222.85</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105.66</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49.30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30.71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2.10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35.08</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3</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泾阳县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310.83</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99.40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96.30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44.80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7.80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62.53</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4</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渭城区</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103.38</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76.70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13.60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13.08</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5</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秦都区</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57.60</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35.30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15.20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7.10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6</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兴平市</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178.07</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146.80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4.87</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26.40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7</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武功县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167.00</w:t>
            </w:r>
          </w:p>
        </w:tc>
        <w:tc>
          <w:tcPr>
            <w:tcW w:w="1489" w:type="dxa"/>
            <w:shd w:val="clear" w:color="000000" w:fill="FFFFFF"/>
            <w:noWrap/>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noWrap/>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145.20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5.50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12.20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noWrap/>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4.10</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8</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乾县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468.00</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299.60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76.20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46.00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3.30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42.90</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9</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礼泉县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429.52</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135.57</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171.60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66.70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52.95</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10</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淳化县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565.78</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65</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205.21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248.57</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86.36</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0.90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24.74</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11</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永寿县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436.90</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9</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171.70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146.41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29.69</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8.80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80.30</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12</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旬邑县</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807.88</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16</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201.39</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326.70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77.80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6.00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195.99</w:t>
            </w:r>
          </w:p>
        </w:tc>
      </w:tr>
      <w:tr w:rsidR="00F95357" w:rsidRPr="004D4CC3" w:rsidTr="00F95357">
        <w:trPr>
          <w:trHeight w:val="379"/>
        </w:trPr>
        <w:tc>
          <w:tcPr>
            <w:tcW w:w="780" w:type="dxa"/>
            <w:shd w:val="clear" w:color="000000" w:fill="FFFFFF"/>
            <w:noWrap/>
            <w:vAlign w:val="center"/>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13</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彬州市</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668.48</w:t>
            </w:r>
          </w:p>
        </w:tc>
        <w:tc>
          <w:tcPr>
            <w:tcW w:w="1489"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26</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246.09</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301.00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34.21</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8.70</w:t>
            </w:r>
          </w:p>
        </w:tc>
        <w:tc>
          <w:tcPr>
            <w:tcW w:w="1488" w:type="dxa"/>
            <w:shd w:val="clear" w:color="000000" w:fill="FFFFFF"/>
            <w:hideMark/>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78.48</w:t>
            </w:r>
          </w:p>
        </w:tc>
      </w:tr>
      <w:tr w:rsidR="00F95357" w:rsidRPr="004D4CC3" w:rsidTr="00F95357">
        <w:trPr>
          <w:trHeight w:val="379"/>
        </w:trPr>
        <w:tc>
          <w:tcPr>
            <w:tcW w:w="780" w:type="dxa"/>
            <w:shd w:val="clear" w:color="000000" w:fill="FFFFFF"/>
            <w:noWrap/>
            <w:vAlign w:val="center"/>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rFonts w:eastAsiaTheme="minorEastAsia"/>
                <w:color w:val="000000"/>
                <w:kern w:val="0"/>
                <w:sz w:val="21"/>
                <w:szCs w:val="21"/>
              </w:rPr>
              <w:t>14</w:t>
            </w:r>
          </w:p>
        </w:tc>
        <w:tc>
          <w:tcPr>
            <w:tcW w:w="1488" w:type="dxa"/>
            <w:shd w:val="clear" w:color="auto" w:fill="auto"/>
            <w:vAlign w:val="center"/>
          </w:tcPr>
          <w:p w:rsidR="00F95357" w:rsidRPr="004D4CC3" w:rsidRDefault="00F95357" w:rsidP="00F95357">
            <w:pPr>
              <w:widowControl/>
              <w:spacing w:line="240" w:lineRule="auto"/>
              <w:ind w:firstLineChars="0" w:firstLine="0"/>
              <w:jc w:val="center"/>
              <w:rPr>
                <w:rFonts w:eastAsiaTheme="minorEastAsia"/>
                <w:kern w:val="0"/>
                <w:sz w:val="21"/>
                <w:szCs w:val="21"/>
              </w:rPr>
            </w:pPr>
            <w:r w:rsidRPr="004D4CC3">
              <w:rPr>
                <w:rFonts w:eastAsiaTheme="minorEastAsia"/>
                <w:kern w:val="0"/>
                <w:sz w:val="21"/>
                <w:szCs w:val="21"/>
              </w:rPr>
              <w:t>长武县</w:t>
            </w:r>
          </w:p>
        </w:tc>
        <w:tc>
          <w:tcPr>
            <w:tcW w:w="1489"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426.64</w:t>
            </w:r>
          </w:p>
        </w:tc>
        <w:tc>
          <w:tcPr>
            <w:tcW w:w="1489"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11</w:t>
            </w: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125.15</w:t>
            </w: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157.09</w:t>
            </w: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57.40</w:t>
            </w: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4.50</w:t>
            </w:r>
          </w:p>
        </w:tc>
        <w:tc>
          <w:tcPr>
            <w:tcW w:w="1488" w:type="dxa"/>
            <w:shd w:val="clear" w:color="000000" w:fill="FFFFFF"/>
          </w:tcPr>
          <w:p w:rsidR="00F95357" w:rsidRPr="004D4CC3" w:rsidRDefault="00F95357" w:rsidP="00F95357">
            <w:pPr>
              <w:widowControl/>
              <w:spacing w:line="240" w:lineRule="auto"/>
              <w:ind w:firstLineChars="0" w:firstLine="0"/>
              <w:jc w:val="center"/>
              <w:rPr>
                <w:rFonts w:eastAsiaTheme="minorEastAsia"/>
                <w:color w:val="000000"/>
                <w:kern w:val="0"/>
                <w:sz w:val="21"/>
                <w:szCs w:val="21"/>
              </w:rPr>
            </w:pPr>
            <w:r w:rsidRPr="004D4CC3">
              <w:rPr>
                <w:sz w:val="21"/>
                <w:szCs w:val="21"/>
              </w:rPr>
              <w:t>82.50</w:t>
            </w:r>
          </w:p>
        </w:tc>
      </w:tr>
    </w:tbl>
    <w:p w:rsidR="004A31C6" w:rsidRPr="00312067" w:rsidRDefault="004A31C6" w:rsidP="004B17B9">
      <w:pPr>
        <w:ind w:firstLine="560"/>
        <w:sectPr w:rsidR="004A31C6" w:rsidRPr="00312067" w:rsidSect="004A31C6">
          <w:pgSz w:w="16838" w:h="11906" w:orient="landscape"/>
          <w:pgMar w:top="1800" w:right="1440" w:bottom="1558" w:left="1440" w:header="851" w:footer="992" w:gutter="0"/>
          <w:pgNumType w:fmt="numberInDash"/>
          <w:cols w:space="720"/>
          <w:docGrid w:type="lines" w:linePitch="381"/>
        </w:sectPr>
      </w:pPr>
    </w:p>
    <w:p w:rsidR="004B17B9" w:rsidRPr="00312067" w:rsidRDefault="004B17B9" w:rsidP="004B17B9">
      <w:pPr>
        <w:ind w:firstLine="560"/>
      </w:pPr>
      <w:r w:rsidRPr="00312067">
        <w:lastRenderedPageBreak/>
        <w:t>（</w:t>
      </w:r>
      <w:r w:rsidRPr="00312067">
        <w:t>3</w:t>
      </w:r>
      <w:r w:rsidRPr="00312067">
        <w:t>）水土保持经验</w:t>
      </w:r>
    </w:p>
    <w:p w:rsidR="00C97D64" w:rsidRPr="00312067" w:rsidRDefault="00DA4B77" w:rsidP="004B17B9">
      <w:pPr>
        <w:ind w:firstLine="560"/>
      </w:pPr>
      <w:r w:rsidRPr="00312067">
        <w:rPr>
          <w:rFonts w:ascii="宋体" w:hAnsi="宋体" w:cs="宋体" w:hint="eastAsia"/>
        </w:rPr>
        <w:t>①</w:t>
      </w:r>
      <w:r w:rsidR="004E795C" w:rsidRPr="00312067">
        <w:t>开展小流域综合治理</w:t>
      </w:r>
    </w:p>
    <w:p w:rsidR="006A6CA1" w:rsidRPr="00312067" w:rsidRDefault="004E795C" w:rsidP="004E795C">
      <w:pPr>
        <w:ind w:firstLine="560"/>
      </w:pPr>
      <w:r w:rsidRPr="00312067">
        <w:t>以小流域为单元，做到</w:t>
      </w:r>
      <w:r w:rsidR="00BF6D73" w:rsidRPr="00312067">
        <w:t>集中连片，</w:t>
      </w:r>
      <w:r w:rsidRPr="00312067">
        <w:t>工程措施</w:t>
      </w:r>
      <w:r w:rsidR="002D0921" w:rsidRPr="00312067">
        <w:t>和生物</w:t>
      </w:r>
      <w:r w:rsidRPr="00312067">
        <w:t>措施相结合，</w:t>
      </w:r>
      <w:r w:rsidR="005E245F" w:rsidRPr="00312067">
        <w:t>将治理与开发相结合、城市与农村相结合等理念融入到水土流失治理工作中，坚持水土保持服务城乡社会经济发展，构筑和谐生态屏障。在水土流失治理措施配置上，</w:t>
      </w:r>
      <w:r w:rsidR="002D0921" w:rsidRPr="00312067">
        <w:t>尊重自然规律，</w:t>
      </w:r>
      <w:r w:rsidR="005E245F" w:rsidRPr="00312067">
        <w:t>坚持人工治理与自然修复相结合，因地制宜、突出重点、因害设防，综合运用工程</w:t>
      </w:r>
      <w:r w:rsidR="00B4199A" w:rsidRPr="00312067">
        <w:t>措施</w:t>
      </w:r>
      <w:r w:rsidR="005E245F" w:rsidRPr="00312067">
        <w:t>、生物措施</w:t>
      </w:r>
      <w:r w:rsidR="00B4199A">
        <w:rPr>
          <w:rFonts w:hint="eastAsia"/>
        </w:rPr>
        <w:t>和</w:t>
      </w:r>
      <w:r w:rsidR="005E245F" w:rsidRPr="00312067">
        <w:t>清洁措施等，开展坡面防护、沟道整治和生态修复，进行</w:t>
      </w:r>
      <w:r w:rsidR="005E4EF6" w:rsidRPr="00312067">
        <w:t>山、水、林、田、园、路、村</w:t>
      </w:r>
      <w:r w:rsidR="005E245F" w:rsidRPr="00312067">
        <w:t>全面治理，实现水、沙、污染物的综合调控。</w:t>
      </w:r>
    </w:p>
    <w:p w:rsidR="006A6CA1" w:rsidRPr="00312067" w:rsidRDefault="006A6CA1" w:rsidP="004E795C">
      <w:pPr>
        <w:ind w:firstLine="560"/>
      </w:pPr>
      <w:r w:rsidRPr="00312067">
        <w:t>同时不断提高水保工程建设质量标准，创新水土保持工作机制，发展水土保持新模式，积极引导社会资金进行水土流失治理与开发。通过水土保持治理及其示范工作，引导地方相关产业结构调整，促进产业升级和产业链延伸，提升治理效果，治理效益显著。</w:t>
      </w:r>
    </w:p>
    <w:p w:rsidR="004E795C" w:rsidRPr="00312067" w:rsidRDefault="00E57A1C" w:rsidP="001A6D88">
      <w:pPr>
        <w:ind w:firstLine="560"/>
      </w:pPr>
      <w:r w:rsidRPr="00312067">
        <w:t>咸阳市水土保持工作站</w:t>
      </w:r>
      <w:r w:rsidR="00C97D64" w:rsidRPr="00312067">
        <w:t>自</w:t>
      </w:r>
      <w:r>
        <w:rPr>
          <w:rFonts w:hint="eastAsia"/>
        </w:rPr>
        <w:t>成立</w:t>
      </w:r>
      <w:r w:rsidR="00C97D64" w:rsidRPr="00312067">
        <w:t>以来</w:t>
      </w:r>
      <w:r w:rsidR="004E795C" w:rsidRPr="00312067">
        <w:t>，</w:t>
      </w:r>
      <w:r w:rsidR="00BF0C40" w:rsidRPr="00312067">
        <w:t>已有</w:t>
      </w:r>
      <w:r w:rsidR="00C97D64" w:rsidRPr="00312067">
        <w:t>多项成果获得表彰奖励。</w:t>
      </w:r>
      <w:r w:rsidR="00C97D64" w:rsidRPr="00312067">
        <w:t>1988</w:t>
      </w:r>
      <w:r w:rsidR="00C97D64" w:rsidRPr="00312067">
        <w:t>年香花沟流域综合治理获陕西省科技进步二等奖；</w:t>
      </w:r>
      <w:r w:rsidR="00C97D64" w:rsidRPr="00312067">
        <w:t>1990</w:t>
      </w:r>
      <w:r w:rsidR="00C97D64" w:rsidRPr="00312067">
        <w:t>年鸦儿沟小流域综合治理获陕西省科技进步二等奖；</w:t>
      </w:r>
      <w:r w:rsidR="00C97D64" w:rsidRPr="00312067">
        <w:t>199</w:t>
      </w:r>
      <w:r w:rsidR="00056A41" w:rsidRPr="00312067">
        <w:t>5</w:t>
      </w:r>
      <w:r w:rsidR="001A6D88" w:rsidRPr="00312067">
        <w:t>年</w:t>
      </w:r>
      <w:r w:rsidR="00056A41" w:rsidRPr="00312067">
        <w:t>黄土高原沟壑区</w:t>
      </w:r>
      <w:r w:rsidR="001A6D88" w:rsidRPr="00312067">
        <w:t>小流域</w:t>
      </w:r>
      <w:r w:rsidR="00056A41" w:rsidRPr="00312067">
        <w:t>科学</w:t>
      </w:r>
      <w:r w:rsidR="001A6D88" w:rsidRPr="00312067">
        <w:t>治理</w:t>
      </w:r>
      <w:r w:rsidR="00056A41" w:rsidRPr="00312067">
        <w:t>保塬固沟示范成果推广应用</w:t>
      </w:r>
      <w:r w:rsidR="001A6D88" w:rsidRPr="00312067">
        <w:t>获</w:t>
      </w:r>
      <w:r w:rsidR="00056A41" w:rsidRPr="00312067">
        <w:t>陕西省人民政府农业技术推广</w:t>
      </w:r>
      <w:r w:rsidR="001A6D88" w:rsidRPr="00312067">
        <w:t>三等奖</w:t>
      </w:r>
      <w:r w:rsidR="0075266A" w:rsidRPr="00312067">
        <w:t>；</w:t>
      </w:r>
      <w:r w:rsidR="00056A41" w:rsidRPr="00312067">
        <w:t>咸阳市泾阳</w:t>
      </w:r>
      <w:r w:rsidR="00E6545B">
        <w:rPr>
          <w:rFonts w:hint="eastAsia"/>
        </w:rPr>
        <w:t>县</w:t>
      </w:r>
      <w:r w:rsidR="00056A41" w:rsidRPr="00312067">
        <w:t>麦秸沟、咸阳市三原县东沟</w:t>
      </w:r>
      <w:r w:rsidR="006871C1" w:rsidRPr="00312067">
        <w:t>被命名为国家级水土保持示范园。</w:t>
      </w:r>
    </w:p>
    <w:p w:rsidR="006A6CA1" w:rsidRPr="00312067" w:rsidRDefault="006C3518" w:rsidP="00BF0C40">
      <w:pPr>
        <w:ind w:firstLine="560"/>
      </w:pPr>
      <w:r w:rsidRPr="00312067">
        <w:rPr>
          <w:rFonts w:ascii="宋体" w:hAnsi="宋体" w:cs="宋体" w:hint="eastAsia"/>
        </w:rPr>
        <w:t>②</w:t>
      </w:r>
      <w:r w:rsidR="006A6CA1" w:rsidRPr="00312067">
        <w:t>坚持水土保持基本国策宣传，增</w:t>
      </w:r>
      <w:r w:rsidR="00BF0C40" w:rsidRPr="00312067">
        <w:t>强</w:t>
      </w:r>
      <w:r w:rsidR="006A6CA1" w:rsidRPr="00312067">
        <w:t>水保舆论基础</w:t>
      </w:r>
    </w:p>
    <w:p w:rsidR="006A6CA1" w:rsidRPr="00312067" w:rsidRDefault="006A6CA1" w:rsidP="006A6CA1">
      <w:pPr>
        <w:ind w:firstLine="560"/>
      </w:pPr>
      <w:r w:rsidRPr="00312067">
        <w:t>启动实施水土保持进党校、进学校、进社区、进农村、进工矿等活动，宣传教育领域不断拓宽。中小学水保教育社会实践基地积极发挥作用，网站、杂志建设日益完善，宣传教育平台建设持续加强。通过宣传，提高社会公众、特别是生产建设单位的水土保持法制意识。</w:t>
      </w:r>
    </w:p>
    <w:p w:rsidR="006A6CA1" w:rsidRPr="00312067" w:rsidRDefault="006C3518" w:rsidP="006A6CA1">
      <w:pPr>
        <w:ind w:firstLine="560"/>
      </w:pPr>
      <w:r w:rsidRPr="00312067">
        <w:rPr>
          <w:rFonts w:ascii="宋体" w:hAnsi="宋体" w:cs="宋体" w:hint="eastAsia"/>
        </w:rPr>
        <w:lastRenderedPageBreak/>
        <w:t>③</w:t>
      </w:r>
      <w:r w:rsidR="006A6CA1" w:rsidRPr="00312067">
        <w:t>坚持预防监督，开创了水土保持监督管理的新局面</w:t>
      </w:r>
    </w:p>
    <w:p w:rsidR="006A6CA1" w:rsidRPr="00312067" w:rsidRDefault="006A6CA1" w:rsidP="006A6CA1">
      <w:pPr>
        <w:ind w:firstLine="560"/>
      </w:pPr>
      <w:r w:rsidRPr="00312067">
        <w:t>为进一步规范辖区内生产建设行为，有效防治生产建设过程中的人为水土流失，扎实开展水土保持专项行动工作，带动全市水保监督执法工作迈上新台阶。</w:t>
      </w:r>
    </w:p>
    <w:p w:rsidR="006A6CA1" w:rsidRPr="00312067" w:rsidRDefault="006A6CA1" w:rsidP="006A6CA1">
      <w:pPr>
        <w:ind w:firstLine="560"/>
      </w:pPr>
      <w:r w:rsidRPr="00312067">
        <w:t>积极探索政府主导</w:t>
      </w:r>
      <w:r w:rsidR="00E6545B">
        <w:rPr>
          <w:rFonts w:hint="eastAsia"/>
        </w:rPr>
        <w:t>、</w:t>
      </w:r>
      <w:r w:rsidRPr="00312067">
        <w:t>部门协作</w:t>
      </w:r>
      <w:r w:rsidR="00E6545B">
        <w:rPr>
          <w:rFonts w:hint="eastAsia"/>
        </w:rPr>
        <w:t>、</w:t>
      </w:r>
      <w:r w:rsidRPr="00312067">
        <w:t>市县联动的监督执法新机制，以点带片，将执法范围扩大到全市区域，监督对象由生产建设项目或从事其他生产建设活动，扩展到占用、扰动、损坏原地貌、植被或者水土保持设施的单位和个人，有效促进了水土保持</w:t>
      </w:r>
      <w:r w:rsidR="00E57A1C">
        <w:rPr>
          <w:rFonts w:hint="eastAsia"/>
        </w:rPr>
        <w:t>“</w:t>
      </w:r>
      <w:r w:rsidRPr="00312067">
        <w:t>三同时</w:t>
      </w:r>
      <w:r w:rsidR="00E57A1C">
        <w:rPr>
          <w:rFonts w:hint="eastAsia"/>
        </w:rPr>
        <w:t>”</w:t>
      </w:r>
      <w:r w:rsidRPr="00312067">
        <w:t>制度的落实。</w:t>
      </w:r>
    </w:p>
    <w:p w:rsidR="004B17B9" w:rsidRPr="00312067" w:rsidRDefault="004B17B9" w:rsidP="004B17B9">
      <w:pPr>
        <w:ind w:firstLine="560"/>
      </w:pPr>
      <w:r w:rsidRPr="00312067">
        <w:t>（</w:t>
      </w:r>
      <w:r w:rsidRPr="00312067">
        <w:t>4</w:t>
      </w:r>
      <w:r w:rsidRPr="00312067">
        <w:t>）水土保持存在的问题</w:t>
      </w:r>
    </w:p>
    <w:p w:rsidR="006A6CA1" w:rsidRPr="00312067" w:rsidRDefault="006A6CA1" w:rsidP="004B17B9">
      <w:pPr>
        <w:ind w:firstLine="560"/>
      </w:pPr>
      <w:r w:rsidRPr="00312067">
        <w:t>咸阳市水土保持工作经过多年坚持不懈的努力，取得了显著成效，水土流失防治进程明显加快，但</w:t>
      </w:r>
      <w:r w:rsidR="0012621F" w:rsidRPr="00312067">
        <w:t>水土流失治理任务依然繁重</w:t>
      </w:r>
      <w:r w:rsidRPr="00312067">
        <w:t>，</w:t>
      </w:r>
      <w:r w:rsidR="0012621F" w:rsidRPr="00312067">
        <w:t>治理效果无法满足新形势下的发展要求，水土保持监管力度有待提高，城市化过程中的水土保持工作亟待加强</w:t>
      </w:r>
      <w:r w:rsidRPr="00312067">
        <w:t>。水土保持工作</w:t>
      </w:r>
      <w:r w:rsidR="0012621F" w:rsidRPr="00312067">
        <w:t>与经济社会发展、国家生态建设的总体目标要求相比还存在较大差距。</w:t>
      </w:r>
    </w:p>
    <w:p w:rsidR="00483869" w:rsidRDefault="006C3518" w:rsidP="00681EE9">
      <w:pPr>
        <w:ind w:firstLine="560"/>
      </w:pPr>
      <w:r w:rsidRPr="00E6545B">
        <w:rPr>
          <w:rFonts w:ascii="宋体" w:hAnsi="宋体" w:cs="宋体" w:hint="eastAsia"/>
        </w:rPr>
        <w:t>①</w:t>
      </w:r>
      <w:r w:rsidR="004219E5" w:rsidRPr="00312067">
        <w:t>水土流失治理任务仍然艰巨</w:t>
      </w:r>
    </w:p>
    <w:p w:rsidR="006A6CA1" w:rsidRPr="00312067" w:rsidRDefault="004219E5" w:rsidP="00DD4047">
      <w:pPr>
        <w:ind w:firstLine="560"/>
        <w:jc w:val="left"/>
      </w:pPr>
      <w:r w:rsidRPr="00312067">
        <w:t>咸阳市水土流失总面积为</w:t>
      </w:r>
      <w:r w:rsidR="00F672D0">
        <w:t>5170.17</w:t>
      </w:r>
      <w:r w:rsidRPr="00312067">
        <w:t>km</w:t>
      </w:r>
      <w:r w:rsidRPr="00312067">
        <w:rPr>
          <w:vertAlign w:val="superscript"/>
        </w:rPr>
        <w:t>2</w:t>
      </w:r>
      <w:r w:rsidRPr="00312067">
        <w:t>，占</w:t>
      </w:r>
      <w:r w:rsidR="00591F86" w:rsidRPr="00312067">
        <w:t>全市</w:t>
      </w:r>
      <w:r w:rsidRPr="00312067">
        <w:t>总面积的</w:t>
      </w:r>
      <w:r w:rsidR="00310796">
        <w:t>50.74</w:t>
      </w:r>
      <w:r w:rsidRPr="00312067">
        <w:t>%</w:t>
      </w:r>
      <w:r w:rsidRPr="00312067">
        <w:t>，通过多年坚持不懈的治理，水土流失强度有所降低。但是随着社会经济的快速发展</w:t>
      </w:r>
      <w:r w:rsidR="003E4AF7">
        <w:t>，新的水土流失问题不断出现，已有的治理成果需要进一步巩固和提高</w:t>
      </w:r>
      <w:r w:rsidRPr="00312067">
        <w:t>。同时</w:t>
      </w:r>
      <w:r w:rsidR="00044210" w:rsidRPr="00312067">
        <w:t>，</w:t>
      </w:r>
      <w:r w:rsidRPr="00312067">
        <w:t>社会经济发展对水土保持工作的需求不断提高</w:t>
      </w:r>
      <w:r w:rsidR="00044210" w:rsidRPr="00312067">
        <w:t>。</w:t>
      </w:r>
      <w:r w:rsidRPr="00312067">
        <w:t>目前</w:t>
      </w:r>
      <w:r w:rsidR="00C9128D" w:rsidRPr="00312067">
        <w:t>咸阳</w:t>
      </w:r>
      <w:r w:rsidRPr="00312067">
        <w:t>市应</w:t>
      </w:r>
      <w:r w:rsidR="00044210" w:rsidRPr="00312067">
        <w:t>进一步</w:t>
      </w:r>
      <w:r w:rsidRPr="00312067">
        <w:t>加大北部林区预防与保护，加强水土保持示范工程的建设，完成黄土高原沟壑区的水土流失治理，加快低山丘陵的生态修复</w:t>
      </w:r>
      <w:r w:rsidRPr="00E87145">
        <w:t>工程，落实咸阳市水土流失严重的小流域的综合治理。</w:t>
      </w:r>
    </w:p>
    <w:p w:rsidR="004219E5" w:rsidRPr="00312067" w:rsidRDefault="006C3518" w:rsidP="004219E5">
      <w:pPr>
        <w:ind w:firstLine="560"/>
      </w:pPr>
      <w:r w:rsidRPr="00312067">
        <w:rPr>
          <w:rFonts w:ascii="宋体" w:hAnsi="宋体" w:cs="宋体" w:hint="eastAsia"/>
        </w:rPr>
        <w:t>②</w:t>
      </w:r>
      <w:r w:rsidR="004219E5" w:rsidRPr="00312067">
        <w:t>城市水土保持工作亟待加强</w:t>
      </w:r>
    </w:p>
    <w:p w:rsidR="004219E5" w:rsidRPr="00312067" w:rsidRDefault="004219E5" w:rsidP="004219E5">
      <w:pPr>
        <w:ind w:firstLine="560"/>
      </w:pPr>
      <w:r w:rsidRPr="00312067">
        <w:t>城市水土流失治理欠账多，任务艰巨。城市水土流失主要发生于开</w:t>
      </w:r>
      <w:r w:rsidRPr="00312067">
        <w:lastRenderedPageBreak/>
        <w:t>发建设活动比较活跃的地段和时段，除了当前在建的施工项目存在大面积人为水土流失亟待治理外，大量</w:t>
      </w:r>
      <w:r w:rsidR="00E57A1C">
        <w:rPr>
          <w:rFonts w:hint="eastAsia"/>
        </w:rPr>
        <w:t>开发建设</w:t>
      </w:r>
      <w:r w:rsidRPr="00312067">
        <w:t>项目存在着潜在水土流失，并极有可能在未来施工阶段产生大量水土流失，需要重点防治。</w:t>
      </w:r>
    </w:p>
    <w:p w:rsidR="004219E5" w:rsidRPr="00312067" w:rsidRDefault="004219E5" w:rsidP="004219E5">
      <w:pPr>
        <w:ind w:firstLine="560"/>
      </w:pPr>
      <w:r w:rsidRPr="00312067">
        <w:t>同时城市水土保持工作的关键技术尚需突破，需要将城市水土保持工作与民生相结合，在治理技术与治理模式上进一步深入探索和发展。</w:t>
      </w:r>
    </w:p>
    <w:p w:rsidR="004219E5" w:rsidRPr="00312067" w:rsidRDefault="006C3518" w:rsidP="004219E5">
      <w:pPr>
        <w:ind w:firstLine="560"/>
      </w:pPr>
      <w:r w:rsidRPr="00312067">
        <w:rPr>
          <w:rFonts w:ascii="宋体" w:hAnsi="宋体" w:cs="宋体" w:hint="eastAsia"/>
        </w:rPr>
        <w:t>③</w:t>
      </w:r>
      <w:r w:rsidR="004219E5" w:rsidRPr="00312067">
        <w:t>水保监督执法尚需进一步加强</w:t>
      </w:r>
    </w:p>
    <w:p w:rsidR="004219E5" w:rsidRPr="00312067" w:rsidRDefault="004219E5" w:rsidP="004219E5">
      <w:pPr>
        <w:ind w:firstLine="560"/>
      </w:pPr>
      <w:r w:rsidRPr="00312067">
        <w:t>大规模的城镇化建设、初期无序的过度开发带来社会</w:t>
      </w:r>
      <w:r w:rsidR="00681EE9" w:rsidRPr="00312067">
        <w:t>经济</w:t>
      </w:r>
      <w:r w:rsidRPr="00312067">
        <w:t>迅猛发展的同时，也使城市沦为人为水土流失的重灾区。近几年来，交通、</w:t>
      </w:r>
      <w:r w:rsidR="00044210" w:rsidRPr="00312067">
        <w:t>矿产开发</w:t>
      </w:r>
      <w:r w:rsidRPr="00312067">
        <w:t>、房地产及各类开发区建设一直是水土保持监督执法工作的重点。</w:t>
      </w:r>
    </w:p>
    <w:p w:rsidR="004219E5" w:rsidRPr="00312067" w:rsidRDefault="004219E5" w:rsidP="004219E5">
      <w:pPr>
        <w:ind w:firstLine="560"/>
      </w:pPr>
      <w:r w:rsidRPr="00312067">
        <w:t>加强水土保持监督执法工作，确保开发建设项目有序进行，必须制定长远规划，保证水土保持监督工作的实效性，提高信息化技术水平，加强监督队伍建设，规范监督执法行为，充分发挥监督执法作用。</w:t>
      </w:r>
    </w:p>
    <w:p w:rsidR="004219E5" w:rsidRPr="00312067" w:rsidRDefault="006C3518" w:rsidP="004219E5">
      <w:pPr>
        <w:ind w:firstLine="560"/>
      </w:pPr>
      <w:r w:rsidRPr="00312067">
        <w:rPr>
          <w:rFonts w:ascii="宋体" w:hAnsi="宋体" w:cs="宋体" w:hint="eastAsia"/>
        </w:rPr>
        <w:t>④</w:t>
      </w:r>
      <w:r w:rsidR="004219E5" w:rsidRPr="00312067">
        <w:t>水保监测需要进一步提升</w:t>
      </w:r>
    </w:p>
    <w:p w:rsidR="004219E5" w:rsidRPr="00312067" w:rsidRDefault="004219E5" w:rsidP="004219E5">
      <w:pPr>
        <w:ind w:firstLine="560"/>
      </w:pPr>
      <w:r w:rsidRPr="00312067">
        <w:t>水土流失监测是一项基础性工作，在水土保持工作中占有重要地位，是评价自然水土流失和人为水土流失状况以及治理效果的直接手段。目前，水土保持监测手段单一，监测点缺乏，城市水保监测空白，监测缺少系统性、基础性数据。数据采集手段老化，互联化、网络化和信息化水平较低，不能为政府提供全面准确的监测依据。</w:t>
      </w:r>
    </w:p>
    <w:p w:rsidR="004219E5" w:rsidRPr="00312067" w:rsidRDefault="006C3518" w:rsidP="004219E5">
      <w:pPr>
        <w:ind w:firstLine="560"/>
      </w:pPr>
      <w:r w:rsidRPr="00312067">
        <w:rPr>
          <w:rFonts w:ascii="宋体" w:hAnsi="宋体" w:cs="宋体" w:hint="eastAsia"/>
        </w:rPr>
        <w:t>⑤</w:t>
      </w:r>
      <w:r w:rsidR="004219E5" w:rsidRPr="00312067">
        <w:t>水土保持治理标准亟需提高</w:t>
      </w:r>
    </w:p>
    <w:p w:rsidR="00661DFD" w:rsidRPr="00312067" w:rsidRDefault="004219E5" w:rsidP="004219E5">
      <w:pPr>
        <w:ind w:firstLine="560"/>
        <w:sectPr w:rsidR="00661DFD" w:rsidRPr="00312067" w:rsidSect="00B60372">
          <w:pgSz w:w="11906" w:h="16838" w:code="9"/>
          <w:pgMar w:top="1440" w:right="1559" w:bottom="1440" w:left="1559" w:header="851" w:footer="992" w:gutter="0"/>
          <w:pgNumType w:fmt="numberInDash"/>
          <w:cols w:space="720"/>
          <w:docGrid w:type="lines" w:linePitch="381"/>
        </w:sectPr>
      </w:pPr>
      <w:r w:rsidRPr="00312067">
        <w:t>随着咸阳城市规模进一步扩大，周边区县城镇化建设进程的加快，水土保持工作的重心与内容都将发生深刻变化；同时水土保持工作服务的对象也由单纯以乡村为主，变成城乡并重，并将逐渐以城市为重点。这使得传统水土保持治理措施中的治理技术体系、治理措施和治理标准难以满足城市发展的需要。因此亟需提高咸阳市水土保持治理标准，提</w:t>
      </w:r>
      <w:r w:rsidRPr="00312067">
        <w:lastRenderedPageBreak/>
        <w:t>升水土保持治理措施的生态、生产和生活服务功能，更好</w:t>
      </w:r>
      <w:r w:rsidR="000054D5">
        <w:rPr>
          <w:rFonts w:hint="eastAsia"/>
        </w:rPr>
        <w:t>地</w:t>
      </w:r>
      <w:r w:rsidRPr="00312067">
        <w:t>发挥水土保持在咸阳市社会经济发展中的作用。</w:t>
      </w:r>
    </w:p>
    <w:p w:rsidR="00E747F6" w:rsidRPr="00312067" w:rsidRDefault="005B6196" w:rsidP="00AB7761">
      <w:pPr>
        <w:pStyle w:val="1"/>
      </w:pPr>
      <w:bookmarkStart w:id="79" w:name="_Toc474315134"/>
      <w:bookmarkStart w:id="80" w:name="_Toc474314079"/>
      <w:bookmarkStart w:id="81" w:name="_Toc495243930"/>
      <w:bookmarkStart w:id="82" w:name="_Toc12894217"/>
      <w:r w:rsidRPr="00312067">
        <w:lastRenderedPageBreak/>
        <w:t>4</w:t>
      </w:r>
      <w:r w:rsidRPr="00312067">
        <w:t>现状评价与需求分析</w:t>
      </w:r>
      <w:bookmarkEnd w:id="79"/>
      <w:bookmarkEnd w:id="80"/>
      <w:bookmarkEnd w:id="81"/>
      <w:bookmarkEnd w:id="82"/>
    </w:p>
    <w:p w:rsidR="00E747F6" w:rsidRPr="00312067" w:rsidRDefault="005B6196" w:rsidP="00AB26F3">
      <w:pPr>
        <w:pStyle w:val="2"/>
      </w:pPr>
      <w:bookmarkStart w:id="83" w:name="_Toc474315135"/>
      <w:bookmarkStart w:id="84" w:name="_Toc474314080"/>
      <w:bookmarkStart w:id="85" w:name="_Toc495243931"/>
      <w:bookmarkStart w:id="86" w:name="_Toc12894218"/>
      <w:r w:rsidRPr="00312067">
        <w:t>4.1</w:t>
      </w:r>
      <w:r w:rsidRPr="00312067">
        <w:t>现状评价</w:t>
      </w:r>
      <w:bookmarkEnd w:id="83"/>
      <w:bookmarkEnd w:id="84"/>
      <w:bookmarkEnd w:id="85"/>
      <w:bookmarkEnd w:id="86"/>
    </w:p>
    <w:p w:rsidR="006D72C6" w:rsidRPr="00312067" w:rsidRDefault="006D72C6" w:rsidP="001B752F">
      <w:pPr>
        <w:pStyle w:val="3"/>
      </w:pPr>
      <w:bookmarkStart w:id="87" w:name="_Toc474315136"/>
      <w:bookmarkStart w:id="88" w:name="_Toc474314081"/>
      <w:r w:rsidRPr="00312067">
        <w:t>4.1.1</w:t>
      </w:r>
      <w:r w:rsidRPr="00312067">
        <w:t>土地利用现状评价</w:t>
      </w:r>
      <w:bookmarkEnd w:id="87"/>
      <w:bookmarkEnd w:id="88"/>
    </w:p>
    <w:p w:rsidR="00E31A46" w:rsidRPr="00312067" w:rsidRDefault="00E31A46" w:rsidP="00E31A46">
      <w:pPr>
        <w:ind w:firstLine="560"/>
      </w:pPr>
      <w:r w:rsidRPr="00312067">
        <w:t>咸阳市土地总面积</w:t>
      </w:r>
      <w:r w:rsidRPr="00312067">
        <w:t>10189.40km</w:t>
      </w:r>
      <w:r w:rsidRPr="00312067">
        <w:rPr>
          <w:vertAlign w:val="superscript"/>
        </w:rPr>
        <w:t>2</w:t>
      </w:r>
      <w:r w:rsidRPr="00312067">
        <w:t>，其中耕地面积</w:t>
      </w:r>
      <w:r w:rsidR="0023769B">
        <w:t>324942.14</w:t>
      </w:r>
      <w:r w:rsidRPr="00312067">
        <w:t>hm</w:t>
      </w:r>
      <w:r w:rsidRPr="00312067">
        <w:rPr>
          <w:vertAlign w:val="superscript"/>
        </w:rPr>
        <w:t>2</w:t>
      </w:r>
      <w:r w:rsidRPr="00312067">
        <w:t>，占总面积的</w:t>
      </w:r>
      <w:r w:rsidR="0023769B" w:rsidRPr="0023769B">
        <w:rPr>
          <w:kern w:val="0"/>
        </w:rPr>
        <w:t>31.89</w:t>
      </w:r>
      <w:r w:rsidRPr="00312067">
        <w:t>%</w:t>
      </w:r>
      <w:r w:rsidRPr="00312067">
        <w:t>；园地面积</w:t>
      </w:r>
      <w:r w:rsidR="0023769B">
        <w:t>114030.19</w:t>
      </w:r>
      <w:r w:rsidRPr="00312067">
        <w:t>hm</w:t>
      </w:r>
      <w:r w:rsidRPr="00312067">
        <w:rPr>
          <w:vertAlign w:val="superscript"/>
        </w:rPr>
        <w:t>2</w:t>
      </w:r>
      <w:r w:rsidRPr="00312067">
        <w:t>，占总面积的</w:t>
      </w:r>
      <w:r w:rsidR="0023769B" w:rsidRPr="0023769B">
        <w:rPr>
          <w:kern w:val="0"/>
        </w:rPr>
        <w:t>11.19</w:t>
      </w:r>
      <w:r w:rsidRPr="00312067">
        <w:t>%</w:t>
      </w:r>
      <w:r w:rsidRPr="00312067">
        <w:t>；林地面积</w:t>
      </w:r>
      <w:r w:rsidR="0023769B" w:rsidRPr="0023769B">
        <w:t>310250.91</w:t>
      </w:r>
      <w:r w:rsidRPr="00312067">
        <w:t>hm</w:t>
      </w:r>
      <w:r w:rsidRPr="00312067">
        <w:rPr>
          <w:vertAlign w:val="superscript"/>
        </w:rPr>
        <w:t>2</w:t>
      </w:r>
      <w:r w:rsidRPr="00312067">
        <w:t>，占总面积的</w:t>
      </w:r>
      <w:r w:rsidR="001F72EF" w:rsidRPr="00312067">
        <w:rPr>
          <w:kern w:val="0"/>
        </w:rPr>
        <w:t>30.</w:t>
      </w:r>
      <w:r w:rsidR="0023769B">
        <w:rPr>
          <w:kern w:val="0"/>
        </w:rPr>
        <w:t>4</w:t>
      </w:r>
      <w:r w:rsidR="00521BB7" w:rsidRPr="00312067">
        <w:rPr>
          <w:kern w:val="0"/>
        </w:rPr>
        <w:t>5</w:t>
      </w:r>
      <w:r w:rsidRPr="00312067">
        <w:t>%</w:t>
      </w:r>
      <w:r w:rsidRPr="00312067">
        <w:t>；草地面积</w:t>
      </w:r>
      <w:r w:rsidR="0023769B">
        <w:t>119325.11</w:t>
      </w:r>
      <w:r w:rsidRPr="00312067">
        <w:t>hm</w:t>
      </w:r>
      <w:r w:rsidRPr="00312067">
        <w:rPr>
          <w:vertAlign w:val="superscript"/>
        </w:rPr>
        <w:t>2</w:t>
      </w:r>
      <w:r w:rsidRPr="00312067">
        <w:t>，占总面积的</w:t>
      </w:r>
      <w:r w:rsidR="001F72EF" w:rsidRPr="00312067">
        <w:rPr>
          <w:kern w:val="0"/>
        </w:rPr>
        <w:t>11.</w:t>
      </w:r>
      <w:r w:rsidR="0023769B">
        <w:rPr>
          <w:kern w:val="0"/>
        </w:rPr>
        <w:t>7</w:t>
      </w:r>
      <w:r w:rsidR="00521BB7" w:rsidRPr="00312067">
        <w:rPr>
          <w:kern w:val="0"/>
        </w:rPr>
        <w:t>1</w:t>
      </w:r>
      <w:r w:rsidRPr="00312067">
        <w:t>%</w:t>
      </w:r>
      <w:r w:rsidRPr="00312067">
        <w:t>；城镇村庄及工矿用地面积</w:t>
      </w:r>
      <w:r w:rsidRPr="00312067">
        <w:t>102932.70hm</w:t>
      </w:r>
      <w:r w:rsidRPr="00312067">
        <w:rPr>
          <w:vertAlign w:val="superscript"/>
        </w:rPr>
        <w:t>2</w:t>
      </w:r>
      <w:r w:rsidRPr="00312067">
        <w:t>，占总面积的</w:t>
      </w:r>
      <w:r w:rsidR="001F72EF" w:rsidRPr="00312067">
        <w:rPr>
          <w:kern w:val="0"/>
        </w:rPr>
        <w:t>10.10</w:t>
      </w:r>
      <w:r w:rsidRPr="00312067">
        <w:t>%</w:t>
      </w:r>
      <w:r w:rsidRPr="00312067">
        <w:t>；交通用地面积</w:t>
      </w:r>
      <w:r w:rsidRPr="00312067">
        <w:t>26780.89hm</w:t>
      </w:r>
      <w:r w:rsidRPr="00312067">
        <w:rPr>
          <w:vertAlign w:val="superscript"/>
        </w:rPr>
        <w:t>2</w:t>
      </w:r>
      <w:r w:rsidRPr="00312067">
        <w:t>，占总面积的</w:t>
      </w:r>
      <w:r w:rsidR="001F72EF" w:rsidRPr="00312067">
        <w:rPr>
          <w:kern w:val="0"/>
        </w:rPr>
        <w:t>2.63</w:t>
      </w:r>
      <w:r w:rsidRPr="00312067">
        <w:t>%</w:t>
      </w:r>
      <w:r w:rsidRPr="00312067">
        <w:t>；水域面积</w:t>
      </w:r>
      <w:r w:rsidRPr="00312067">
        <w:t>18286.00hm</w:t>
      </w:r>
      <w:r w:rsidRPr="00312067">
        <w:rPr>
          <w:vertAlign w:val="superscript"/>
        </w:rPr>
        <w:t>2</w:t>
      </w:r>
      <w:r w:rsidRPr="00312067">
        <w:t>，占总面积的</w:t>
      </w:r>
      <w:r w:rsidR="001F72EF" w:rsidRPr="00312067">
        <w:rPr>
          <w:kern w:val="0"/>
        </w:rPr>
        <w:t>1.79</w:t>
      </w:r>
      <w:r w:rsidRPr="00312067">
        <w:t>%</w:t>
      </w:r>
      <w:r w:rsidRPr="00312067">
        <w:t>；其他用地面积</w:t>
      </w:r>
      <w:r w:rsidRPr="00312067">
        <w:t>2391.83hm</w:t>
      </w:r>
      <w:r w:rsidRPr="00312067">
        <w:rPr>
          <w:vertAlign w:val="superscript"/>
        </w:rPr>
        <w:t>2</w:t>
      </w:r>
      <w:r w:rsidRPr="00312067">
        <w:t>，占总面积的</w:t>
      </w:r>
      <w:r w:rsidR="001F72EF" w:rsidRPr="00312067">
        <w:rPr>
          <w:kern w:val="0"/>
        </w:rPr>
        <w:t>0.23</w:t>
      </w:r>
      <w:r w:rsidRPr="00312067">
        <w:t>%</w:t>
      </w:r>
      <w:r w:rsidRPr="00312067">
        <w:t>。</w:t>
      </w:r>
    </w:p>
    <w:p w:rsidR="00DB534E" w:rsidRPr="00312067" w:rsidRDefault="00DB534E" w:rsidP="00DB534E">
      <w:pPr>
        <w:snapToGrid w:val="0"/>
        <w:spacing w:line="560" w:lineRule="exact"/>
        <w:ind w:firstLine="560"/>
        <w:rPr>
          <w:kern w:val="0"/>
        </w:rPr>
      </w:pPr>
      <w:r w:rsidRPr="00312067">
        <w:t>通过咸阳市遥感卫星影像解译及现场调查，</w:t>
      </w:r>
      <w:r w:rsidR="00F871C0">
        <w:rPr>
          <w:rFonts w:hint="eastAsia"/>
        </w:rPr>
        <w:t>全</w:t>
      </w:r>
      <w:r w:rsidRPr="00312067">
        <w:t>市水土流失面积</w:t>
      </w:r>
      <w:r w:rsidR="00F672D0">
        <w:t>5170.17</w:t>
      </w:r>
      <w:r w:rsidRPr="00312067">
        <w:t>km</w:t>
      </w:r>
      <w:r w:rsidRPr="00312067">
        <w:rPr>
          <w:vertAlign w:val="superscript"/>
        </w:rPr>
        <w:t>2</w:t>
      </w:r>
      <w:r w:rsidRPr="00312067">
        <w:t>，其中：坡耕地</w:t>
      </w:r>
      <w:r w:rsidR="0023769B">
        <w:t>11673.31</w:t>
      </w:r>
      <w:r w:rsidRPr="00312067">
        <w:t>hm</w:t>
      </w:r>
      <w:r w:rsidRPr="00312067">
        <w:rPr>
          <w:vertAlign w:val="superscript"/>
        </w:rPr>
        <w:t>2</w:t>
      </w:r>
      <w:r w:rsidRPr="00312067">
        <w:rPr>
          <w:kern w:val="0"/>
        </w:rPr>
        <w:t>，低标准梯田</w:t>
      </w:r>
      <w:r w:rsidR="00407B4F">
        <w:rPr>
          <w:kern w:val="0"/>
        </w:rPr>
        <w:t>100196.54</w:t>
      </w:r>
      <w:r w:rsidRPr="00312067">
        <w:t>hm</w:t>
      </w:r>
      <w:r w:rsidRPr="00312067">
        <w:rPr>
          <w:vertAlign w:val="superscript"/>
        </w:rPr>
        <w:t>2</w:t>
      </w:r>
      <w:r w:rsidRPr="00312067">
        <w:rPr>
          <w:kern w:val="0"/>
        </w:rPr>
        <w:t>，</w:t>
      </w:r>
      <w:r w:rsidR="00595D81">
        <w:rPr>
          <w:kern w:val="0"/>
        </w:rPr>
        <w:t>低标准</w:t>
      </w:r>
      <w:r w:rsidR="0023769B">
        <w:rPr>
          <w:rFonts w:hint="eastAsia"/>
          <w:kern w:val="0"/>
        </w:rPr>
        <w:t>园地</w:t>
      </w:r>
      <w:r w:rsidR="00407B4F" w:rsidRPr="00407B4F">
        <w:rPr>
          <w:kern w:val="0"/>
        </w:rPr>
        <w:t>64809.24</w:t>
      </w:r>
      <w:r w:rsidRPr="00312067">
        <w:t>hm</w:t>
      </w:r>
      <w:r w:rsidRPr="00312067">
        <w:rPr>
          <w:vertAlign w:val="superscript"/>
        </w:rPr>
        <w:t>2</w:t>
      </w:r>
      <w:r w:rsidRPr="00312067">
        <w:rPr>
          <w:kern w:val="0"/>
        </w:rPr>
        <w:t>，</w:t>
      </w:r>
      <w:r w:rsidRPr="00312067">
        <w:t>疏幼林地</w:t>
      </w:r>
      <w:r w:rsidR="0023769B">
        <w:t>176609.84</w:t>
      </w:r>
      <w:r w:rsidRPr="00312067">
        <w:t>hm</w:t>
      </w:r>
      <w:r w:rsidRPr="00312067">
        <w:rPr>
          <w:vertAlign w:val="superscript"/>
        </w:rPr>
        <w:t>2</w:t>
      </w:r>
      <w:r w:rsidRPr="00312067">
        <w:rPr>
          <w:kern w:val="0"/>
        </w:rPr>
        <w:t>，草地</w:t>
      </w:r>
      <w:r w:rsidR="0023769B">
        <w:rPr>
          <w:kern w:val="0"/>
        </w:rPr>
        <w:t>119325.11</w:t>
      </w:r>
      <w:r w:rsidRPr="00312067">
        <w:t>hm</w:t>
      </w:r>
      <w:r w:rsidRPr="00312067">
        <w:rPr>
          <w:vertAlign w:val="superscript"/>
        </w:rPr>
        <w:t>2</w:t>
      </w:r>
      <w:r w:rsidRPr="00312067">
        <w:rPr>
          <w:kern w:val="0"/>
        </w:rPr>
        <w:t>，其他地类</w:t>
      </w:r>
      <w:r w:rsidR="00407B4F">
        <w:rPr>
          <w:kern w:val="0"/>
        </w:rPr>
        <w:t>44402.96</w:t>
      </w:r>
      <w:r w:rsidRPr="00312067">
        <w:rPr>
          <w:kern w:val="0"/>
        </w:rPr>
        <w:t>h</w:t>
      </w:r>
      <w:r w:rsidRPr="00312067">
        <w:t>m</w:t>
      </w:r>
      <w:r w:rsidRPr="00312067">
        <w:rPr>
          <w:vertAlign w:val="superscript"/>
        </w:rPr>
        <w:t>2</w:t>
      </w:r>
      <w:r w:rsidRPr="00312067">
        <w:rPr>
          <w:kern w:val="0"/>
        </w:rPr>
        <w:t>。</w:t>
      </w:r>
    </w:p>
    <w:p w:rsidR="00E72AB7" w:rsidRPr="00312067" w:rsidRDefault="00DB534E" w:rsidP="008260D1">
      <w:pPr>
        <w:ind w:firstLine="560"/>
      </w:pPr>
      <w:r w:rsidRPr="00312067">
        <w:t>通过以上数据表明，</w:t>
      </w:r>
      <w:r w:rsidR="00F871C0">
        <w:rPr>
          <w:rFonts w:hint="eastAsia"/>
        </w:rPr>
        <w:t>全</w:t>
      </w:r>
      <w:r w:rsidR="005F1382" w:rsidRPr="00312067">
        <w:t>市水土流失</w:t>
      </w:r>
      <w:r w:rsidR="00CA5510">
        <w:rPr>
          <w:rFonts w:hint="eastAsia"/>
        </w:rPr>
        <w:t>面积</w:t>
      </w:r>
      <w:r w:rsidR="005F1382" w:rsidRPr="00312067">
        <w:t>依然</w:t>
      </w:r>
      <w:r w:rsidR="00DA3382">
        <w:rPr>
          <w:rFonts w:hint="eastAsia"/>
        </w:rPr>
        <w:t>较大，</w:t>
      </w:r>
      <w:r w:rsidR="00DA3382">
        <w:t>主要集中在</w:t>
      </w:r>
      <w:r w:rsidR="005F1382" w:rsidRPr="00312067">
        <w:t>坡耕地、疏幼林地</w:t>
      </w:r>
      <w:r w:rsidRPr="00312067">
        <w:t>、草地</w:t>
      </w:r>
      <w:r w:rsidR="00CA5510">
        <w:rPr>
          <w:rFonts w:hint="eastAsia"/>
        </w:rPr>
        <w:t>、</w:t>
      </w:r>
      <w:r w:rsidR="00CA5510">
        <w:t>园地</w:t>
      </w:r>
      <w:r w:rsidR="00DA3382">
        <w:rPr>
          <w:rFonts w:hint="eastAsia"/>
        </w:rPr>
        <w:t>等</w:t>
      </w:r>
      <w:r w:rsidR="005F1382" w:rsidRPr="00312067">
        <w:t>区域</w:t>
      </w:r>
      <w:r w:rsidRPr="00312067">
        <w:t>。坡耕地</w:t>
      </w:r>
      <w:r w:rsidR="001A4103" w:rsidRPr="00312067">
        <w:t>占耕地总面积的</w:t>
      </w:r>
      <w:r w:rsidR="007A438E" w:rsidRPr="007A438E">
        <w:t>3.59</w:t>
      </w:r>
      <w:r w:rsidR="003F7394" w:rsidRPr="00312067">
        <w:t>%</w:t>
      </w:r>
      <w:r w:rsidR="003F7394" w:rsidRPr="00312067">
        <w:t>，群众</w:t>
      </w:r>
      <w:r w:rsidR="00CA5510">
        <w:t>坡地</w:t>
      </w:r>
      <w:r w:rsidR="003F7394" w:rsidRPr="00312067">
        <w:t>耕作易造成水土流失，亟需治理。</w:t>
      </w:r>
      <w:r w:rsidR="005637A2" w:rsidRPr="00312067">
        <w:t>疏幼林地占林地总面积的</w:t>
      </w:r>
      <w:r w:rsidR="007A438E">
        <w:t>56.92</w:t>
      </w:r>
      <w:r w:rsidR="005637A2" w:rsidRPr="00312067">
        <w:t>%</w:t>
      </w:r>
      <w:r w:rsidR="005637A2" w:rsidRPr="00312067">
        <w:t>，</w:t>
      </w:r>
      <w:r w:rsidR="003F7394" w:rsidRPr="00312067">
        <w:t>疏幼林地郁闭度低，需</w:t>
      </w:r>
      <w:r w:rsidR="008260D1">
        <w:rPr>
          <w:rFonts w:hint="eastAsia"/>
        </w:rPr>
        <w:t>封禁封育</w:t>
      </w:r>
      <w:r w:rsidR="003F7394" w:rsidRPr="00312067">
        <w:t>。</w:t>
      </w:r>
      <w:r w:rsidR="005637A2" w:rsidRPr="00312067">
        <w:t>草地</w:t>
      </w:r>
      <w:r w:rsidR="00E87145">
        <w:t>由</w:t>
      </w:r>
      <w:r w:rsidR="00E87145" w:rsidRPr="00E87145">
        <w:rPr>
          <w:rFonts w:hint="eastAsia"/>
        </w:rPr>
        <w:t>天然牧草</w:t>
      </w:r>
      <w:r w:rsidR="00E87145">
        <w:rPr>
          <w:rFonts w:hint="eastAsia"/>
        </w:rPr>
        <w:t>、</w:t>
      </w:r>
      <w:r w:rsidR="00E87145" w:rsidRPr="00E87145">
        <w:rPr>
          <w:rFonts w:hint="eastAsia"/>
        </w:rPr>
        <w:t>人工牧草</w:t>
      </w:r>
      <w:r w:rsidR="00E87145">
        <w:rPr>
          <w:rFonts w:hint="eastAsia"/>
        </w:rPr>
        <w:t>、</w:t>
      </w:r>
      <w:r w:rsidR="00E87145" w:rsidRPr="00E87145">
        <w:rPr>
          <w:rFonts w:hint="eastAsia"/>
        </w:rPr>
        <w:t>其他草地</w:t>
      </w:r>
      <w:r w:rsidR="00E87145">
        <w:rPr>
          <w:rFonts w:hint="eastAsia"/>
        </w:rPr>
        <w:t>组成，</w:t>
      </w:r>
      <w:r w:rsidR="008260D1">
        <w:rPr>
          <w:rFonts w:hint="eastAsia"/>
        </w:rPr>
        <w:t>其中</w:t>
      </w:r>
      <w:r w:rsidR="008260D1" w:rsidRPr="008260D1">
        <w:rPr>
          <w:rFonts w:hint="eastAsia"/>
        </w:rPr>
        <w:t>其他草地</w:t>
      </w:r>
      <w:r w:rsidR="008260D1" w:rsidRPr="008260D1">
        <w:rPr>
          <w:rFonts w:hint="eastAsia"/>
        </w:rPr>
        <w:t>104598.21hm</w:t>
      </w:r>
      <w:r w:rsidR="008260D1" w:rsidRPr="008260D1">
        <w:rPr>
          <w:rFonts w:hint="eastAsia"/>
          <w:vertAlign w:val="superscript"/>
        </w:rPr>
        <w:t>2</w:t>
      </w:r>
      <w:r w:rsidR="008260D1" w:rsidRPr="008260D1">
        <w:rPr>
          <w:rFonts w:hint="eastAsia"/>
        </w:rPr>
        <w:t>，主要为郁闭度小的荒山荒坡</w:t>
      </w:r>
      <w:r w:rsidR="008260D1">
        <w:rPr>
          <w:rFonts w:hint="eastAsia"/>
        </w:rPr>
        <w:t>，为重要的水土流失易发区域，</w:t>
      </w:r>
      <w:r w:rsidR="005637A2" w:rsidRPr="00312067">
        <w:t>需</w:t>
      </w:r>
      <w:r w:rsidR="00CA5510">
        <w:t>栽植乔木林</w:t>
      </w:r>
      <w:r w:rsidR="00CA5510">
        <w:rPr>
          <w:rFonts w:hint="eastAsia"/>
        </w:rPr>
        <w:t>、</w:t>
      </w:r>
      <w:r w:rsidR="00CA5510">
        <w:t>灌木林</w:t>
      </w:r>
      <w:r w:rsidR="004716F1">
        <w:rPr>
          <w:rFonts w:hint="eastAsia"/>
        </w:rPr>
        <w:t>等</w:t>
      </w:r>
      <w:r w:rsidR="00130B46">
        <w:rPr>
          <w:rFonts w:hint="eastAsia"/>
        </w:rPr>
        <w:t>，</w:t>
      </w:r>
      <w:r w:rsidR="00CA5510">
        <w:t>部分</w:t>
      </w:r>
      <w:r w:rsidR="00130B46">
        <w:rPr>
          <w:rFonts w:hint="eastAsia"/>
        </w:rPr>
        <w:t>坡度</w:t>
      </w:r>
      <w:r w:rsidR="00CA5510">
        <w:t>低缓</w:t>
      </w:r>
      <w:r w:rsidR="00CA5510">
        <w:rPr>
          <w:rFonts w:hint="eastAsia"/>
        </w:rPr>
        <w:t>草地</w:t>
      </w:r>
      <w:r w:rsidR="00130B46">
        <w:rPr>
          <w:rFonts w:hint="eastAsia"/>
        </w:rPr>
        <w:t>可适当</w:t>
      </w:r>
      <w:r w:rsidR="00CA5510">
        <w:rPr>
          <w:rFonts w:hint="eastAsia"/>
        </w:rPr>
        <w:t>发展</w:t>
      </w:r>
      <w:r w:rsidR="00130B46">
        <w:rPr>
          <w:rFonts w:hint="eastAsia"/>
        </w:rPr>
        <w:t>核桃等保水固土作用强的</w:t>
      </w:r>
      <w:r w:rsidR="008B5B80">
        <w:rPr>
          <w:rFonts w:hint="eastAsia"/>
        </w:rPr>
        <w:t>水土保持</w:t>
      </w:r>
      <w:r w:rsidR="00130B46">
        <w:rPr>
          <w:rFonts w:hint="eastAsia"/>
        </w:rPr>
        <w:t>经济林</w:t>
      </w:r>
      <w:r w:rsidR="005637A2" w:rsidRPr="00312067">
        <w:t>。</w:t>
      </w:r>
      <w:r w:rsidR="007A438E">
        <w:t>北部黄</w:t>
      </w:r>
      <w:r w:rsidR="007A438E">
        <w:rPr>
          <w:rFonts w:hint="eastAsia"/>
        </w:rPr>
        <w:t>土</w:t>
      </w:r>
      <w:r w:rsidR="007A438E">
        <w:t>高原丘陵沟壑</w:t>
      </w:r>
      <w:r w:rsidR="000054D5">
        <w:rPr>
          <w:rFonts w:hint="eastAsia"/>
        </w:rPr>
        <w:t>区</w:t>
      </w:r>
      <w:r w:rsidR="007A438E" w:rsidRPr="007A438E">
        <w:rPr>
          <w:rFonts w:hint="eastAsia"/>
        </w:rPr>
        <w:t>土质疏松多孔</w:t>
      </w:r>
      <w:r w:rsidR="007A438E">
        <w:rPr>
          <w:rFonts w:hint="eastAsia"/>
        </w:rPr>
        <w:t>，</w:t>
      </w:r>
      <w:r w:rsidR="005F1382" w:rsidRPr="00312067">
        <w:t>部分现状梯田</w:t>
      </w:r>
      <w:r w:rsidR="007A438E">
        <w:t>由于长期耕作造成田面</w:t>
      </w:r>
      <w:r w:rsidR="007A438E">
        <w:rPr>
          <w:rFonts w:hint="eastAsia"/>
        </w:rPr>
        <w:t>凹陷，</w:t>
      </w:r>
      <w:r w:rsidR="007A438E">
        <w:t>田坎坍塌</w:t>
      </w:r>
      <w:r w:rsidR="007A438E">
        <w:rPr>
          <w:rFonts w:hint="eastAsia"/>
        </w:rPr>
        <w:t>，加之部分标准偏低，使</w:t>
      </w:r>
      <w:r w:rsidR="00C909A0">
        <w:rPr>
          <w:rFonts w:hint="eastAsia"/>
        </w:rPr>
        <w:t>梯田</w:t>
      </w:r>
      <w:r w:rsidR="00C909A0">
        <w:t>表面产生轻度水土流失</w:t>
      </w:r>
      <w:r w:rsidR="005F1382" w:rsidRPr="00312067">
        <w:t>，需再次</w:t>
      </w:r>
      <w:r w:rsidR="00CA5510">
        <w:t>整修</w:t>
      </w:r>
      <w:r w:rsidR="005F1382" w:rsidRPr="00312067">
        <w:t>；</w:t>
      </w:r>
      <w:r w:rsidR="00884BF1">
        <w:t>北部礼泉</w:t>
      </w:r>
      <w:r w:rsidR="00884BF1">
        <w:rPr>
          <w:rFonts w:hint="eastAsia"/>
        </w:rPr>
        <w:t>、</w:t>
      </w:r>
      <w:r w:rsidR="00884BF1">
        <w:t>淳化等</w:t>
      </w:r>
      <w:r w:rsidR="00F871C0">
        <w:rPr>
          <w:rFonts w:hint="eastAsia"/>
        </w:rPr>
        <w:t>区域</w:t>
      </w:r>
      <w:r w:rsidR="00595D81">
        <w:rPr>
          <w:rFonts w:hint="eastAsia"/>
        </w:rPr>
        <w:t>经济林</w:t>
      </w:r>
      <w:r w:rsidR="00884BF1">
        <w:rPr>
          <w:rFonts w:hint="eastAsia"/>
        </w:rPr>
        <w:t>老化，</w:t>
      </w:r>
      <w:r w:rsidR="00884BF1" w:rsidRPr="00884BF1">
        <w:rPr>
          <w:rFonts w:hint="eastAsia"/>
        </w:rPr>
        <w:t>病树</w:t>
      </w:r>
      <w:r w:rsidR="00884BF1">
        <w:rPr>
          <w:rFonts w:hint="eastAsia"/>
        </w:rPr>
        <w:t>增</w:t>
      </w:r>
      <w:r w:rsidR="00884BF1" w:rsidRPr="00884BF1">
        <w:rPr>
          <w:rFonts w:hint="eastAsia"/>
        </w:rPr>
        <w:t>多</w:t>
      </w:r>
      <w:r w:rsidR="00884BF1">
        <w:rPr>
          <w:rFonts w:hint="eastAsia"/>
        </w:rPr>
        <w:t>，蓄水保土作用下降，</w:t>
      </w:r>
      <w:r w:rsidR="005F1382" w:rsidRPr="00312067">
        <w:t>需要更新改造。</w:t>
      </w:r>
      <w:r w:rsidR="00CA5510">
        <w:rPr>
          <w:rFonts w:hint="eastAsia"/>
        </w:rPr>
        <w:t>综上</w:t>
      </w:r>
      <w:r w:rsidR="005637A2" w:rsidRPr="00312067">
        <w:t>，</w:t>
      </w:r>
      <w:r w:rsidR="00E72AB7" w:rsidRPr="00312067">
        <w:t>为保证咸阳市</w:t>
      </w:r>
      <w:r w:rsidR="00884BF1">
        <w:t>生态</w:t>
      </w:r>
      <w:r w:rsidR="00E72AB7" w:rsidRPr="00312067">
        <w:t>可持续发展，应进一步加</w:t>
      </w:r>
      <w:r w:rsidR="00E72AB7" w:rsidRPr="00312067">
        <w:lastRenderedPageBreak/>
        <w:t>强对土地的科学管理，</w:t>
      </w:r>
      <w:r w:rsidR="005637A2" w:rsidRPr="00312067">
        <w:t>调整土地利用结构</w:t>
      </w:r>
      <w:r w:rsidR="00E72AB7" w:rsidRPr="00312067">
        <w:t>，</w:t>
      </w:r>
      <w:r w:rsidR="005637A2" w:rsidRPr="00312067">
        <w:t>减少水土流失。</w:t>
      </w:r>
    </w:p>
    <w:p w:rsidR="006D72C6" w:rsidRPr="00312067" w:rsidRDefault="006D72C6" w:rsidP="001B752F">
      <w:pPr>
        <w:pStyle w:val="3"/>
      </w:pPr>
      <w:bookmarkStart w:id="89" w:name="_Toc474315137"/>
      <w:bookmarkStart w:id="90" w:name="_Toc474314082"/>
      <w:r w:rsidRPr="00312067">
        <w:t>4.1.2</w:t>
      </w:r>
      <w:r w:rsidRPr="00312067">
        <w:t>水土流失</w:t>
      </w:r>
      <w:r w:rsidR="0001703A" w:rsidRPr="00312067">
        <w:t>状况变化</w:t>
      </w:r>
      <w:r w:rsidRPr="00312067">
        <w:t>评价</w:t>
      </w:r>
      <w:bookmarkEnd w:id="89"/>
      <w:bookmarkEnd w:id="90"/>
    </w:p>
    <w:p w:rsidR="00184A87" w:rsidRDefault="005D24F2" w:rsidP="00DA6950">
      <w:pPr>
        <w:ind w:firstLine="560"/>
      </w:pPr>
      <w:r w:rsidRPr="00B615DB">
        <w:t>根据咸阳市农业区划（</w:t>
      </w:r>
      <w:r w:rsidRPr="00B615DB">
        <w:t>1987</w:t>
      </w:r>
      <w:r w:rsidRPr="00B615DB">
        <w:t>年）水土保持专章、咸阳市水利志（</w:t>
      </w:r>
      <w:r w:rsidRPr="00B615DB">
        <w:t>1995</w:t>
      </w:r>
      <w:r w:rsidRPr="00B615DB">
        <w:t>年）</w:t>
      </w:r>
      <w:r w:rsidR="00B615DB" w:rsidRPr="00B615DB">
        <w:rPr>
          <w:rFonts w:hint="eastAsia"/>
        </w:rPr>
        <w:t>、</w:t>
      </w:r>
      <w:r w:rsidR="00B615DB" w:rsidRPr="00B615DB">
        <w:t>陕西省</w:t>
      </w:r>
      <w:r w:rsidR="00B615DB" w:rsidRPr="00B615DB">
        <w:rPr>
          <w:rFonts w:hint="eastAsia"/>
        </w:rPr>
        <w:t>1</w:t>
      </w:r>
      <w:r w:rsidR="00B615DB" w:rsidRPr="00B615DB">
        <w:t>987</w:t>
      </w:r>
      <w:r w:rsidR="00B615DB" w:rsidRPr="00B615DB">
        <w:t>年水土保持统计资料汇编</w:t>
      </w:r>
      <w:r w:rsidRPr="00B615DB">
        <w:t>，</w:t>
      </w:r>
      <w:r w:rsidR="00B615DB" w:rsidRPr="00B615DB">
        <w:t>核定</w:t>
      </w:r>
      <w:r w:rsidRPr="00B615DB">
        <w:t>咸阳市</w:t>
      </w:r>
      <w:r w:rsidR="00136C52" w:rsidRPr="00B615DB">
        <w:t>原有</w:t>
      </w:r>
      <w:r w:rsidRPr="00B615DB">
        <w:t>水土流失总面积为</w:t>
      </w:r>
      <w:r w:rsidR="00B615DB" w:rsidRPr="00B615DB">
        <w:t>7992.80</w:t>
      </w:r>
      <w:r w:rsidRPr="00B615DB">
        <w:t>km</w:t>
      </w:r>
      <w:r w:rsidRPr="00B615DB">
        <w:rPr>
          <w:vertAlign w:val="superscript"/>
        </w:rPr>
        <w:t>2</w:t>
      </w:r>
      <w:r w:rsidRPr="00B615DB">
        <w:t>，</w:t>
      </w:r>
      <w:r w:rsidR="006D5855" w:rsidRPr="00B615DB">
        <w:t>原有区划将咸阳市划分为东北部土石山轻度流失次生林保护区、北部高原沟壑次强度流失保原固沟区、西北部丘陵沟壑次强度流失坡沟</w:t>
      </w:r>
      <w:r w:rsidR="002C6432" w:rsidRPr="00B615DB">
        <w:t>兼治区、中部黄土阶地轻度流失固岸改土区、南部冲击平原不明显流失护岸保滩区。经过近三十年治理，</w:t>
      </w:r>
      <w:r w:rsidR="00B615DB">
        <w:t>全</w:t>
      </w:r>
      <w:r w:rsidR="00184A87">
        <w:t>市</w:t>
      </w:r>
      <w:r w:rsidR="00184A87" w:rsidRPr="00184A87">
        <w:rPr>
          <w:rFonts w:hint="eastAsia"/>
        </w:rPr>
        <w:t>治理面积达</w:t>
      </w:r>
      <w:r w:rsidR="00184A87" w:rsidRPr="00184A87">
        <w:rPr>
          <w:rFonts w:hint="eastAsia"/>
        </w:rPr>
        <w:t>4842.93km</w:t>
      </w:r>
      <w:r w:rsidR="00184A87" w:rsidRPr="00184A87">
        <w:rPr>
          <w:rFonts w:hint="eastAsia"/>
          <w:vertAlign w:val="superscript"/>
        </w:rPr>
        <w:t>2</w:t>
      </w:r>
      <w:r w:rsidR="00184A87" w:rsidRPr="00184A87">
        <w:rPr>
          <w:rFonts w:hint="eastAsia"/>
        </w:rPr>
        <w:t>，</w:t>
      </w:r>
      <w:r w:rsidR="00184A87">
        <w:rPr>
          <w:rFonts w:hint="eastAsia"/>
        </w:rPr>
        <w:t>其中经治理后水土流失强度降至微度</w:t>
      </w:r>
      <w:r w:rsidR="000054D5">
        <w:rPr>
          <w:rFonts w:hint="eastAsia"/>
        </w:rPr>
        <w:t>，</w:t>
      </w:r>
      <w:r w:rsidR="00184A87">
        <w:rPr>
          <w:rFonts w:hint="eastAsia"/>
        </w:rPr>
        <w:t>共</w:t>
      </w:r>
      <w:r w:rsidR="00184A87" w:rsidRPr="00184A87">
        <w:t>1921.52</w:t>
      </w:r>
      <w:r w:rsidR="00184A87" w:rsidRPr="00184A87">
        <w:rPr>
          <w:rFonts w:hint="eastAsia"/>
        </w:rPr>
        <w:t>km</w:t>
      </w:r>
      <w:r w:rsidR="00184A87" w:rsidRPr="00184A87">
        <w:rPr>
          <w:rFonts w:hint="eastAsia"/>
          <w:vertAlign w:val="superscript"/>
        </w:rPr>
        <w:t>2</w:t>
      </w:r>
      <w:r w:rsidR="00184A87" w:rsidRPr="00184A87">
        <w:rPr>
          <w:rFonts w:hint="eastAsia"/>
        </w:rPr>
        <w:t>，</w:t>
      </w:r>
      <w:r w:rsidR="00184A87">
        <w:rPr>
          <w:rFonts w:hint="eastAsia"/>
        </w:rPr>
        <w:t>治理后侵蚀强度降低</w:t>
      </w:r>
      <w:r w:rsidR="00184A87" w:rsidRPr="00184A87">
        <w:t>2921.41</w:t>
      </w:r>
      <w:r w:rsidR="00184A87" w:rsidRPr="00184A87">
        <w:rPr>
          <w:rFonts w:hint="eastAsia"/>
        </w:rPr>
        <w:t>km</w:t>
      </w:r>
      <w:r w:rsidR="00184A87" w:rsidRPr="00184A87">
        <w:rPr>
          <w:rFonts w:hint="eastAsia"/>
          <w:vertAlign w:val="superscript"/>
        </w:rPr>
        <w:t>2</w:t>
      </w:r>
      <w:r w:rsidR="00184A87">
        <w:rPr>
          <w:rFonts w:hint="eastAsia"/>
        </w:rPr>
        <w:t>。</w:t>
      </w:r>
      <w:r w:rsidR="003911AF">
        <w:rPr>
          <w:rFonts w:hint="eastAsia"/>
        </w:rPr>
        <w:t>治理后，</w:t>
      </w:r>
      <w:r w:rsidR="003911AF" w:rsidRPr="003911AF">
        <w:rPr>
          <w:rFonts w:hint="eastAsia"/>
        </w:rPr>
        <w:t>东北部土石山区侵蚀强度由轻度降低为微度为主，且区域面积向旬邑</w:t>
      </w:r>
      <w:r w:rsidR="000054D5">
        <w:rPr>
          <w:rFonts w:hint="eastAsia"/>
        </w:rPr>
        <w:t>县</w:t>
      </w:r>
      <w:r w:rsidR="003911AF" w:rsidRPr="003911AF">
        <w:rPr>
          <w:rFonts w:hint="eastAsia"/>
        </w:rPr>
        <w:t>城区及淳化</w:t>
      </w:r>
      <w:r w:rsidR="000054D5">
        <w:rPr>
          <w:rFonts w:hint="eastAsia"/>
        </w:rPr>
        <w:t>县</w:t>
      </w:r>
      <w:r w:rsidR="003911AF" w:rsidRPr="003911AF">
        <w:rPr>
          <w:rFonts w:hint="eastAsia"/>
        </w:rPr>
        <w:t>东北部扩大。西北部丘陵沟壑经过治理，植被恢复良好，且与乾</w:t>
      </w:r>
      <w:r w:rsidR="000054D5">
        <w:rPr>
          <w:rFonts w:hint="eastAsia"/>
        </w:rPr>
        <w:t>县</w:t>
      </w:r>
      <w:r w:rsidR="003911AF" w:rsidRPr="003911AF">
        <w:rPr>
          <w:rFonts w:hint="eastAsia"/>
        </w:rPr>
        <w:t>、礼</w:t>
      </w:r>
      <w:r w:rsidR="000054D5">
        <w:rPr>
          <w:rFonts w:hint="eastAsia"/>
        </w:rPr>
        <w:t>泉县</w:t>
      </w:r>
      <w:r w:rsidR="003911AF" w:rsidRPr="003911AF">
        <w:rPr>
          <w:rFonts w:hint="eastAsia"/>
        </w:rPr>
        <w:t>北</w:t>
      </w:r>
      <w:r w:rsidR="003911AF">
        <w:rPr>
          <w:rFonts w:hint="eastAsia"/>
        </w:rPr>
        <w:t>部的斜塬缓坡区、泾</w:t>
      </w:r>
      <w:r w:rsidR="000054D5">
        <w:rPr>
          <w:rFonts w:hint="eastAsia"/>
        </w:rPr>
        <w:t>阳县</w:t>
      </w:r>
      <w:r w:rsidR="003911AF">
        <w:rPr>
          <w:rFonts w:hint="eastAsia"/>
        </w:rPr>
        <w:t>、三</w:t>
      </w:r>
      <w:r w:rsidR="000054D5">
        <w:rPr>
          <w:rFonts w:hint="eastAsia"/>
        </w:rPr>
        <w:t>原县</w:t>
      </w:r>
      <w:r w:rsidR="003911AF">
        <w:rPr>
          <w:rFonts w:hint="eastAsia"/>
        </w:rPr>
        <w:t>北部中低山区逐渐连为一体，侵强度降为轻度</w:t>
      </w:r>
      <w:r w:rsidR="003911AF" w:rsidRPr="003911AF">
        <w:rPr>
          <w:rFonts w:hint="eastAsia"/>
        </w:rPr>
        <w:t>。经过治理，全市水土流失空间分布格局虽未发生明显改变，但治理效果显著，侵蚀强度明显降低。</w:t>
      </w:r>
    </w:p>
    <w:p w:rsidR="003911AF" w:rsidRDefault="00184A87" w:rsidP="00622CC3">
      <w:pPr>
        <w:ind w:firstLine="560"/>
        <w:sectPr w:rsidR="003911AF" w:rsidSect="00DC0C86">
          <w:pgSz w:w="11906" w:h="16838"/>
          <w:pgMar w:top="1440" w:right="1559" w:bottom="1440" w:left="1559" w:header="851" w:footer="992" w:gutter="0"/>
          <w:pgNumType w:fmt="numberInDash"/>
          <w:cols w:space="720"/>
          <w:docGrid w:type="lines" w:linePitch="381"/>
        </w:sectPr>
      </w:pPr>
      <w:r>
        <w:t>咸阳市南部</w:t>
      </w:r>
      <w:r>
        <w:rPr>
          <w:rFonts w:hint="eastAsia"/>
        </w:rPr>
        <w:t>泾渭河台塬阶地区包括台塬区和阶地区。台塬区北界为临平</w:t>
      </w:r>
      <w:r w:rsidR="00622CC3">
        <w:rPr>
          <w:rFonts w:hint="eastAsia"/>
        </w:rPr>
        <w:t>、口镇、新兴一线，南界为武功、兴平、秦都、渭城北侧三级阶地一线</w:t>
      </w:r>
      <w:r>
        <w:rPr>
          <w:rFonts w:hint="eastAsia"/>
        </w:rPr>
        <w:t>。阶地区</w:t>
      </w:r>
      <w:r w:rsidR="00622CC3">
        <w:rPr>
          <w:rFonts w:hint="eastAsia"/>
        </w:rPr>
        <w:t>北部与台塬区接壤，南界渭河</w:t>
      </w:r>
      <w:r>
        <w:rPr>
          <w:rFonts w:hint="eastAsia"/>
        </w:rPr>
        <w:t>。区域</w:t>
      </w:r>
      <w:r w:rsidR="00BA6624">
        <w:rPr>
          <w:rFonts w:hint="eastAsia"/>
        </w:rPr>
        <w:t>内平坦开阔，</w:t>
      </w:r>
      <w:r>
        <w:rPr>
          <w:rFonts w:hint="eastAsia"/>
        </w:rPr>
        <w:t>为</w:t>
      </w:r>
      <w:r w:rsidRPr="00184A87">
        <w:rPr>
          <w:rFonts w:hint="eastAsia"/>
        </w:rPr>
        <w:t>咸阳市的城市中心区，也是城市建设重点发展区</w:t>
      </w:r>
      <w:r w:rsidR="00622CC3">
        <w:rPr>
          <w:rFonts w:hint="eastAsia"/>
        </w:rPr>
        <w:t>。原有统计资料显示南部阶地（渭城区、秦都区、兴平市、武功县、乾县、礼泉县）存在大面积水土流失，但</w:t>
      </w:r>
      <w:r w:rsidR="00622CC3">
        <w:t>经过对此处区域植被</w:t>
      </w:r>
      <w:r w:rsidR="00622CC3">
        <w:rPr>
          <w:rFonts w:hint="eastAsia"/>
        </w:rPr>
        <w:t>、</w:t>
      </w:r>
      <w:r w:rsidR="00622CC3">
        <w:t>地貌</w:t>
      </w:r>
      <w:r w:rsidR="00622CC3">
        <w:rPr>
          <w:rFonts w:hint="eastAsia"/>
        </w:rPr>
        <w:t>、</w:t>
      </w:r>
      <w:r w:rsidR="00622CC3">
        <w:t>坡度等遥感影像分析</w:t>
      </w:r>
      <w:r w:rsidR="00622CC3">
        <w:rPr>
          <w:rFonts w:hint="eastAsia"/>
        </w:rPr>
        <w:t>，显示此区</w:t>
      </w:r>
      <w:r w:rsidR="00BA6624">
        <w:rPr>
          <w:rFonts w:hint="eastAsia"/>
        </w:rPr>
        <w:t>内属于</w:t>
      </w:r>
      <w:r w:rsidR="00622CC3">
        <w:rPr>
          <w:rFonts w:hint="eastAsia"/>
        </w:rPr>
        <w:t>微度水土流失。因此</w:t>
      </w:r>
      <w:r w:rsidR="00E9154E">
        <w:rPr>
          <w:rFonts w:hint="eastAsia"/>
        </w:rPr>
        <w:t>，</w:t>
      </w:r>
      <w:r w:rsidR="003911AF">
        <w:rPr>
          <w:rFonts w:hint="eastAsia"/>
        </w:rPr>
        <w:t>为更好</w:t>
      </w:r>
      <w:r w:rsidR="002851E0">
        <w:rPr>
          <w:rFonts w:hint="eastAsia"/>
        </w:rPr>
        <w:t>地</w:t>
      </w:r>
      <w:r w:rsidR="003911AF">
        <w:rPr>
          <w:rFonts w:hint="eastAsia"/>
        </w:rPr>
        <w:t>对区域内水土流失防治工作进行规划指导，</w:t>
      </w:r>
      <w:r w:rsidR="00BA6624">
        <w:rPr>
          <w:rFonts w:hint="eastAsia"/>
        </w:rPr>
        <w:t>此次</w:t>
      </w:r>
      <w:r w:rsidR="00622CC3">
        <w:rPr>
          <w:rFonts w:hint="eastAsia"/>
        </w:rPr>
        <w:t>规划对区域水土流失面积</w:t>
      </w:r>
      <w:r w:rsidR="003911AF">
        <w:rPr>
          <w:rFonts w:hint="eastAsia"/>
        </w:rPr>
        <w:t>进行</w:t>
      </w:r>
      <w:r w:rsidR="00BA6624">
        <w:rPr>
          <w:rFonts w:hint="eastAsia"/>
        </w:rPr>
        <w:t>修正</w:t>
      </w:r>
      <w:r w:rsidR="003911AF">
        <w:rPr>
          <w:rFonts w:hint="eastAsia"/>
        </w:rPr>
        <w:t>核减。</w:t>
      </w:r>
    </w:p>
    <w:p w:rsidR="003911AF" w:rsidRDefault="003911AF" w:rsidP="003911AF">
      <w:pPr>
        <w:pStyle w:val="affff0"/>
      </w:pPr>
      <w:r>
        <w:lastRenderedPageBreak/>
        <w:t>表</w:t>
      </w:r>
      <w:r>
        <w:rPr>
          <w:rFonts w:hint="eastAsia"/>
        </w:rPr>
        <w:t>4</w:t>
      </w:r>
      <w:r>
        <w:t>-1</w:t>
      </w:r>
      <w:r>
        <w:t>咸阳市水土流失面积变化情况表</w:t>
      </w:r>
    </w:p>
    <w:tbl>
      <w:tblPr>
        <w:tblW w:w="5000" w:type="pct"/>
        <w:tblLayout w:type="fixed"/>
        <w:tblLook w:val="04A0" w:firstRow="1" w:lastRow="0" w:firstColumn="1" w:lastColumn="0" w:noHBand="0" w:noVBand="1"/>
      </w:tblPr>
      <w:tblGrid>
        <w:gridCol w:w="1148"/>
        <w:gridCol w:w="2160"/>
        <w:gridCol w:w="1585"/>
        <w:gridCol w:w="1585"/>
        <w:gridCol w:w="2160"/>
        <w:gridCol w:w="2018"/>
        <w:gridCol w:w="1777"/>
        <w:gridCol w:w="1741"/>
      </w:tblGrid>
      <w:tr w:rsidR="003911AF" w:rsidRPr="003911AF" w:rsidTr="003911AF">
        <w:trPr>
          <w:trHeight w:val="285"/>
        </w:trPr>
        <w:tc>
          <w:tcPr>
            <w:tcW w:w="4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序号</w:t>
            </w:r>
          </w:p>
        </w:tc>
        <w:tc>
          <w:tcPr>
            <w:tcW w:w="7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市（市、区、县）</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1987</w:t>
            </w:r>
            <w:r w:rsidRPr="003911AF">
              <w:rPr>
                <w:rFonts w:eastAsiaTheme="minorEastAsia"/>
                <w:kern w:val="0"/>
                <w:sz w:val="24"/>
                <w:szCs w:val="24"/>
              </w:rPr>
              <w:t>年水土流失面积</w:t>
            </w: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水土流失治理面积</w:t>
            </w: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c>
          <w:tcPr>
            <w:tcW w:w="1474" w:type="pct"/>
            <w:gridSpan w:val="2"/>
            <w:tcBorders>
              <w:top w:val="single" w:sz="4" w:space="0" w:color="auto"/>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减少水土流失面积</w:t>
            </w:r>
          </w:p>
        </w:tc>
        <w:tc>
          <w:tcPr>
            <w:tcW w:w="6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11AF" w:rsidRPr="003911AF" w:rsidRDefault="003911AF" w:rsidP="002851E0">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治理后降低水土流失程度</w:t>
            </w: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c>
          <w:tcPr>
            <w:tcW w:w="6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11AF" w:rsidRPr="003911AF" w:rsidRDefault="003911AF" w:rsidP="002851E0">
            <w:pPr>
              <w:widowControl/>
              <w:spacing w:line="240" w:lineRule="auto"/>
              <w:ind w:firstLineChars="0" w:firstLine="0"/>
              <w:jc w:val="center"/>
              <w:rPr>
                <w:rFonts w:eastAsiaTheme="minorEastAsia"/>
                <w:kern w:val="0"/>
                <w:sz w:val="24"/>
                <w:szCs w:val="24"/>
              </w:rPr>
            </w:pPr>
            <w:r>
              <w:rPr>
                <w:rFonts w:eastAsiaTheme="minorEastAsia"/>
                <w:kern w:val="0"/>
                <w:sz w:val="24"/>
                <w:szCs w:val="24"/>
              </w:rPr>
              <w:t>现状</w:t>
            </w:r>
            <w:r w:rsidRPr="003911AF">
              <w:rPr>
                <w:rFonts w:eastAsiaTheme="minorEastAsia"/>
                <w:kern w:val="0"/>
                <w:sz w:val="24"/>
                <w:szCs w:val="24"/>
              </w:rPr>
              <w:t>水土流失面积</w:t>
            </w: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r>
      <w:tr w:rsidR="003911AF" w:rsidRPr="003911AF" w:rsidTr="003911AF">
        <w:trPr>
          <w:trHeight w:val="285"/>
        </w:trPr>
        <w:tc>
          <w:tcPr>
            <w:tcW w:w="405"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p>
        </w:tc>
        <w:tc>
          <w:tcPr>
            <w:tcW w:w="762"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762" w:type="pct"/>
            <w:tcBorders>
              <w:top w:val="nil"/>
              <w:left w:val="nil"/>
              <w:bottom w:val="single" w:sz="4" w:space="0" w:color="auto"/>
              <w:right w:val="single" w:sz="4" w:space="0" w:color="auto"/>
            </w:tcBorders>
            <w:shd w:val="clear" w:color="auto" w:fill="auto"/>
            <w:noWrap/>
            <w:vAlign w:val="center"/>
            <w:hideMark/>
          </w:tcPr>
          <w:p w:rsid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治理后减少水土流失面积</w:t>
            </w:r>
          </w:p>
          <w:p w:rsidR="003911AF" w:rsidRPr="003911AF" w:rsidRDefault="003911AF" w:rsidP="002851E0">
            <w:pPr>
              <w:widowControl/>
              <w:spacing w:line="240" w:lineRule="auto"/>
              <w:ind w:firstLineChars="0" w:firstLine="0"/>
              <w:jc w:val="center"/>
              <w:rPr>
                <w:rFonts w:eastAsiaTheme="minorEastAsia"/>
                <w:kern w:val="0"/>
                <w:sz w:val="24"/>
                <w:szCs w:val="24"/>
              </w:rPr>
            </w:pP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c>
          <w:tcPr>
            <w:tcW w:w="712" w:type="pct"/>
            <w:tcBorders>
              <w:top w:val="nil"/>
              <w:left w:val="nil"/>
              <w:bottom w:val="single" w:sz="4" w:space="0" w:color="auto"/>
              <w:right w:val="single" w:sz="4" w:space="0" w:color="auto"/>
            </w:tcBorders>
            <w:shd w:val="clear" w:color="auto" w:fill="auto"/>
            <w:noWrap/>
            <w:vAlign w:val="center"/>
            <w:hideMark/>
          </w:tcPr>
          <w:p w:rsidR="00C410B0" w:rsidRDefault="003911AF" w:rsidP="002851E0">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修正减少水土流失面积</w:t>
            </w:r>
          </w:p>
          <w:p w:rsidR="003911AF" w:rsidRPr="003911AF" w:rsidRDefault="003911AF" w:rsidP="002851E0">
            <w:pPr>
              <w:widowControl/>
              <w:spacing w:line="240" w:lineRule="auto"/>
              <w:ind w:firstLineChars="0" w:firstLine="0"/>
              <w:jc w:val="center"/>
              <w:rPr>
                <w:rFonts w:eastAsiaTheme="minorEastAsia"/>
                <w:kern w:val="0"/>
                <w:sz w:val="24"/>
                <w:szCs w:val="24"/>
              </w:rPr>
            </w:pPr>
            <w:r w:rsidRPr="003911AF">
              <w:rPr>
                <w:rFonts w:eastAsiaTheme="minorEastAsia" w:hint="eastAsia"/>
                <w:kern w:val="0"/>
                <w:sz w:val="24"/>
                <w:szCs w:val="24"/>
              </w:rPr>
              <w:t>（</w:t>
            </w:r>
            <w:r w:rsidRPr="003911AF">
              <w:rPr>
                <w:sz w:val="24"/>
                <w:szCs w:val="24"/>
              </w:rPr>
              <w:t>km</w:t>
            </w:r>
            <w:r w:rsidRPr="003911AF">
              <w:rPr>
                <w:sz w:val="24"/>
                <w:szCs w:val="24"/>
                <w:vertAlign w:val="superscript"/>
              </w:rPr>
              <w:t>2</w:t>
            </w:r>
            <w:r w:rsidRPr="003911AF">
              <w:rPr>
                <w:rFonts w:eastAsiaTheme="minorEastAsia" w:hint="eastAsia"/>
                <w:kern w:val="0"/>
                <w:sz w:val="24"/>
                <w:szCs w:val="24"/>
              </w:rPr>
              <w:t>）</w:t>
            </w:r>
          </w:p>
        </w:tc>
        <w:tc>
          <w:tcPr>
            <w:tcW w:w="627"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14" w:type="pct"/>
            <w:vMerge/>
            <w:tcBorders>
              <w:top w:val="single" w:sz="4" w:space="0" w:color="auto"/>
              <w:left w:val="single" w:sz="4" w:space="0" w:color="auto"/>
              <w:bottom w:val="single" w:sz="4" w:space="0" w:color="000000"/>
              <w:right w:val="single" w:sz="4" w:space="0" w:color="auto"/>
            </w:tcBorders>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咸阳市</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7992.80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4842.93</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1921.52</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901.11</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2921.41</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5170.17</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2</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三原县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269.00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222.85</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64.51</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158.34</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204.49</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3</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泾阳县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378.80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310.83</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181.13</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129.70</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197.67</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4</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渭城区</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183.80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103.38</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103.38</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80.42</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0.00</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5</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秦都区</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76.20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57.60</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57.60</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18.60</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0.00</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6</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兴平市</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335.00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178.07</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178.07</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155.02</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0.00</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1.91</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7</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武功县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330.00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167.00</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167.00</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156.88</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0.00</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6.12</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8</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乾县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908.00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468.00</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204.78</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232.92</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263.22</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470.30</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9</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礼泉县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878.00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429.52</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188.91</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257.27</w:t>
            </w: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240.61</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431.82</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10</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淳化县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884.00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565.78</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30.96</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534.82</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853.04</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11</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永寿县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712.00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436.90</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67.99</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368.91</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644.01</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12</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旬邑县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1430.00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807.88</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661.70</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146.18</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768.30</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13</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彬州市</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1066.00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668.48</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15.49</w:t>
            </w: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652.99</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1050.51</w:t>
            </w:r>
          </w:p>
        </w:tc>
      </w:tr>
      <w:tr w:rsidR="003911AF" w:rsidRPr="003911AF" w:rsidTr="003911AF">
        <w:trPr>
          <w:trHeight w:val="285"/>
        </w:trPr>
        <w:tc>
          <w:tcPr>
            <w:tcW w:w="405" w:type="pct"/>
            <w:tcBorders>
              <w:top w:val="nil"/>
              <w:left w:val="single" w:sz="4" w:space="0" w:color="auto"/>
              <w:bottom w:val="single" w:sz="4" w:space="0" w:color="auto"/>
              <w:right w:val="single" w:sz="4" w:space="0" w:color="auto"/>
            </w:tcBorders>
            <w:shd w:val="clear" w:color="000000" w:fill="FFFFFF"/>
            <w:noWrap/>
            <w:vAlign w:val="center"/>
            <w:hideMark/>
          </w:tcPr>
          <w:p w:rsidR="003911AF" w:rsidRPr="003911AF" w:rsidRDefault="003911AF" w:rsidP="003911AF">
            <w:pPr>
              <w:widowControl/>
              <w:spacing w:line="240" w:lineRule="auto"/>
              <w:ind w:firstLineChars="0" w:firstLine="0"/>
              <w:jc w:val="center"/>
              <w:rPr>
                <w:rFonts w:eastAsiaTheme="minorEastAsia"/>
                <w:color w:val="000000"/>
                <w:kern w:val="0"/>
                <w:sz w:val="24"/>
                <w:szCs w:val="24"/>
              </w:rPr>
            </w:pPr>
            <w:r w:rsidRPr="003911AF">
              <w:rPr>
                <w:rFonts w:eastAsiaTheme="minorEastAsia"/>
                <w:color w:val="000000"/>
                <w:kern w:val="0"/>
                <w:sz w:val="24"/>
                <w:szCs w:val="24"/>
              </w:rPr>
              <w:t>14</w:t>
            </w:r>
          </w:p>
        </w:tc>
        <w:tc>
          <w:tcPr>
            <w:tcW w:w="762" w:type="pct"/>
            <w:tcBorders>
              <w:top w:val="nil"/>
              <w:left w:val="nil"/>
              <w:bottom w:val="single" w:sz="4" w:space="0" w:color="auto"/>
              <w:right w:val="single" w:sz="4" w:space="0" w:color="auto"/>
            </w:tcBorders>
            <w:shd w:val="clear" w:color="auto" w:fill="auto"/>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长武县</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542.00</w:t>
            </w:r>
          </w:p>
        </w:tc>
        <w:tc>
          <w:tcPr>
            <w:tcW w:w="559"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426.64</w:t>
            </w:r>
          </w:p>
        </w:tc>
        <w:tc>
          <w:tcPr>
            <w:tcW w:w="76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712"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p>
        </w:tc>
        <w:tc>
          <w:tcPr>
            <w:tcW w:w="627"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426.64</w:t>
            </w:r>
          </w:p>
        </w:tc>
        <w:tc>
          <w:tcPr>
            <w:tcW w:w="614" w:type="pct"/>
            <w:tcBorders>
              <w:top w:val="nil"/>
              <w:left w:val="nil"/>
              <w:bottom w:val="single" w:sz="4" w:space="0" w:color="auto"/>
              <w:right w:val="single" w:sz="4" w:space="0" w:color="auto"/>
            </w:tcBorders>
            <w:shd w:val="clear" w:color="auto" w:fill="auto"/>
            <w:noWrap/>
            <w:vAlign w:val="center"/>
            <w:hideMark/>
          </w:tcPr>
          <w:p w:rsidR="003911AF" w:rsidRPr="003911AF" w:rsidRDefault="003911AF" w:rsidP="003911AF">
            <w:pPr>
              <w:widowControl/>
              <w:spacing w:line="240" w:lineRule="auto"/>
              <w:ind w:firstLineChars="0" w:firstLine="0"/>
              <w:jc w:val="center"/>
              <w:rPr>
                <w:rFonts w:eastAsiaTheme="minorEastAsia"/>
                <w:kern w:val="0"/>
                <w:sz w:val="24"/>
                <w:szCs w:val="24"/>
              </w:rPr>
            </w:pPr>
            <w:r w:rsidRPr="003911AF">
              <w:rPr>
                <w:rFonts w:eastAsiaTheme="minorEastAsia"/>
                <w:kern w:val="0"/>
                <w:sz w:val="24"/>
                <w:szCs w:val="24"/>
              </w:rPr>
              <w:t>542.00</w:t>
            </w:r>
          </w:p>
        </w:tc>
      </w:tr>
    </w:tbl>
    <w:p w:rsidR="003911AF" w:rsidRPr="003911AF" w:rsidRDefault="003911AF" w:rsidP="003911AF">
      <w:pPr>
        <w:ind w:firstLine="560"/>
        <w:sectPr w:rsidR="003911AF" w:rsidRPr="003911AF" w:rsidSect="00DC0C86">
          <w:pgSz w:w="16838" w:h="11906" w:orient="landscape"/>
          <w:pgMar w:top="1559" w:right="1440" w:bottom="1559" w:left="1440" w:header="851" w:footer="992" w:gutter="0"/>
          <w:pgNumType w:fmt="numberInDash"/>
          <w:cols w:space="720"/>
          <w:docGrid w:type="lines" w:linePitch="381"/>
        </w:sectPr>
      </w:pPr>
    </w:p>
    <w:p w:rsidR="00C153A8" w:rsidRPr="00312067" w:rsidRDefault="00E15526" w:rsidP="00C153A8">
      <w:pPr>
        <w:pStyle w:val="3"/>
      </w:pPr>
      <w:bookmarkStart w:id="91" w:name="_Toc474315138"/>
      <w:bookmarkStart w:id="92" w:name="_Toc474314083"/>
      <w:r w:rsidRPr="00312067">
        <w:lastRenderedPageBreak/>
        <w:t>4.1.3</w:t>
      </w:r>
      <w:r w:rsidRPr="00312067">
        <w:t>水土保持现状评价</w:t>
      </w:r>
      <w:bookmarkEnd w:id="91"/>
      <w:bookmarkEnd w:id="92"/>
    </w:p>
    <w:p w:rsidR="00A43B53" w:rsidRPr="00312067" w:rsidRDefault="00C153A8" w:rsidP="002F55F9">
      <w:pPr>
        <w:ind w:firstLine="560"/>
      </w:pPr>
      <w:r w:rsidRPr="00312067">
        <w:t>经过多年治理，全市水土保持工作取得显著成效。</w:t>
      </w:r>
      <w:r w:rsidR="00952690" w:rsidRPr="00312067">
        <w:t>主要表现为：</w:t>
      </w:r>
      <w:r w:rsidRPr="00312067">
        <w:t>治理面积</w:t>
      </w:r>
      <w:r w:rsidR="006F63E1" w:rsidRPr="00312067">
        <w:t>达</w:t>
      </w:r>
      <w:r w:rsidR="00184A87" w:rsidRPr="00184A87">
        <w:t>4842.93</w:t>
      </w:r>
      <w:r w:rsidRPr="00312067">
        <w:t>km</w:t>
      </w:r>
      <w:r w:rsidRPr="00312067">
        <w:rPr>
          <w:vertAlign w:val="superscript"/>
        </w:rPr>
        <w:t>2</w:t>
      </w:r>
      <w:r w:rsidRPr="00312067">
        <w:t>，</w:t>
      </w:r>
      <w:r w:rsidR="00172228" w:rsidRPr="00172228">
        <w:rPr>
          <w:rFonts w:hint="eastAsia"/>
        </w:rPr>
        <w:t>其中经治理后水土流失强度降至微度</w:t>
      </w:r>
      <w:r w:rsidR="002851E0">
        <w:rPr>
          <w:rFonts w:hint="eastAsia"/>
        </w:rPr>
        <w:t>，</w:t>
      </w:r>
      <w:r w:rsidR="00172228" w:rsidRPr="00172228">
        <w:rPr>
          <w:rFonts w:hint="eastAsia"/>
        </w:rPr>
        <w:t>共</w:t>
      </w:r>
      <w:r w:rsidR="00172228" w:rsidRPr="00172228">
        <w:rPr>
          <w:rFonts w:hint="eastAsia"/>
        </w:rPr>
        <w:t>1921.52km</w:t>
      </w:r>
      <w:r w:rsidR="00172228" w:rsidRPr="00172228">
        <w:rPr>
          <w:rFonts w:hint="eastAsia"/>
          <w:vertAlign w:val="superscript"/>
        </w:rPr>
        <w:t>2</w:t>
      </w:r>
      <w:r w:rsidR="00172228" w:rsidRPr="00172228">
        <w:rPr>
          <w:rFonts w:hint="eastAsia"/>
        </w:rPr>
        <w:t>，治理后侵蚀强度</w:t>
      </w:r>
      <w:r w:rsidR="002851E0" w:rsidRPr="00172228">
        <w:rPr>
          <w:rFonts w:hint="eastAsia"/>
        </w:rPr>
        <w:t>共</w:t>
      </w:r>
      <w:r w:rsidR="00172228" w:rsidRPr="00172228">
        <w:rPr>
          <w:rFonts w:hint="eastAsia"/>
        </w:rPr>
        <w:t>降低</w:t>
      </w:r>
      <w:r w:rsidR="00172228" w:rsidRPr="00172228">
        <w:rPr>
          <w:rFonts w:hint="eastAsia"/>
        </w:rPr>
        <w:t>2921.41km</w:t>
      </w:r>
      <w:r w:rsidR="00172228" w:rsidRPr="00172228">
        <w:rPr>
          <w:rFonts w:hint="eastAsia"/>
          <w:vertAlign w:val="superscript"/>
        </w:rPr>
        <w:t>2</w:t>
      </w:r>
      <w:r w:rsidR="00A43B53" w:rsidRPr="00312067">
        <w:t>，</w:t>
      </w:r>
      <w:r w:rsidRPr="00312067">
        <w:t>生态生产状况有效改善，农民生活水平稳步提</w:t>
      </w:r>
      <w:r w:rsidR="002851E0">
        <w:rPr>
          <w:rFonts w:hint="eastAsia"/>
        </w:rPr>
        <w:t>升</w:t>
      </w:r>
      <w:r w:rsidR="00172228">
        <w:rPr>
          <w:rFonts w:hint="eastAsia"/>
        </w:rPr>
        <w:t>。</w:t>
      </w:r>
      <w:r w:rsidR="00952690" w:rsidRPr="00312067">
        <w:t>全市以小流域为单元的水土流失综合治理，有效促进了项目区农村经济的发展和农民的增收，改善了农村生产生活条件和区域生态环境，农民收入显著</w:t>
      </w:r>
      <w:r w:rsidR="00172228">
        <w:rPr>
          <w:rFonts w:hint="eastAsia"/>
        </w:rPr>
        <w:t>。</w:t>
      </w:r>
      <w:r w:rsidR="00952690" w:rsidRPr="00312067">
        <w:t>咸阳市监督监管体系基本形成，</w:t>
      </w:r>
      <w:r w:rsidR="00492635" w:rsidRPr="002851E0">
        <w:rPr>
          <w:rFonts w:asciiTheme="minorEastAsia" w:eastAsiaTheme="minorEastAsia" w:hAnsiTheme="minorEastAsia"/>
        </w:rPr>
        <w:t>“</w:t>
      </w:r>
      <w:r w:rsidR="00952690" w:rsidRPr="002851E0">
        <w:rPr>
          <w:rFonts w:asciiTheme="minorEastAsia" w:eastAsiaTheme="minorEastAsia" w:hAnsiTheme="minorEastAsia"/>
        </w:rPr>
        <w:t>三同时</w:t>
      </w:r>
      <w:r w:rsidR="00492635" w:rsidRPr="002851E0">
        <w:rPr>
          <w:rFonts w:asciiTheme="minorEastAsia" w:eastAsiaTheme="minorEastAsia" w:hAnsiTheme="minorEastAsia"/>
        </w:rPr>
        <w:t>”</w:t>
      </w:r>
      <w:r w:rsidR="00952690" w:rsidRPr="00312067">
        <w:t>制度逐步落实，建立了各项水土保持监督管理制度，扎实推进监督管理规范化建设，不断完善法律法规体系和监督执法体系，水土保持工作逐步走上法制化的轨道。</w:t>
      </w:r>
    </w:p>
    <w:p w:rsidR="00017462" w:rsidRPr="00312067" w:rsidRDefault="006F63E1" w:rsidP="002F55F9">
      <w:pPr>
        <w:ind w:firstLine="560"/>
      </w:pPr>
      <w:r w:rsidRPr="00312067">
        <w:t>但是，与国家及陕西省的要求相比，</w:t>
      </w:r>
      <w:r w:rsidR="003F2AF1" w:rsidRPr="00312067">
        <w:t>水土保持工作依然面临成因复杂、任务艰巨、监管薄弱、标准偏低等问题</w:t>
      </w:r>
      <w:r w:rsidR="00017462" w:rsidRPr="00312067">
        <w:t>。</w:t>
      </w:r>
    </w:p>
    <w:p w:rsidR="00017462" w:rsidRPr="00312067" w:rsidRDefault="007A2915" w:rsidP="00017462">
      <w:pPr>
        <w:ind w:firstLine="560"/>
      </w:pPr>
      <w:r w:rsidRPr="00312067">
        <w:t>（</w:t>
      </w:r>
      <w:r w:rsidRPr="00312067">
        <w:t>1</w:t>
      </w:r>
      <w:r w:rsidRPr="00312067">
        <w:t>）</w:t>
      </w:r>
      <w:r w:rsidR="00017462" w:rsidRPr="00312067">
        <w:t>水土流失治理任务仍然艰巨</w:t>
      </w:r>
    </w:p>
    <w:p w:rsidR="00017462" w:rsidRPr="00312067" w:rsidRDefault="00017462" w:rsidP="003A1DA6">
      <w:pPr>
        <w:ind w:firstLine="560"/>
      </w:pPr>
      <w:r w:rsidRPr="00312067">
        <w:t>目前</w:t>
      </w:r>
      <w:r w:rsidR="006F63E1" w:rsidRPr="00312067">
        <w:t>一些</w:t>
      </w:r>
      <w:r w:rsidRPr="00312067">
        <w:t>治理难度小、工程见效快的水土流失区已得到基本控制，</w:t>
      </w:r>
      <w:r w:rsidR="008A1429" w:rsidRPr="00312067">
        <w:t>土壤侵蚀强度降低，</w:t>
      </w:r>
      <w:r w:rsidR="006F702B" w:rsidRPr="00312067">
        <w:t>北部黄土沟壑区强度及以上区域大部分降低为中度，南部地区中度区域降低为轻度，</w:t>
      </w:r>
      <w:r w:rsidRPr="00312067">
        <w:t>但后续水土流失防治工作任务重、难度大</w:t>
      </w:r>
      <w:r w:rsidR="00172228">
        <w:rPr>
          <w:rFonts w:hint="eastAsia"/>
        </w:rPr>
        <w:t>。</w:t>
      </w:r>
      <w:r w:rsidR="00172228">
        <w:t>北部黄土沟壑区</w:t>
      </w:r>
      <w:r w:rsidR="00172228">
        <w:rPr>
          <w:rFonts w:hint="eastAsia"/>
        </w:rPr>
        <w:t>，</w:t>
      </w:r>
      <w:r w:rsidR="00172228">
        <w:t>虽然实施了坡改梯</w:t>
      </w:r>
      <w:r w:rsidR="00172228">
        <w:rPr>
          <w:rFonts w:hint="eastAsia"/>
        </w:rPr>
        <w:t>、</w:t>
      </w:r>
      <w:r w:rsidR="00172228">
        <w:t>栽植水保林</w:t>
      </w:r>
      <w:r w:rsidR="00172228">
        <w:rPr>
          <w:rFonts w:hint="eastAsia"/>
        </w:rPr>
        <w:t>、</w:t>
      </w:r>
      <w:r w:rsidR="00172228">
        <w:t>经果林等各项水土保持措施</w:t>
      </w:r>
      <w:r w:rsidR="00172228">
        <w:rPr>
          <w:rFonts w:hint="eastAsia"/>
        </w:rPr>
        <w:t>，但由于自然及人为因素，水土流失不能完全降至微度，需要</w:t>
      </w:r>
      <w:r w:rsidR="003A1DA6">
        <w:rPr>
          <w:rFonts w:hint="eastAsia"/>
        </w:rPr>
        <w:t>后期大量的管护及治理提升。</w:t>
      </w:r>
      <w:r w:rsidRPr="00312067">
        <w:t>此外</w:t>
      </w:r>
      <w:r w:rsidR="006F63E1" w:rsidRPr="00312067">
        <w:t>，社会</w:t>
      </w:r>
      <w:r w:rsidRPr="00312067">
        <w:t>经济发展对水土保持的工作提出更高要求，除传统的综合治理外，面源污染、河湖水环境综合整治等新任务不断涌现，治理任务依然艰巨。</w:t>
      </w:r>
    </w:p>
    <w:p w:rsidR="00017462" w:rsidRPr="00312067" w:rsidRDefault="00017462" w:rsidP="00017462">
      <w:pPr>
        <w:ind w:firstLine="560"/>
      </w:pPr>
      <w:r w:rsidRPr="00312067">
        <w:t>（</w:t>
      </w:r>
      <w:r w:rsidRPr="00312067">
        <w:t>2</w:t>
      </w:r>
      <w:r w:rsidRPr="00312067">
        <w:t>）水土保持投入机制有待完善</w:t>
      </w:r>
    </w:p>
    <w:p w:rsidR="00017462" w:rsidRPr="00312067" w:rsidRDefault="00017462" w:rsidP="00017462">
      <w:pPr>
        <w:ind w:firstLine="560"/>
      </w:pPr>
      <w:r w:rsidRPr="00312067">
        <w:t>近年来</w:t>
      </w:r>
      <w:r w:rsidR="002851E0">
        <w:rPr>
          <w:rFonts w:hint="eastAsia"/>
        </w:rPr>
        <w:t>，</w:t>
      </w:r>
      <w:r w:rsidRPr="00312067">
        <w:t>全市水土保持投入总体呈增长趋势，但与经济发展、</w:t>
      </w:r>
      <w:r w:rsidR="006F63E1" w:rsidRPr="00312067">
        <w:t>高标准的</w:t>
      </w:r>
      <w:r w:rsidRPr="00312067">
        <w:t>治理目标</w:t>
      </w:r>
      <w:r w:rsidR="006F63E1" w:rsidRPr="00312067">
        <w:t>和</w:t>
      </w:r>
      <w:r w:rsidRPr="00312067">
        <w:t>治理任务相比，水土流失综合治理投入标准低，同时由</w:t>
      </w:r>
      <w:r w:rsidRPr="00312067">
        <w:lastRenderedPageBreak/>
        <w:t>于土地使用权和经营方式不协调，治理投入大，投资收益周期长</w:t>
      </w:r>
      <w:r w:rsidR="002851E0">
        <w:rPr>
          <w:rFonts w:hint="eastAsia"/>
        </w:rPr>
        <w:t>，</w:t>
      </w:r>
      <w:r w:rsidRPr="00312067">
        <w:t>经济效益相对较低，社会和群众参与治理的积极性不高，水土保持投入不足的问题明显。</w:t>
      </w:r>
    </w:p>
    <w:p w:rsidR="00017462" w:rsidRPr="00312067" w:rsidRDefault="00017462" w:rsidP="00017462">
      <w:pPr>
        <w:ind w:firstLine="560"/>
      </w:pPr>
      <w:r w:rsidRPr="00312067">
        <w:t>（</w:t>
      </w:r>
      <w:r w:rsidRPr="00312067">
        <w:t>3</w:t>
      </w:r>
      <w:r w:rsidRPr="00312067">
        <w:t>）人为水土流失依然突出</w:t>
      </w:r>
    </w:p>
    <w:p w:rsidR="00017462" w:rsidRPr="00312067" w:rsidRDefault="00017462" w:rsidP="00017462">
      <w:pPr>
        <w:ind w:firstLine="560"/>
      </w:pPr>
      <w:r w:rsidRPr="00312067">
        <w:t>随着全市社会经济的快速发展，生产建设项目造成的水土流失成为社会公众关注的焦点，虽经不懈的努力将其纳入依法监督管理的轨道，人为水土流失得到了初步遏制，但生产建设单位重建设、轻生态、轻水保的现象依然存在，人为水土流失问题依然突出。</w:t>
      </w:r>
    </w:p>
    <w:p w:rsidR="00017462" w:rsidRPr="00312067" w:rsidRDefault="007A2915" w:rsidP="00017462">
      <w:pPr>
        <w:ind w:firstLine="560"/>
      </w:pPr>
      <w:r w:rsidRPr="00312067">
        <w:t>（</w:t>
      </w:r>
      <w:r w:rsidRPr="00312067">
        <w:t>4</w:t>
      </w:r>
      <w:r w:rsidRPr="00312067">
        <w:t>）水土保持综合监管有待加强</w:t>
      </w:r>
    </w:p>
    <w:p w:rsidR="007A2915" w:rsidRPr="00312067" w:rsidRDefault="007A2915" w:rsidP="007A2915">
      <w:pPr>
        <w:ind w:firstLine="560"/>
      </w:pPr>
      <w:r w:rsidRPr="00312067">
        <w:t>水土保持政府目标责任制尚未建立，水土保持工程建设管理等制度有待完善，水土保持科技支撑体系尚不健全，信息化水平急需提高，综合监管能力有待加强，水土保持宣传教育和科普工作有待提升，社会公众水土保持意识尚需提高。</w:t>
      </w:r>
    </w:p>
    <w:p w:rsidR="00E15526" w:rsidRPr="00312067" w:rsidRDefault="00E15526" w:rsidP="00EF7901">
      <w:pPr>
        <w:pStyle w:val="3"/>
      </w:pPr>
      <w:bookmarkStart w:id="93" w:name="_Toc474315139"/>
      <w:bookmarkStart w:id="94" w:name="_Toc474314084"/>
      <w:r w:rsidRPr="00312067">
        <w:t>4.1.4</w:t>
      </w:r>
      <w:r w:rsidRPr="00312067">
        <w:t>水土保持对水资源的影响评价</w:t>
      </w:r>
      <w:bookmarkEnd w:id="93"/>
      <w:bookmarkEnd w:id="94"/>
    </w:p>
    <w:p w:rsidR="00B26D7E" w:rsidRPr="00312067" w:rsidRDefault="00613BEB" w:rsidP="00181650">
      <w:pPr>
        <w:ind w:firstLine="560"/>
      </w:pPr>
      <w:r w:rsidRPr="00312067">
        <w:t>咸阳市是</w:t>
      </w:r>
      <w:r w:rsidR="00A53699" w:rsidRPr="00312067">
        <w:t>陕西省</w:t>
      </w:r>
      <w:r w:rsidRPr="00312067">
        <w:t>一个缺水严重的地市，因此，需要采取水土保持措施保护水土资源。水资源短缺依然是制约社会经济发展的最突出瓶颈。严重的水土流失，造成大量的水资源流失，加之部分水工程建设滞后，使资源型缺水和工程型缺水并存，水资源供需矛盾十分突出</w:t>
      </w:r>
      <w:r w:rsidR="002851E0">
        <w:rPr>
          <w:rFonts w:hint="eastAsia"/>
        </w:rPr>
        <w:t>，</w:t>
      </w:r>
      <w:r w:rsidRPr="00312067">
        <w:t>制约了生活饮水、农业灌溉、工业和生态环境用水需求，亟需水土保持措施涵养水源和拦蓄利用。据调查，咸阳市降水量较多，但人口密集，工农业生产发达，降雨分布不均，需水量大</w:t>
      </w:r>
      <w:r w:rsidR="002851E0">
        <w:rPr>
          <w:rFonts w:hint="eastAsia"/>
        </w:rPr>
        <w:t>。</w:t>
      </w:r>
      <w:r w:rsidRPr="00312067">
        <w:t>因此保护利用水资源的水土保持方略应当是通过水土保持措施拦蓄水资源</w:t>
      </w:r>
      <w:r w:rsidR="00BA4A3C" w:rsidRPr="00312067">
        <w:t>，</w:t>
      </w:r>
      <w:r w:rsidRPr="00312067">
        <w:t>并提高</w:t>
      </w:r>
      <w:r w:rsidR="00BA4A3C" w:rsidRPr="00312067">
        <w:t>其</w:t>
      </w:r>
      <w:r w:rsidRPr="00312067">
        <w:t>利用率。</w:t>
      </w:r>
    </w:p>
    <w:p w:rsidR="00E15526" w:rsidRPr="00312067" w:rsidRDefault="00E15526" w:rsidP="001B752F">
      <w:pPr>
        <w:pStyle w:val="3"/>
      </w:pPr>
      <w:bookmarkStart w:id="95" w:name="_Toc474315140"/>
      <w:bookmarkStart w:id="96" w:name="_Toc474314085"/>
      <w:r w:rsidRPr="00312067">
        <w:t>4.1.5</w:t>
      </w:r>
      <w:r w:rsidRPr="00312067">
        <w:t>饮用水水源地面源污染评价</w:t>
      </w:r>
      <w:bookmarkEnd w:id="95"/>
      <w:bookmarkEnd w:id="96"/>
    </w:p>
    <w:p w:rsidR="00B26D7E" w:rsidRPr="00312067" w:rsidRDefault="00B26D7E" w:rsidP="00661DFD">
      <w:pPr>
        <w:ind w:firstLine="560"/>
      </w:pPr>
      <w:r w:rsidRPr="00312067">
        <w:t>地表水水源地污染主要是分散居住的村民日常生活和农业生产活动</w:t>
      </w:r>
      <w:r w:rsidRPr="00312067">
        <w:lastRenderedPageBreak/>
        <w:t>产生的污水和垃圾随意排放造成的面源污染现象。此外，部分水源地存在如下污染隐患：水源地周边区域不合理的土地利用方式、耕作方式造成了一定的水土流失；农田的化肥、农药使用、农村生活污水、禽畜养殖及固体废弃物等不同形式的非点源污染等威胁着饮用水水源地的安全。</w:t>
      </w:r>
    </w:p>
    <w:p w:rsidR="00E15526" w:rsidRPr="00312067" w:rsidRDefault="00E15526" w:rsidP="001B752F">
      <w:pPr>
        <w:pStyle w:val="3"/>
      </w:pPr>
      <w:bookmarkStart w:id="97" w:name="_Toc474315141"/>
      <w:bookmarkStart w:id="98" w:name="_Toc474314086"/>
      <w:r w:rsidRPr="00312067">
        <w:t>4.1.6</w:t>
      </w:r>
      <w:r w:rsidRPr="00312067">
        <w:t>生态</w:t>
      </w:r>
      <w:r w:rsidR="003F1A87" w:rsidRPr="00312067">
        <w:t>宜居</w:t>
      </w:r>
      <w:r w:rsidRPr="00312067">
        <w:t>状况评价</w:t>
      </w:r>
      <w:bookmarkEnd w:id="97"/>
      <w:bookmarkEnd w:id="98"/>
    </w:p>
    <w:p w:rsidR="00EE3995" w:rsidRPr="00312067" w:rsidRDefault="00EE3995" w:rsidP="00EE3995">
      <w:pPr>
        <w:ind w:firstLine="560"/>
      </w:pPr>
      <w:r w:rsidRPr="00312067">
        <w:t>咸阳生态环境总体比较脆弱，水土流失依然较为严重，土壤侵蚀使得表层土壤养分大量流失，肥力降低，土地退化问题突出，是威胁咸阳市生态安全的重要因素，也严重影响咸阳的人居环境。伴随城市化的快速发展，生产建设活动迅速开展，在改变城市面貌的同时，也对自然环境造成巨大破坏，带来了越来越严重的城市水土流失问题。同时导致原生植被和动物栖息地破坏、自然生态系统退化、河流污染等一系列生态环境问题，对人居环境也造成了恶劣的影响。</w:t>
      </w:r>
    </w:p>
    <w:p w:rsidR="00715393" w:rsidRPr="00312067" w:rsidRDefault="00715393" w:rsidP="00661DFD">
      <w:pPr>
        <w:ind w:firstLine="560"/>
      </w:pPr>
      <w:r w:rsidRPr="00312067">
        <w:t>造成</w:t>
      </w:r>
      <w:r w:rsidR="0012621F" w:rsidRPr="00312067">
        <w:t>以上结果</w:t>
      </w:r>
      <w:r w:rsidRPr="00312067">
        <w:t>的原因是多方面的，也是复杂的。</w:t>
      </w:r>
      <w:r w:rsidR="00EA4156">
        <w:rPr>
          <w:rFonts w:hint="eastAsia"/>
        </w:rPr>
        <w:t>这些原因</w:t>
      </w:r>
      <w:r w:rsidRPr="00312067">
        <w:t>主要来自人口压力</w:t>
      </w:r>
      <w:r w:rsidR="00AB6A8C" w:rsidRPr="00312067">
        <w:t>、</w:t>
      </w:r>
      <w:r w:rsidRPr="00312067">
        <w:t>工业化压力</w:t>
      </w:r>
      <w:r w:rsidR="00AB6A8C" w:rsidRPr="00312067">
        <w:t>、</w:t>
      </w:r>
      <w:r w:rsidRPr="00312067">
        <w:t>市场压力和城市化发展压力。一定区域内生态文明的建设，需要社会、经济和环境各方面的合理规划和协调发展，才能实现区域的可持续发展。所以，咸阳市应在加快经济增长的同时，加大对环境和社会的重视力度。</w:t>
      </w:r>
    </w:p>
    <w:p w:rsidR="00E15526" w:rsidRPr="00312067" w:rsidRDefault="00E15526" w:rsidP="001B752F">
      <w:pPr>
        <w:pStyle w:val="3"/>
      </w:pPr>
      <w:bookmarkStart w:id="99" w:name="_Toc474315142"/>
      <w:bookmarkStart w:id="100" w:name="_Toc474314087"/>
      <w:r w:rsidRPr="00312067">
        <w:t>4.1.7</w:t>
      </w:r>
      <w:r w:rsidRPr="00312067">
        <w:t>水土保持监测评价</w:t>
      </w:r>
      <w:bookmarkEnd w:id="99"/>
      <w:bookmarkEnd w:id="100"/>
    </w:p>
    <w:p w:rsidR="00715393" w:rsidRPr="00312067" w:rsidRDefault="00715393" w:rsidP="00661DFD">
      <w:pPr>
        <w:ind w:firstLine="560"/>
      </w:pPr>
      <w:r w:rsidRPr="00312067">
        <w:t>水土保持监测作为防治</w:t>
      </w:r>
      <w:r w:rsidR="00181650">
        <w:t>水土流失的一项基础性工作，咸阳市水土保持监测工作存在监测点过少</w:t>
      </w:r>
      <w:r w:rsidRPr="00312067">
        <w:t>，城市水土保持监测尚处于空白，没</w:t>
      </w:r>
      <w:r w:rsidR="00BA4A3C" w:rsidRPr="00312067">
        <w:t>有</w:t>
      </w:r>
      <w:r w:rsidRPr="00312067">
        <w:t>形成覆盖全市的水土保持监测体系</w:t>
      </w:r>
      <w:r w:rsidR="00595D81">
        <w:rPr>
          <w:rFonts w:hint="eastAsia"/>
        </w:rPr>
        <w:t>，</w:t>
      </w:r>
      <w:r w:rsidRPr="00312067">
        <w:t>县区水土保持动态监测缺乏系统高效的监测手段、数据收集平台和监测评价体系。</w:t>
      </w:r>
    </w:p>
    <w:p w:rsidR="00E15526" w:rsidRPr="00312067" w:rsidRDefault="00E15526" w:rsidP="001B752F">
      <w:pPr>
        <w:pStyle w:val="3"/>
      </w:pPr>
      <w:bookmarkStart w:id="101" w:name="_Toc474315143"/>
      <w:bookmarkStart w:id="102" w:name="_Toc474314088"/>
      <w:r w:rsidRPr="00312067">
        <w:t>4.1.8</w:t>
      </w:r>
      <w:r w:rsidRPr="00312067">
        <w:t>水土保持监督管理评价</w:t>
      </w:r>
      <w:bookmarkEnd w:id="101"/>
      <w:bookmarkEnd w:id="102"/>
    </w:p>
    <w:p w:rsidR="00715393" w:rsidRDefault="00715393" w:rsidP="00595D81">
      <w:pPr>
        <w:ind w:firstLine="560"/>
      </w:pPr>
      <w:r w:rsidRPr="00312067">
        <w:t>近年来，全市部分</w:t>
      </w:r>
      <w:r w:rsidR="00595D81">
        <w:t>市</w:t>
      </w:r>
      <w:r w:rsidRPr="00312067">
        <w:t>县区在近年的监督执法过程中积累了经验，并</w:t>
      </w:r>
      <w:r w:rsidRPr="00312067">
        <w:lastRenderedPageBreak/>
        <w:t>得到社会各界的认可，水土保持监督工作有一定起色，取得了一定的</w:t>
      </w:r>
      <w:r w:rsidR="00AF7E36" w:rsidRPr="00312067">
        <w:t>成效</w:t>
      </w:r>
      <w:r w:rsidRPr="00312067">
        <w:t>。但与《</w:t>
      </w:r>
      <w:r w:rsidR="005E4EF6" w:rsidRPr="00312067">
        <w:t>中华人民共国</w:t>
      </w:r>
      <w:r w:rsidRPr="00312067">
        <w:t>水土保持法》规定的依法履行水土保持监督管理职责的要求仍有一定差距，加之现行部分行政执法经费不到位，管理和执法手段落后，技术支持体系不完善等，都制约了水土保持监督管理的力度。</w:t>
      </w:r>
    </w:p>
    <w:p w:rsidR="006C5A55" w:rsidRDefault="006C5A55" w:rsidP="006C5A55">
      <w:pPr>
        <w:pStyle w:val="3"/>
      </w:pPr>
      <w:r>
        <w:t>4.1.9</w:t>
      </w:r>
      <w:r>
        <w:t>重大</w:t>
      </w:r>
      <w:r w:rsidR="00B41A12">
        <w:t>水利</w:t>
      </w:r>
      <w:r>
        <w:t>工程</w:t>
      </w:r>
      <w:r w:rsidR="00684882">
        <w:t>建设</w:t>
      </w:r>
      <w:r>
        <w:t>与规划之间影响评价</w:t>
      </w:r>
    </w:p>
    <w:p w:rsidR="00870392" w:rsidRDefault="00BC1FA6" w:rsidP="00870392">
      <w:pPr>
        <w:ind w:firstLine="560"/>
      </w:pPr>
      <w:r w:rsidRPr="00BC1FA6">
        <w:rPr>
          <w:rFonts w:hint="eastAsia"/>
        </w:rPr>
        <w:t>泾河东庄水利枢纽工程</w:t>
      </w:r>
      <w:r>
        <w:rPr>
          <w:rFonts w:hint="eastAsia"/>
        </w:rPr>
        <w:t>是国务院批复的《渭河流域重点治理规划</w:t>
      </w:r>
      <w:r w:rsidR="00EA4156">
        <w:rPr>
          <w:rFonts w:hint="eastAsia"/>
        </w:rPr>
        <w:t>（</w:t>
      </w:r>
      <w:r w:rsidR="00EA4156">
        <w:rPr>
          <w:rFonts w:hint="eastAsia"/>
        </w:rPr>
        <w:t>2005</w:t>
      </w:r>
      <w:r w:rsidR="00EA4156">
        <w:rPr>
          <w:rFonts w:hint="eastAsia"/>
        </w:rPr>
        <w:t>年）</w:t>
      </w:r>
      <w:r>
        <w:rPr>
          <w:rFonts w:hint="eastAsia"/>
        </w:rPr>
        <w:t>》《黄河流域防洪规划</w:t>
      </w:r>
      <w:r w:rsidR="00EA4156">
        <w:rPr>
          <w:rFonts w:hint="eastAsia"/>
        </w:rPr>
        <w:t>（</w:t>
      </w:r>
      <w:r w:rsidR="00EA4156">
        <w:rPr>
          <w:rFonts w:hint="eastAsia"/>
        </w:rPr>
        <w:t>2008</w:t>
      </w:r>
      <w:r w:rsidR="00EA4156">
        <w:rPr>
          <w:rFonts w:hint="eastAsia"/>
        </w:rPr>
        <w:t>年）</w:t>
      </w:r>
      <w:r>
        <w:rPr>
          <w:rFonts w:hint="eastAsia"/>
        </w:rPr>
        <w:t>》、《关中—天水经济区发展规划</w:t>
      </w:r>
      <w:r w:rsidR="00EA4156">
        <w:rPr>
          <w:rFonts w:hint="eastAsia"/>
        </w:rPr>
        <w:t>（</w:t>
      </w:r>
      <w:r w:rsidR="00EA4156">
        <w:rPr>
          <w:rFonts w:hint="eastAsia"/>
        </w:rPr>
        <w:t>2009</w:t>
      </w:r>
      <w:r w:rsidR="00EA4156">
        <w:rPr>
          <w:rFonts w:hint="eastAsia"/>
        </w:rPr>
        <w:t>年）</w:t>
      </w:r>
      <w:r>
        <w:rPr>
          <w:rFonts w:hint="eastAsia"/>
        </w:rPr>
        <w:t>》、《黄河流域综合规划</w:t>
      </w:r>
      <w:r w:rsidR="00EA4156">
        <w:rPr>
          <w:rFonts w:hint="eastAsia"/>
        </w:rPr>
        <w:t>（</w:t>
      </w:r>
      <w:r w:rsidR="00EA4156">
        <w:rPr>
          <w:rFonts w:hint="eastAsia"/>
        </w:rPr>
        <w:t>2013</w:t>
      </w:r>
      <w:r w:rsidR="00EA4156">
        <w:rPr>
          <w:rFonts w:hint="eastAsia"/>
        </w:rPr>
        <w:t>年）</w:t>
      </w:r>
      <w:r>
        <w:rPr>
          <w:rFonts w:hint="eastAsia"/>
        </w:rPr>
        <w:t>》</w:t>
      </w:r>
      <w:r w:rsidR="003354B7">
        <w:rPr>
          <w:rFonts w:hint="eastAsia"/>
        </w:rPr>
        <w:t>等规划中提出的渭河流域防洪减淤体系的重要控制性工程。</w:t>
      </w:r>
      <w:r w:rsidR="003354B7">
        <w:t>东庄水库的建设和咸阳水土保持规划的实施是</w:t>
      </w:r>
      <w:r w:rsidR="003354B7" w:rsidRPr="003354B7">
        <w:rPr>
          <w:rFonts w:hint="eastAsia"/>
        </w:rPr>
        <w:t>相互关联、彼此影响</w:t>
      </w:r>
      <w:r w:rsidR="003354B7">
        <w:rPr>
          <w:rFonts w:hint="eastAsia"/>
        </w:rPr>
        <w:t>的一种关系</w:t>
      </w:r>
      <w:r w:rsidR="00870392">
        <w:rPr>
          <w:rFonts w:hint="eastAsia"/>
        </w:rPr>
        <w:t>，合理处理水土保持规划与水库建设运行之间的关系对促进咸阳市生态文明和社会经济建设的健康可持续发展具有重要意义。</w:t>
      </w:r>
    </w:p>
    <w:p w:rsidR="001821DE" w:rsidRDefault="00812137" w:rsidP="001821DE">
      <w:pPr>
        <w:ind w:firstLine="562"/>
      </w:pPr>
      <w:r w:rsidRPr="00812137">
        <w:rPr>
          <w:rFonts w:hint="eastAsia"/>
          <w:b/>
        </w:rPr>
        <w:t>东庄水库对水土保持规划的影响：</w:t>
      </w:r>
      <w:r w:rsidR="005C69C3">
        <w:rPr>
          <w:rFonts w:hint="eastAsia"/>
        </w:rPr>
        <w:t>东庄水库建成</w:t>
      </w:r>
      <w:r w:rsidR="001821DE">
        <w:rPr>
          <w:rFonts w:hint="eastAsia"/>
        </w:rPr>
        <w:t>运行</w:t>
      </w:r>
      <w:r w:rsidR="005C69C3">
        <w:rPr>
          <w:rFonts w:hint="eastAsia"/>
        </w:rPr>
        <w:t>后，可以减少渭河下游淤积</w:t>
      </w:r>
      <w:r w:rsidR="001821DE">
        <w:rPr>
          <w:rFonts w:hint="eastAsia"/>
        </w:rPr>
        <w:t>、洪水灾害</w:t>
      </w:r>
      <w:r w:rsidR="005C69C3">
        <w:rPr>
          <w:rFonts w:hint="eastAsia"/>
        </w:rPr>
        <w:t>。</w:t>
      </w:r>
      <w:r w:rsidR="001821DE">
        <w:t>此外</w:t>
      </w:r>
      <w:r w:rsidR="001821DE">
        <w:rPr>
          <w:rFonts w:hint="eastAsia"/>
        </w:rPr>
        <w:t>，</w:t>
      </w:r>
      <w:r w:rsidR="001821DE" w:rsidRPr="001821DE">
        <w:rPr>
          <w:rFonts w:hint="eastAsia"/>
        </w:rPr>
        <w:t>东庄水利枢纽工程</w:t>
      </w:r>
      <w:r w:rsidR="003B4A12">
        <w:rPr>
          <w:rFonts w:hint="eastAsia"/>
        </w:rPr>
        <w:t>建成后，将</w:t>
      </w:r>
      <w:r w:rsidR="001821DE" w:rsidRPr="001821DE">
        <w:rPr>
          <w:rFonts w:hint="eastAsia"/>
        </w:rPr>
        <w:t>成为渭北旱塬的巨型水塔</w:t>
      </w:r>
      <w:r w:rsidR="003B4A12">
        <w:rPr>
          <w:rFonts w:hint="eastAsia"/>
        </w:rPr>
        <w:t>，</w:t>
      </w:r>
      <w:r w:rsidR="001821DE" w:rsidRPr="001821DE">
        <w:rPr>
          <w:rFonts w:hint="eastAsia"/>
        </w:rPr>
        <w:t>年总供水量</w:t>
      </w:r>
      <w:r w:rsidR="001821DE" w:rsidRPr="001821DE">
        <w:rPr>
          <w:rFonts w:hint="eastAsia"/>
        </w:rPr>
        <w:t>4.35</w:t>
      </w:r>
      <w:r w:rsidR="001821DE" w:rsidRPr="001821DE">
        <w:rPr>
          <w:rFonts w:hint="eastAsia"/>
        </w:rPr>
        <w:t>亿</w:t>
      </w:r>
      <w:r w:rsidR="003B4A12">
        <w:rPr>
          <w:rFonts w:hint="eastAsia"/>
        </w:rPr>
        <w:t>m</w:t>
      </w:r>
      <w:r w:rsidR="003B4A12" w:rsidRPr="003B4A12">
        <w:rPr>
          <w:vertAlign w:val="superscript"/>
        </w:rPr>
        <w:t>3</w:t>
      </w:r>
      <w:r w:rsidR="001821DE" w:rsidRPr="001821DE">
        <w:rPr>
          <w:rFonts w:hint="eastAsia"/>
        </w:rPr>
        <w:t>，</w:t>
      </w:r>
      <w:r w:rsidR="003B4A12">
        <w:rPr>
          <w:rFonts w:hint="eastAsia"/>
        </w:rPr>
        <w:t>可</w:t>
      </w:r>
      <w:r w:rsidR="008908E4" w:rsidRPr="00BF0086">
        <w:rPr>
          <w:rFonts w:hint="eastAsia"/>
        </w:rPr>
        <w:t>为</w:t>
      </w:r>
      <w:r w:rsidR="00BF0086">
        <w:t>96666hm</w:t>
      </w:r>
      <w:r w:rsidR="00BF0086" w:rsidRPr="00BF0086">
        <w:rPr>
          <w:vertAlign w:val="superscript"/>
        </w:rPr>
        <w:t>2</w:t>
      </w:r>
      <w:r w:rsidR="001821DE" w:rsidRPr="00BF0086">
        <w:rPr>
          <w:rFonts w:hint="eastAsia"/>
        </w:rPr>
        <w:t>耕</w:t>
      </w:r>
      <w:r w:rsidR="001821DE" w:rsidRPr="001821DE">
        <w:rPr>
          <w:rFonts w:hint="eastAsia"/>
        </w:rPr>
        <w:t>地提供水源支撑</w:t>
      </w:r>
      <w:r w:rsidR="003B4A12">
        <w:rPr>
          <w:rFonts w:hint="eastAsia"/>
        </w:rPr>
        <w:t>，</w:t>
      </w:r>
      <w:r w:rsidR="00DE2D9F">
        <w:rPr>
          <w:rFonts w:hint="eastAsia"/>
        </w:rPr>
        <w:t>是</w:t>
      </w:r>
      <w:r w:rsidR="003B4A12">
        <w:rPr>
          <w:rFonts w:hint="eastAsia"/>
        </w:rPr>
        <w:t>咸阳渭北地区</w:t>
      </w:r>
      <w:r w:rsidR="001821DE" w:rsidRPr="001821DE">
        <w:rPr>
          <w:rFonts w:hint="eastAsia"/>
        </w:rPr>
        <w:t>重要的抗旱应急骨干水源。</w:t>
      </w:r>
      <w:r w:rsidR="003354B7">
        <w:rPr>
          <w:rFonts w:hint="eastAsia"/>
        </w:rPr>
        <w:t>针对东庄水库以上的重要作用，</w:t>
      </w:r>
      <w:r w:rsidR="003B4A12">
        <w:rPr>
          <w:rFonts w:hint="eastAsia"/>
        </w:rPr>
        <w:t>本次规划</w:t>
      </w:r>
      <w:r w:rsidR="003354B7">
        <w:rPr>
          <w:rFonts w:hint="eastAsia"/>
        </w:rPr>
        <w:t>一是</w:t>
      </w:r>
      <w:r w:rsidR="00601EA4">
        <w:rPr>
          <w:rFonts w:hint="eastAsia"/>
        </w:rPr>
        <w:t>提升</w:t>
      </w:r>
      <w:r w:rsidR="000B2ED5">
        <w:rPr>
          <w:rFonts w:hint="eastAsia"/>
        </w:rPr>
        <w:t>依靠</w:t>
      </w:r>
      <w:r w:rsidR="003B4A12">
        <w:rPr>
          <w:rFonts w:hint="eastAsia"/>
        </w:rPr>
        <w:t>东庄水库</w:t>
      </w:r>
      <w:r w:rsidR="000B2ED5">
        <w:rPr>
          <w:rFonts w:hint="eastAsia"/>
        </w:rPr>
        <w:t>等库区重要的</w:t>
      </w:r>
      <w:r w:rsidR="003B4A12">
        <w:rPr>
          <w:rFonts w:hint="eastAsia"/>
        </w:rPr>
        <w:t>水源补给</w:t>
      </w:r>
      <w:r w:rsidR="003354B7">
        <w:rPr>
          <w:rFonts w:hint="eastAsia"/>
        </w:rPr>
        <w:t>能力</w:t>
      </w:r>
      <w:r w:rsidR="003B4A12">
        <w:rPr>
          <w:rFonts w:hint="eastAsia"/>
        </w:rPr>
        <w:t>，</w:t>
      </w:r>
      <w:r w:rsidR="00CA24FE">
        <w:rPr>
          <w:rFonts w:hint="eastAsia"/>
        </w:rPr>
        <w:t>营造高标准经济林及</w:t>
      </w:r>
      <w:r w:rsidR="003B4A12">
        <w:rPr>
          <w:rFonts w:hint="eastAsia"/>
        </w:rPr>
        <w:t>实施农田的提升改造，提高渭北旱塬的农村经济发展，增加农民收入</w:t>
      </w:r>
      <w:r w:rsidR="00601EA4">
        <w:rPr>
          <w:rFonts w:hint="eastAsia"/>
        </w:rPr>
        <w:t>；</w:t>
      </w:r>
      <w:r w:rsidR="003354B7" w:rsidRPr="0085413A">
        <w:rPr>
          <w:rFonts w:hint="eastAsia"/>
        </w:rPr>
        <w:t>二是</w:t>
      </w:r>
      <w:r w:rsidR="0085413A" w:rsidRPr="0085413A">
        <w:rPr>
          <w:rFonts w:hint="eastAsia"/>
        </w:rPr>
        <w:t>在</w:t>
      </w:r>
      <w:r w:rsidR="003354B7" w:rsidRPr="0085413A">
        <w:rPr>
          <w:rFonts w:hint="eastAsia"/>
        </w:rPr>
        <w:t>渭河</w:t>
      </w:r>
      <w:r w:rsidR="005C0CBD">
        <w:rPr>
          <w:rFonts w:hint="eastAsia"/>
        </w:rPr>
        <w:t>及其支流</w:t>
      </w:r>
      <w:r w:rsidR="003354B7" w:rsidRPr="0085413A">
        <w:rPr>
          <w:rFonts w:hint="eastAsia"/>
        </w:rPr>
        <w:t>生态长廊</w:t>
      </w:r>
      <w:r w:rsidR="0085413A" w:rsidRPr="0085413A">
        <w:rPr>
          <w:rFonts w:hint="eastAsia"/>
        </w:rPr>
        <w:t>、生态清洁小流域</w:t>
      </w:r>
      <w:r w:rsidR="003354B7" w:rsidRPr="0085413A">
        <w:rPr>
          <w:rFonts w:hint="eastAsia"/>
        </w:rPr>
        <w:t>等</w:t>
      </w:r>
      <w:r w:rsidR="0085413A" w:rsidRPr="0085413A">
        <w:rPr>
          <w:rFonts w:hint="eastAsia"/>
        </w:rPr>
        <w:t>工程中</w:t>
      </w:r>
      <w:r w:rsidR="00CA24FE">
        <w:rPr>
          <w:rFonts w:hint="eastAsia"/>
        </w:rPr>
        <w:t>布设</w:t>
      </w:r>
      <w:r w:rsidR="0085413A" w:rsidRPr="0085413A">
        <w:rPr>
          <w:rFonts w:hint="eastAsia"/>
        </w:rPr>
        <w:t>河道治理相关措施</w:t>
      </w:r>
      <w:r w:rsidR="003354B7" w:rsidRPr="0085413A">
        <w:rPr>
          <w:rFonts w:hint="eastAsia"/>
        </w:rPr>
        <w:t>，充分发挥东庄水库水利枢纽的调水调沙、防灾减灾的重要作用，减小渭河下游洪</w:t>
      </w:r>
      <w:r w:rsidR="003354B7">
        <w:rPr>
          <w:rFonts w:hint="eastAsia"/>
        </w:rPr>
        <w:t>峰流量，缓减渭河下游的防洪压力，同时防止渭河下游河道萎缩</w:t>
      </w:r>
      <w:r w:rsidR="00601EA4">
        <w:rPr>
          <w:rFonts w:hint="eastAsia"/>
        </w:rPr>
        <w:t>，</w:t>
      </w:r>
      <w:r w:rsidR="003354B7">
        <w:rPr>
          <w:rFonts w:hint="eastAsia"/>
        </w:rPr>
        <w:t>改善区域内生态环境。</w:t>
      </w:r>
    </w:p>
    <w:p w:rsidR="003354B7" w:rsidRPr="00CE6EE8" w:rsidRDefault="00812137" w:rsidP="001821DE">
      <w:pPr>
        <w:ind w:firstLine="562"/>
      </w:pPr>
      <w:r w:rsidRPr="00812137">
        <w:rPr>
          <w:rFonts w:hint="eastAsia"/>
          <w:b/>
        </w:rPr>
        <w:t>水土保持规划对东庄水库的影响：</w:t>
      </w:r>
      <w:r w:rsidR="003354B7">
        <w:t>本次规划的重点是</w:t>
      </w:r>
      <w:r w:rsidR="003354B7">
        <w:rPr>
          <w:rFonts w:hint="eastAsia"/>
        </w:rPr>
        <w:t>东庄水库</w:t>
      </w:r>
      <w:r>
        <w:rPr>
          <w:rFonts w:hint="eastAsia"/>
        </w:rPr>
        <w:t>上游</w:t>
      </w:r>
      <w:r>
        <w:rPr>
          <w:rFonts w:hint="eastAsia"/>
        </w:rPr>
        <w:lastRenderedPageBreak/>
        <w:t>地区</w:t>
      </w:r>
      <w:r w:rsidR="00601EA4">
        <w:rPr>
          <w:rFonts w:hint="eastAsia"/>
        </w:rPr>
        <w:t>，包括</w:t>
      </w:r>
      <w:r>
        <w:rPr>
          <w:rFonts w:hint="eastAsia"/>
        </w:rPr>
        <w:t>彬州市、长武县、旬邑县、淳化县、永寿县</w:t>
      </w:r>
      <w:r w:rsidR="00601EA4">
        <w:rPr>
          <w:rFonts w:hint="eastAsia"/>
        </w:rPr>
        <w:t>。</w:t>
      </w:r>
      <w:r>
        <w:rPr>
          <w:rFonts w:hint="eastAsia"/>
        </w:rPr>
        <w:t>此部分区域</w:t>
      </w:r>
      <w:r w:rsidR="00601EA4">
        <w:rPr>
          <w:rFonts w:hint="eastAsia"/>
        </w:rPr>
        <w:t>为</w:t>
      </w:r>
      <w:r>
        <w:rPr>
          <w:rFonts w:hint="eastAsia"/>
        </w:rPr>
        <w:t>咸阳</w:t>
      </w:r>
      <w:r w:rsidR="00601EA4">
        <w:rPr>
          <w:rFonts w:hint="eastAsia"/>
        </w:rPr>
        <w:t>市重度</w:t>
      </w:r>
      <w:r>
        <w:rPr>
          <w:rFonts w:hint="eastAsia"/>
        </w:rPr>
        <w:t>水土流失区，</w:t>
      </w:r>
      <w:r w:rsidR="00601EA4">
        <w:rPr>
          <w:rFonts w:hint="eastAsia"/>
        </w:rPr>
        <w:t>其</w:t>
      </w:r>
      <w:r>
        <w:rPr>
          <w:rFonts w:hint="eastAsia"/>
        </w:rPr>
        <w:t>水土流失面积约占全市水土流失面积的</w:t>
      </w:r>
      <w:r w:rsidR="00BA29BD">
        <w:t>65</w:t>
      </w:r>
      <w:r>
        <w:rPr>
          <w:rFonts w:hint="eastAsia"/>
        </w:rPr>
        <w:t>%</w:t>
      </w:r>
      <w:r>
        <w:t>以上</w:t>
      </w:r>
      <w:r>
        <w:rPr>
          <w:rFonts w:hint="eastAsia"/>
        </w:rPr>
        <w:t>，</w:t>
      </w:r>
      <w:r w:rsidR="00BA29BD">
        <w:rPr>
          <w:rFonts w:hint="eastAsia"/>
        </w:rPr>
        <w:t>规划</w:t>
      </w:r>
      <w:r>
        <w:rPr>
          <w:rFonts w:hint="eastAsia"/>
        </w:rPr>
        <w:t>实施的内容包括农田提升改造、营造水土保持林、经济林、淤地坝建设</w:t>
      </w:r>
      <w:r w:rsidR="00601EA4">
        <w:rPr>
          <w:rFonts w:hint="eastAsia"/>
        </w:rPr>
        <w:t>及</w:t>
      </w:r>
      <w:r>
        <w:rPr>
          <w:rFonts w:hint="eastAsia"/>
        </w:rPr>
        <w:t>蓄排水等水土保持措施，</w:t>
      </w:r>
      <w:r w:rsidR="00BA29BD">
        <w:rPr>
          <w:rFonts w:hint="eastAsia"/>
        </w:rPr>
        <w:t>通过以上措施可以</w:t>
      </w:r>
      <w:r w:rsidR="00601EA4">
        <w:rPr>
          <w:rFonts w:hint="eastAsia"/>
        </w:rPr>
        <w:t>减少</w:t>
      </w:r>
      <w:r w:rsidR="00BA29BD">
        <w:rPr>
          <w:rFonts w:hint="eastAsia"/>
        </w:rPr>
        <w:t>进入东庄水库泥沙</w:t>
      </w:r>
      <w:r w:rsidR="00F529FB">
        <w:rPr>
          <w:rFonts w:hint="eastAsia"/>
        </w:rPr>
        <w:t>。</w:t>
      </w:r>
      <w:r w:rsidR="00BA29BD">
        <w:rPr>
          <w:rFonts w:hint="eastAsia"/>
        </w:rPr>
        <w:t>水库建成</w:t>
      </w:r>
      <w:r w:rsidR="00F529FB">
        <w:rPr>
          <w:rFonts w:hint="eastAsia"/>
        </w:rPr>
        <w:t>蓄水</w:t>
      </w:r>
      <w:r w:rsidR="00BA29BD">
        <w:rPr>
          <w:rFonts w:hint="eastAsia"/>
        </w:rPr>
        <w:t>后，</w:t>
      </w:r>
      <w:r w:rsidR="00F529FB">
        <w:rPr>
          <w:rFonts w:hint="eastAsia"/>
        </w:rPr>
        <w:t>规划进入远期阶段，预计</w:t>
      </w:r>
      <w:r w:rsidR="00BA29BD" w:rsidRPr="00BA29BD">
        <w:rPr>
          <w:rFonts w:hint="eastAsia"/>
        </w:rPr>
        <w:t>年减少</w:t>
      </w:r>
      <w:r w:rsidR="00BA29BD">
        <w:rPr>
          <w:rFonts w:hint="eastAsia"/>
        </w:rPr>
        <w:t>入库泥沙</w:t>
      </w:r>
      <w:r w:rsidR="00BA29BD" w:rsidRPr="00BA29BD">
        <w:rPr>
          <w:rFonts w:hint="eastAsia"/>
        </w:rPr>
        <w:t>0.</w:t>
      </w:r>
      <w:r w:rsidR="00F529FB">
        <w:t>08</w:t>
      </w:r>
      <w:r w:rsidR="00BA29BD" w:rsidRPr="00BA29BD">
        <w:rPr>
          <w:rFonts w:hint="eastAsia"/>
        </w:rPr>
        <w:t>亿</w:t>
      </w:r>
      <w:r w:rsidR="00BA29BD" w:rsidRPr="00BA29BD">
        <w:rPr>
          <w:rFonts w:hint="eastAsia"/>
        </w:rPr>
        <w:t>t</w:t>
      </w:r>
      <w:r w:rsidR="00301C19">
        <w:rPr>
          <w:rFonts w:hint="eastAsia"/>
        </w:rPr>
        <w:t>。</w:t>
      </w:r>
      <w:r w:rsidR="00862F4A">
        <w:rPr>
          <w:rFonts w:hint="eastAsia"/>
        </w:rPr>
        <w:t>通过</w:t>
      </w:r>
      <w:r w:rsidR="00301C19">
        <w:rPr>
          <w:rFonts w:hint="eastAsia"/>
        </w:rPr>
        <w:t>规划的实施</w:t>
      </w:r>
      <w:r w:rsidR="00862F4A">
        <w:rPr>
          <w:rFonts w:hint="eastAsia"/>
        </w:rPr>
        <w:t>，</w:t>
      </w:r>
      <w:r w:rsidR="00601EA4">
        <w:rPr>
          <w:rFonts w:hint="eastAsia"/>
        </w:rPr>
        <w:t>延</w:t>
      </w:r>
      <w:r w:rsidR="00F529FB">
        <w:rPr>
          <w:rFonts w:hint="eastAsia"/>
        </w:rPr>
        <w:t>长</w:t>
      </w:r>
      <w:r w:rsidR="00862F4A">
        <w:rPr>
          <w:rFonts w:hint="eastAsia"/>
        </w:rPr>
        <w:t>了</w:t>
      </w:r>
      <w:r w:rsidR="00F529FB" w:rsidRPr="00F529FB">
        <w:rPr>
          <w:rFonts w:hint="eastAsia"/>
        </w:rPr>
        <w:t>水库使用寿命</w:t>
      </w:r>
      <w:r w:rsidR="00F529FB">
        <w:rPr>
          <w:rFonts w:hint="eastAsia"/>
        </w:rPr>
        <w:t>，增加</w:t>
      </w:r>
      <w:r w:rsidR="00862F4A">
        <w:rPr>
          <w:rFonts w:hint="eastAsia"/>
        </w:rPr>
        <w:t>了</w:t>
      </w:r>
      <w:r w:rsidR="00F529FB">
        <w:rPr>
          <w:rFonts w:hint="eastAsia"/>
        </w:rPr>
        <w:t>水库有效库容，</w:t>
      </w:r>
      <w:r w:rsidR="00F529FB" w:rsidRPr="00F529FB">
        <w:rPr>
          <w:rFonts w:hint="eastAsia"/>
        </w:rPr>
        <w:t>提高</w:t>
      </w:r>
      <w:r w:rsidR="00862F4A">
        <w:rPr>
          <w:rFonts w:hint="eastAsia"/>
        </w:rPr>
        <w:t>了</w:t>
      </w:r>
      <w:r w:rsidR="00F529FB" w:rsidRPr="00F529FB">
        <w:rPr>
          <w:rFonts w:hint="eastAsia"/>
        </w:rPr>
        <w:t>水库运行效益</w:t>
      </w:r>
      <w:r w:rsidR="00F529FB">
        <w:rPr>
          <w:rFonts w:hint="eastAsia"/>
        </w:rPr>
        <w:t>，保障</w:t>
      </w:r>
      <w:r w:rsidR="00862F4A">
        <w:rPr>
          <w:rFonts w:hint="eastAsia"/>
        </w:rPr>
        <w:t>了</w:t>
      </w:r>
      <w:r w:rsidR="00F529FB">
        <w:rPr>
          <w:rFonts w:hint="eastAsia"/>
        </w:rPr>
        <w:t>水库的正常运行。</w:t>
      </w:r>
    </w:p>
    <w:p w:rsidR="00E747F6" w:rsidRPr="00312067" w:rsidRDefault="005B6196" w:rsidP="00AB26F3">
      <w:pPr>
        <w:pStyle w:val="2"/>
      </w:pPr>
      <w:bookmarkStart w:id="103" w:name="_Toc474315144"/>
      <w:bookmarkStart w:id="104" w:name="_Toc474314089"/>
      <w:bookmarkStart w:id="105" w:name="_Toc495243932"/>
      <w:bookmarkStart w:id="106" w:name="_Toc12894219"/>
      <w:r w:rsidRPr="00312067">
        <w:t>4.2</w:t>
      </w:r>
      <w:r w:rsidRPr="00312067">
        <w:t>需求分析</w:t>
      </w:r>
      <w:bookmarkEnd w:id="103"/>
      <w:bookmarkEnd w:id="104"/>
      <w:bookmarkEnd w:id="105"/>
      <w:bookmarkEnd w:id="106"/>
    </w:p>
    <w:p w:rsidR="00E15526" w:rsidRDefault="00E15526" w:rsidP="001B752F">
      <w:pPr>
        <w:pStyle w:val="3"/>
      </w:pPr>
      <w:bookmarkStart w:id="107" w:name="_Toc474315146"/>
      <w:bookmarkStart w:id="108" w:name="_Toc474314091"/>
      <w:r w:rsidRPr="00312067">
        <w:t>4.2.</w:t>
      </w:r>
      <w:r w:rsidR="00661DFD" w:rsidRPr="00312067">
        <w:t>1</w:t>
      </w:r>
      <w:r w:rsidR="002D5259" w:rsidRPr="00312067">
        <w:t>社会</w:t>
      </w:r>
      <w:r w:rsidRPr="00312067">
        <w:t>经济发展对水土保持的需求分析</w:t>
      </w:r>
      <w:bookmarkEnd w:id="107"/>
      <w:bookmarkEnd w:id="108"/>
    </w:p>
    <w:p w:rsidR="00181650" w:rsidRPr="00181650" w:rsidRDefault="00181650" w:rsidP="00181650">
      <w:pPr>
        <w:ind w:firstLine="560"/>
      </w:pPr>
      <w:r>
        <w:rPr>
          <w:rFonts w:hint="eastAsia"/>
        </w:rPr>
        <w:t>一是在</w:t>
      </w:r>
      <w:r w:rsidRPr="00181650">
        <w:rPr>
          <w:rFonts w:hint="eastAsia"/>
        </w:rPr>
        <w:t>水土流失严重的</w:t>
      </w:r>
      <w:r>
        <w:rPr>
          <w:rFonts w:hint="eastAsia"/>
        </w:rPr>
        <w:t>农村偏远</w:t>
      </w:r>
      <w:r w:rsidRPr="00181650">
        <w:rPr>
          <w:rFonts w:hint="eastAsia"/>
        </w:rPr>
        <w:t>地区，土地资源利用不合理，群众陷入越垦越穷</w:t>
      </w:r>
      <w:r w:rsidR="00576179">
        <w:rPr>
          <w:rFonts w:hint="eastAsia"/>
        </w:rPr>
        <w:t>、</w:t>
      </w:r>
      <w:r w:rsidRPr="00181650">
        <w:rPr>
          <w:rFonts w:hint="eastAsia"/>
        </w:rPr>
        <w:t>越穷越垦的恶性循环</w:t>
      </w:r>
      <w:r w:rsidR="00595D81">
        <w:rPr>
          <w:rFonts w:hint="eastAsia"/>
        </w:rPr>
        <w:t>，</w:t>
      </w:r>
      <w:r>
        <w:rPr>
          <w:rFonts w:hint="eastAsia"/>
        </w:rPr>
        <w:t>因此治理水土流失要从改善农村农民收入为出发点</w:t>
      </w:r>
      <w:r w:rsidR="00595D81">
        <w:rPr>
          <w:rFonts w:hint="eastAsia"/>
        </w:rPr>
        <w:t>。</w:t>
      </w:r>
      <w:r>
        <w:rPr>
          <w:rFonts w:hint="eastAsia"/>
        </w:rPr>
        <w:t>实施</w:t>
      </w:r>
      <w:r w:rsidRPr="00181650">
        <w:rPr>
          <w:rFonts w:hint="eastAsia"/>
        </w:rPr>
        <w:t>坡改梯、</w:t>
      </w:r>
      <w:r>
        <w:rPr>
          <w:rFonts w:hint="eastAsia"/>
        </w:rPr>
        <w:t>淤地坝</w:t>
      </w:r>
      <w:r w:rsidR="00595D81">
        <w:rPr>
          <w:rFonts w:hint="eastAsia"/>
        </w:rPr>
        <w:t>工程，</w:t>
      </w:r>
      <w:r w:rsidRPr="00181650">
        <w:rPr>
          <w:rFonts w:hint="eastAsia"/>
        </w:rPr>
        <w:t>营造水土保持林，退耕还林草，大力发展经果林，修库建塘、</w:t>
      </w:r>
      <w:r>
        <w:rPr>
          <w:rFonts w:hint="eastAsia"/>
        </w:rPr>
        <w:t>修筑水窖</w:t>
      </w:r>
      <w:r w:rsidRPr="00181650">
        <w:rPr>
          <w:rFonts w:hint="eastAsia"/>
        </w:rPr>
        <w:t>，</w:t>
      </w:r>
      <w:r>
        <w:rPr>
          <w:rFonts w:hint="eastAsia"/>
        </w:rPr>
        <w:t>使农村</w:t>
      </w:r>
      <w:r w:rsidRPr="00181650">
        <w:rPr>
          <w:rFonts w:hint="eastAsia"/>
        </w:rPr>
        <w:t>农林牧副渔全面发展，实现群众脱贫致富和社会经济较快发展。</w:t>
      </w:r>
    </w:p>
    <w:p w:rsidR="00A468AD" w:rsidRPr="00312067" w:rsidRDefault="00181650" w:rsidP="00661DFD">
      <w:pPr>
        <w:ind w:firstLine="560"/>
      </w:pPr>
      <w:r>
        <w:t>二是</w:t>
      </w:r>
      <w:r w:rsidR="00AF7E36" w:rsidRPr="00312067">
        <w:t>随着社会</w:t>
      </w:r>
      <w:r w:rsidR="00BA4A3C" w:rsidRPr="00312067">
        <w:t>经济</w:t>
      </w:r>
      <w:r w:rsidR="00576179">
        <w:rPr>
          <w:rFonts w:hint="eastAsia"/>
        </w:rPr>
        <w:t>的</w:t>
      </w:r>
      <w:r w:rsidR="00AF7E36" w:rsidRPr="00312067">
        <w:t>快速发展，</w:t>
      </w:r>
      <w:r w:rsidR="00A468AD" w:rsidRPr="00312067">
        <w:t>资源开发强度增加，水、土地、能源和矿产资源的大规模开发利用使资源的可持续利用面临严峻挑战，资源环境对经济发展的约束日益增强。尤其</w:t>
      </w:r>
      <w:r w:rsidR="00911625">
        <w:rPr>
          <w:rFonts w:hint="eastAsia"/>
        </w:rPr>
        <w:t>各类</w:t>
      </w:r>
      <w:r w:rsidR="00911625">
        <w:t>开发建设项目占用各类自然资源</w:t>
      </w:r>
      <w:r w:rsidR="00911625">
        <w:rPr>
          <w:rFonts w:hint="eastAsia"/>
        </w:rPr>
        <w:t>，</w:t>
      </w:r>
      <w:r w:rsidR="00A468AD" w:rsidRPr="00312067">
        <w:t>由此带来的水土流失问题值得关注。资源开发造成的水土流失仍将是水土保持监管的重点</w:t>
      </w:r>
      <w:r w:rsidR="00911625">
        <w:rPr>
          <w:rFonts w:hint="eastAsia"/>
        </w:rPr>
        <w:t>，一旦</w:t>
      </w:r>
      <w:r w:rsidR="00911625">
        <w:t>得到有效治理</w:t>
      </w:r>
      <w:r w:rsidR="00911625">
        <w:rPr>
          <w:rFonts w:hint="eastAsia"/>
        </w:rPr>
        <w:t>，将</w:t>
      </w:r>
      <w:r w:rsidR="00911625">
        <w:t>实现社会经济发展和治理水土流失的共赢</w:t>
      </w:r>
      <w:r w:rsidR="00A468AD" w:rsidRPr="00312067">
        <w:t>。</w:t>
      </w:r>
    </w:p>
    <w:p w:rsidR="00E15526" w:rsidRPr="00312067" w:rsidRDefault="00E15526" w:rsidP="001B752F">
      <w:pPr>
        <w:pStyle w:val="3"/>
      </w:pPr>
      <w:bookmarkStart w:id="109" w:name="_Toc474315147"/>
      <w:bookmarkStart w:id="110" w:name="_Toc474314092"/>
      <w:r w:rsidRPr="00312067">
        <w:t>4.2.</w:t>
      </w:r>
      <w:r w:rsidR="00661DFD" w:rsidRPr="00312067">
        <w:t>2</w:t>
      </w:r>
      <w:r w:rsidRPr="00312067">
        <w:t>生态</w:t>
      </w:r>
      <w:r w:rsidR="00B36569" w:rsidRPr="00312067">
        <w:t>文明</w:t>
      </w:r>
      <w:r w:rsidRPr="00312067">
        <w:t>建设对水土保持</w:t>
      </w:r>
      <w:r w:rsidR="002D5259" w:rsidRPr="00312067">
        <w:t>的需求分析</w:t>
      </w:r>
      <w:bookmarkEnd w:id="109"/>
      <w:bookmarkEnd w:id="110"/>
    </w:p>
    <w:p w:rsidR="0085690F" w:rsidRPr="00312067" w:rsidRDefault="00A6121D" w:rsidP="00661DFD">
      <w:pPr>
        <w:ind w:firstLine="560"/>
      </w:pPr>
      <w:bookmarkStart w:id="111" w:name="_Toc474315148"/>
      <w:bookmarkStart w:id="112" w:name="_Toc474314093"/>
      <w:r w:rsidRPr="00312067">
        <w:t>（</w:t>
      </w:r>
      <w:r w:rsidRPr="00312067">
        <w:t>1</w:t>
      </w:r>
      <w:r w:rsidRPr="00312067">
        <w:t>）人民生活不断改善</w:t>
      </w:r>
      <w:r w:rsidR="0085690F" w:rsidRPr="00312067">
        <w:t>对水土保持的需求</w:t>
      </w:r>
    </w:p>
    <w:bookmarkEnd w:id="111"/>
    <w:bookmarkEnd w:id="112"/>
    <w:p w:rsidR="00717069" w:rsidRPr="00312067" w:rsidRDefault="008A21C9" w:rsidP="00717069">
      <w:pPr>
        <w:ind w:firstLine="560"/>
      </w:pPr>
      <w:r>
        <w:rPr>
          <w:rFonts w:hint="eastAsia"/>
        </w:rPr>
        <w:t>现</w:t>
      </w:r>
      <w:r w:rsidR="001E0202" w:rsidRPr="00312067">
        <w:t>阶段，人民对美好生活的期盼</w:t>
      </w:r>
      <w:r w:rsidR="00E801EA">
        <w:rPr>
          <w:rFonts w:hint="eastAsia"/>
        </w:rPr>
        <w:t>、</w:t>
      </w:r>
      <w:r w:rsidR="001E0202" w:rsidRPr="00312067">
        <w:t>对更多优质生态产品的需求</w:t>
      </w:r>
      <w:r w:rsidR="00E801EA">
        <w:rPr>
          <w:rFonts w:hint="eastAsia"/>
        </w:rPr>
        <w:t>、</w:t>
      </w:r>
      <w:r w:rsidR="001E0202" w:rsidRPr="00312067">
        <w:t>对天更蓝、地更绿、水更清的期望</w:t>
      </w:r>
      <w:r w:rsidR="004909BE" w:rsidRPr="00312067">
        <w:t>日益强烈，而水土保持在</w:t>
      </w:r>
      <w:r w:rsidR="0022422B" w:rsidRPr="00312067">
        <w:t>保护人居生态</w:t>
      </w:r>
      <w:r w:rsidR="0022422B" w:rsidRPr="00312067">
        <w:lastRenderedPageBreak/>
        <w:t>环境</w:t>
      </w:r>
      <w:r w:rsidR="004909BE" w:rsidRPr="00312067">
        <w:t>方面具有重要的作用。</w:t>
      </w:r>
      <w:r w:rsidR="0067666F" w:rsidRPr="00312067">
        <w:t>咸阳市</w:t>
      </w:r>
      <w:r w:rsidR="009A46B8" w:rsidRPr="00312067">
        <w:t>人居环境的维护主要</w:t>
      </w:r>
      <w:r w:rsidR="00717069" w:rsidRPr="00312067">
        <w:t>体现在</w:t>
      </w:r>
      <w:r w:rsidR="009A46B8" w:rsidRPr="00312067">
        <w:t>对咸阳市</w:t>
      </w:r>
      <w:r w:rsidR="00717069" w:rsidRPr="00312067">
        <w:t>人口聚集区的维护</w:t>
      </w:r>
      <w:r w:rsidR="004909BE" w:rsidRPr="00312067">
        <w:t>，</w:t>
      </w:r>
      <w:r w:rsidR="00FB3886" w:rsidRPr="00312067">
        <w:t>主要为泾渭河及其支流阶地。</w:t>
      </w:r>
    </w:p>
    <w:p w:rsidR="00921743" w:rsidRPr="00312067" w:rsidRDefault="00921743" w:rsidP="00717069">
      <w:pPr>
        <w:ind w:firstLine="560"/>
      </w:pPr>
      <w:r w:rsidRPr="00312067">
        <w:t>泾渭河及其支流</w:t>
      </w:r>
      <w:r w:rsidR="00EA7038" w:rsidRPr="00312067">
        <w:t>阶地</w:t>
      </w:r>
      <w:r w:rsidRPr="00312067">
        <w:t>是咸阳市城市圈的中心所在地，人为活动频繁，生产建设项目较多，土地开发程度高，在城市基础设施大规模建设的同时，也造成了严重的城市水土流失。一是城镇化的扩张多集中在水土资源丰富、生态环境良好的区域，城市建设损毁已有水土保持设施，减小城市周围生态屏障</w:t>
      </w:r>
      <w:r w:rsidR="00E801EA">
        <w:rPr>
          <w:rFonts w:hint="eastAsia"/>
        </w:rPr>
        <w:t>；</w:t>
      </w:r>
      <w:r w:rsidRPr="00312067">
        <w:t>二是城市开发建设活动中产生弃土弃渣，尤其是深挖高填，松散和暴露的土体在防护不周的情况下，容易造成土壤侵蚀，带来水土流失</w:t>
      </w:r>
      <w:r w:rsidR="00E801EA">
        <w:rPr>
          <w:rFonts w:hint="eastAsia"/>
        </w:rPr>
        <w:t>；</w:t>
      </w:r>
      <w:r w:rsidRPr="00312067">
        <w:t>三是人们的水土保持意识和法制观念还很淡薄，在盲目无序开发的情况下，加剧了城市水土流失，使城市生态环境遭到破坏，不仅给群众的生活造成影响，而且脏乱差的市容市貌也损害城市形象，影响投资环境，制约可持续发展。</w:t>
      </w:r>
    </w:p>
    <w:p w:rsidR="00921743" w:rsidRPr="00312067" w:rsidRDefault="00921743" w:rsidP="00921743">
      <w:pPr>
        <w:ind w:firstLine="560"/>
      </w:pPr>
      <w:r w:rsidRPr="00312067">
        <w:t>大力推进</w:t>
      </w:r>
      <w:r w:rsidR="00FB3886" w:rsidRPr="00312067">
        <w:t>阶地</w:t>
      </w:r>
      <w:r w:rsidRPr="00312067">
        <w:t>地区绿化</w:t>
      </w:r>
      <w:r w:rsidR="00AF7E36" w:rsidRPr="00312067">
        <w:t>美化</w:t>
      </w:r>
      <w:r w:rsidRPr="00312067">
        <w:t>建设，积极改善人居环境。以建设高标准绿化体系为目标，以农田林网为主体，道路、河渠绿化为骨干，城镇村庄绿化</w:t>
      </w:r>
      <w:r w:rsidR="00AF7E36" w:rsidRPr="00312067">
        <w:t>美化</w:t>
      </w:r>
      <w:r w:rsidRPr="00312067">
        <w:t>为重点，网、带、片、点紧密结合，乔、灌、花、草合理配置，</w:t>
      </w:r>
      <w:r w:rsidR="005E4EF6" w:rsidRPr="00312067">
        <w:t>山、水、林、田、园、路、村</w:t>
      </w:r>
      <w:r w:rsidRPr="00312067">
        <w:t>综合治理，因地制宜推进绿化建设，全面提高</w:t>
      </w:r>
      <w:r w:rsidR="00105C6F" w:rsidRPr="00312067">
        <w:t>阶地</w:t>
      </w:r>
      <w:r w:rsidRPr="00312067">
        <w:t>地区整体绿化、美化、净化水平，建设环境优美的城乡发展格局。城市水土保持要以</w:t>
      </w:r>
      <w:r w:rsidR="00AF7E36" w:rsidRPr="00312067">
        <w:t>拦蓄降水、</w:t>
      </w:r>
      <w:r w:rsidRPr="00312067">
        <w:t>防止人为水土流失为基本任务，防治城市建设过程中的水土流失，按照水土保持方案进行治理，强化对区域内生产建设项目的监管，最大限度地减少人为因素造成新的水土流失，充分发挥水土保持设施的服务功能，保护和建设城市生态环境，为群众提供一个优美舒适的工作和生活环境。加强对城镇及周边水系、河道、滨河、滨湖、城市周边小流域的综合整治，构建</w:t>
      </w:r>
      <w:r w:rsidR="00227E1C" w:rsidRPr="00312067">
        <w:t>河系</w:t>
      </w:r>
      <w:r w:rsidRPr="00312067">
        <w:t>相通、水畅其流、水质达标、水清岸绿、生物多样的水生态环境系统，确保河湖形态</w:t>
      </w:r>
      <w:r w:rsidRPr="00312067">
        <w:lastRenderedPageBreak/>
        <w:t>稳定，数量不减少，面积不萎缩，功能不退化；推动宜居城镇和</w:t>
      </w:r>
      <w:r w:rsidR="00492635" w:rsidRPr="00FD1212">
        <w:rPr>
          <w:rFonts w:asciiTheme="minorEastAsia" w:eastAsiaTheme="minorEastAsia" w:hAnsiTheme="minorEastAsia"/>
        </w:rPr>
        <w:t>“</w:t>
      </w:r>
      <w:r w:rsidRPr="00FD1212">
        <w:rPr>
          <w:rFonts w:asciiTheme="minorEastAsia" w:eastAsiaTheme="minorEastAsia" w:hAnsiTheme="minorEastAsia"/>
        </w:rPr>
        <w:t>海绵城市</w:t>
      </w:r>
      <w:r w:rsidR="00492635" w:rsidRPr="00FD1212">
        <w:rPr>
          <w:rFonts w:asciiTheme="minorEastAsia" w:eastAsiaTheme="minorEastAsia" w:hAnsiTheme="minorEastAsia"/>
        </w:rPr>
        <w:t>”</w:t>
      </w:r>
      <w:r w:rsidRPr="00FD1212">
        <w:rPr>
          <w:rFonts w:asciiTheme="minorEastAsia" w:eastAsiaTheme="minorEastAsia" w:hAnsiTheme="minorEastAsia"/>
        </w:rPr>
        <w:t>、</w:t>
      </w:r>
      <w:r w:rsidR="00492635" w:rsidRPr="00FD1212">
        <w:rPr>
          <w:rFonts w:asciiTheme="minorEastAsia" w:eastAsiaTheme="minorEastAsia" w:hAnsiTheme="minorEastAsia"/>
        </w:rPr>
        <w:t>“</w:t>
      </w:r>
      <w:r w:rsidRPr="00FD1212">
        <w:rPr>
          <w:rFonts w:asciiTheme="minorEastAsia" w:eastAsiaTheme="minorEastAsia" w:hAnsiTheme="minorEastAsia"/>
        </w:rPr>
        <w:t>海绵家园</w:t>
      </w:r>
      <w:r w:rsidR="00492635" w:rsidRPr="00FD1212">
        <w:rPr>
          <w:rFonts w:asciiTheme="minorEastAsia" w:eastAsiaTheme="minorEastAsia" w:hAnsiTheme="minorEastAsia"/>
        </w:rPr>
        <w:t>”</w:t>
      </w:r>
      <w:r w:rsidRPr="00FD1212">
        <w:rPr>
          <w:rFonts w:asciiTheme="minorEastAsia" w:eastAsiaTheme="minorEastAsia" w:hAnsiTheme="minorEastAsia"/>
        </w:rPr>
        <w:t>建设，打造山青、</w:t>
      </w:r>
      <w:r w:rsidRPr="00312067">
        <w:t>水净、河畅、岸绿的美好家园，恢复和改善自然生态系统。</w:t>
      </w:r>
    </w:p>
    <w:p w:rsidR="00A6121D" w:rsidRPr="00312067" w:rsidRDefault="00A6121D" w:rsidP="00661DFD">
      <w:pPr>
        <w:ind w:firstLine="560"/>
      </w:pPr>
      <w:r w:rsidRPr="00312067">
        <w:t>（</w:t>
      </w:r>
      <w:r w:rsidR="007B094F" w:rsidRPr="00312067">
        <w:t>2</w:t>
      </w:r>
      <w:r w:rsidRPr="00312067">
        <w:t>）水源保护与饮用水安全对水土保持</w:t>
      </w:r>
      <w:r w:rsidR="0085690F" w:rsidRPr="00312067">
        <w:t>的需求</w:t>
      </w:r>
    </w:p>
    <w:p w:rsidR="00921743" w:rsidRPr="00312067" w:rsidRDefault="00921743" w:rsidP="00921743">
      <w:pPr>
        <w:ind w:firstLine="560"/>
      </w:pPr>
      <w:r w:rsidRPr="00312067">
        <w:t>饮用水资源是人类生存的基本条件，水土流失制约水资源开发利用，</w:t>
      </w:r>
    </w:p>
    <w:p w:rsidR="00EE6D2B" w:rsidRPr="00312067" w:rsidRDefault="00921743" w:rsidP="00EE6D2B">
      <w:pPr>
        <w:ind w:firstLineChars="0" w:firstLine="0"/>
      </w:pPr>
      <w:r w:rsidRPr="00312067">
        <w:t>影响供水能力，危及饮水安全；水土流失还会使地表涵养水源能力降低，减少地下水补给，造成有限水资源的大量流失。另外，水土流失还会将面源污染物、尾矿等污染物，随着径流携带进入各种水体，造成水质的恶化，</w:t>
      </w:r>
      <w:r w:rsidR="00EE6D2B" w:rsidRPr="00312067">
        <w:t>带来饮水安全隐患。近年来，水利部明确提出保障饮水安全是今后一个时期水利工作的首要任务，因此，水土保持工作在做好水土流失防治、改善农业生产条件的同时，必须结合饮用水水源保护、水质污染防治等内容，通过实施水土保持生态工程建设，确保人民饮水安全，维护群众的生命健康。</w:t>
      </w:r>
      <w:r w:rsidR="0085690F" w:rsidRPr="00312067">
        <w:t>近二十年来，由于水资源保护工作滞后，水质污染越来越严重，不仅制约经济发展，并对饮用水安全构成极大威胁，水源地保护已迫在眉睫。</w:t>
      </w:r>
    </w:p>
    <w:p w:rsidR="00A6121D" w:rsidRPr="00312067" w:rsidRDefault="00A6121D" w:rsidP="00EE6D2B">
      <w:pPr>
        <w:ind w:firstLine="560"/>
      </w:pPr>
      <w:r w:rsidRPr="00312067">
        <w:t>（</w:t>
      </w:r>
      <w:r w:rsidR="007B094F" w:rsidRPr="00312067">
        <w:t>3</w:t>
      </w:r>
      <w:r w:rsidRPr="00312067">
        <w:t>）</w:t>
      </w:r>
      <w:r w:rsidR="00227E1C" w:rsidRPr="00312067">
        <w:t>河</w:t>
      </w:r>
      <w:r w:rsidR="00F85B0C" w:rsidRPr="00312067">
        <w:t>流</w:t>
      </w:r>
      <w:r w:rsidRPr="00312067">
        <w:t>治理与防洪安全</w:t>
      </w:r>
      <w:r w:rsidR="0085690F" w:rsidRPr="00312067">
        <w:t>对水土保持的需求</w:t>
      </w:r>
    </w:p>
    <w:p w:rsidR="00BB7886" w:rsidRPr="00312067" w:rsidRDefault="00BB7886" w:rsidP="00BB7886">
      <w:pPr>
        <w:ind w:firstLine="560"/>
      </w:pPr>
      <w:r w:rsidRPr="00312067">
        <w:t>水土流失会带来泥沙的沉积，长此以往河道开始淤积，河床被迫抬高，河道随之发生萎缩，洪水水位变得越来越高，很大程度上削弱了河堤的防洪抗洪能力。在应对洪水方面，水库以及土壤等都发挥着重要的调蓄作用，而土壤侵蚀使得大量泥沙淤积在承泄区内的水库中，大大削减调蓄防洪库容，洪水灾害发生几率不断增大，直接或潜在威胁也愈发严重。</w:t>
      </w:r>
      <w:r w:rsidR="0085690F" w:rsidRPr="00312067">
        <w:t>水土流失严重的黄土高原沟壑地区建设的大量水库，多被泥沙淤满，已失去蓄水与防洪功能；其</w:t>
      </w:r>
      <w:r w:rsidR="00FD1212">
        <w:rPr>
          <w:rFonts w:hint="eastAsia"/>
        </w:rPr>
        <w:t>他</w:t>
      </w:r>
      <w:r w:rsidR="0085690F" w:rsidRPr="00312067">
        <w:t>地区修建的水库，由于水土流失泥沙淤积，兴利库容也在逐年消减。因此，</w:t>
      </w:r>
      <w:r w:rsidR="00FD1212">
        <w:rPr>
          <w:rFonts w:hint="eastAsia"/>
        </w:rPr>
        <w:t>需</w:t>
      </w:r>
      <w:r w:rsidRPr="00312067">
        <w:t>大力开展河道上游及库区环境</w:t>
      </w:r>
      <w:r w:rsidRPr="00312067">
        <w:lastRenderedPageBreak/>
        <w:t>保护、生态建设和地质灾害防治工作</w:t>
      </w:r>
      <w:r w:rsidR="00FD1212">
        <w:rPr>
          <w:rFonts w:hint="eastAsia"/>
        </w:rPr>
        <w:t>；</w:t>
      </w:r>
      <w:r w:rsidRPr="00312067">
        <w:t>积极开展小流域治理，有效控制水土流失，恢复和保护地表植被</w:t>
      </w:r>
      <w:r w:rsidR="00FD1212">
        <w:rPr>
          <w:rFonts w:hint="eastAsia"/>
        </w:rPr>
        <w:t>；</w:t>
      </w:r>
      <w:r w:rsidRPr="00312067">
        <w:t>进一步加强崩塌、滑坡、泥石流等地质灾害防治和高陡边坡整治，加强沿</w:t>
      </w:r>
      <w:r w:rsidR="00227E1C" w:rsidRPr="00312067">
        <w:t>河</w:t>
      </w:r>
      <w:r w:rsidRPr="00312067">
        <w:t>城市、重要</w:t>
      </w:r>
      <w:r w:rsidR="00227E1C" w:rsidRPr="00312067">
        <w:t>河</w:t>
      </w:r>
      <w:r w:rsidRPr="00312067">
        <w:t>段崩岸治理力度，减轻入河泥沙，才能有效地削减洪峰，保护防洪工程和人民群众生命财产安全。</w:t>
      </w:r>
    </w:p>
    <w:p w:rsidR="00A6121D" w:rsidRPr="00312067" w:rsidRDefault="00A6121D" w:rsidP="00661DFD">
      <w:pPr>
        <w:ind w:firstLine="560"/>
      </w:pPr>
      <w:r w:rsidRPr="00312067">
        <w:t>（</w:t>
      </w:r>
      <w:r w:rsidR="007B094F" w:rsidRPr="00312067">
        <w:t>4</w:t>
      </w:r>
      <w:r w:rsidRPr="00312067">
        <w:t>）公众服务能力提升</w:t>
      </w:r>
      <w:r w:rsidR="0085690F" w:rsidRPr="00312067">
        <w:t>对水土保持的需求</w:t>
      </w:r>
    </w:p>
    <w:p w:rsidR="00BB7886" w:rsidRPr="00312067" w:rsidRDefault="00BB7886" w:rsidP="00BB7886">
      <w:pPr>
        <w:ind w:firstLine="560"/>
      </w:pPr>
      <w:r w:rsidRPr="00312067">
        <w:t>随着</w:t>
      </w:r>
      <w:r w:rsidR="000913EE" w:rsidRPr="00312067">
        <w:t>咸阳市</w:t>
      </w:r>
      <w:r w:rsidRPr="00312067">
        <w:t>的水土保持监督管理和能力建设不断提升，</w:t>
      </w:r>
      <w:r w:rsidR="000913EE" w:rsidRPr="00312067">
        <w:t>咸阳市</w:t>
      </w:r>
      <w:r w:rsidRPr="00312067">
        <w:t>水土保持的成效不断凸显，有力推动了水土流失防治进程。然而，</w:t>
      </w:r>
      <w:r w:rsidR="000913EE" w:rsidRPr="00312067">
        <w:t>咸阳</w:t>
      </w:r>
      <w:r w:rsidRPr="00312067">
        <w:t>自然条件复杂，生态环境脆弱，水土流失严重，致使公众水土保持意识与国家生态文明建设的总体要求还有很大差距，具体表现为：</w:t>
      </w:r>
      <w:r w:rsidR="00492635" w:rsidRPr="00312067">
        <w:rPr>
          <w:rFonts w:ascii="宋体" w:hAnsi="宋体" w:cs="宋体" w:hint="eastAsia"/>
        </w:rPr>
        <w:t>①</w:t>
      </w:r>
      <w:r w:rsidRPr="00312067">
        <w:t>与当前水土保持发展相比，水土流失防治技术推广和社会认知</w:t>
      </w:r>
      <w:r w:rsidR="00BA4A3C" w:rsidRPr="00312067">
        <w:t>度</w:t>
      </w:r>
      <w:r w:rsidRPr="00312067">
        <w:t>不高，成为限制水土保持科技支撑能力的主要瓶颈；</w:t>
      </w:r>
      <w:r w:rsidR="00492635" w:rsidRPr="00312067">
        <w:rPr>
          <w:rFonts w:ascii="宋体" w:hAnsi="宋体" w:cs="宋体" w:hint="eastAsia"/>
        </w:rPr>
        <w:t>②</w:t>
      </w:r>
      <w:r w:rsidRPr="00312067">
        <w:t>水土流失防治理论和技术还需进一步加强，如水土流失面源污染防治与生态清洁型小流域治理、中小河流水土保持措施防灾减灾作用等重大科技问题，已成为当前水土保持事业持续快速发展的关键技术。</w:t>
      </w:r>
    </w:p>
    <w:p w:rsidR="00661DFD" w:rsidRPr="00312067" w:rsidRDefault="006D72C6" w:rsidP="00661DFD">
      <w:pPr>
        <w:ind w:firstLine="560"/>
        <w:sectPr w:rsidR="00661DFD" w:rsidRPr="00312067" w:rsidSect="00DC0C86">
          <w:pgSz w:w="11906" w:h="16838"/>
          <w:pgMar w:top="1440" w:right="1559" w:bottom="1440" w:left="1559" w:header="851" w:footer="992" w:gutter="0"/>
          <w:pgNumType w:fmt="numberInDash"/>
          <w:cols w:space="720"/>
          <w:docGrid w:type="lines" w:linePitch="381"/>
        </w:sectPr>
      </w:pPr>
      <w:r w:rsidRPr="00312067">
        <w:t>咸阳市水土资源对经济发展的约束日益增强，资源供需矛盾突出；水土保持建设标准不断提高，人们生活水平不断改善，生态环境意识日益增强，建设美丽咸阳成为共同愿景</w:t>
      </w:r>
      <w:r w:rsidR="00FD1212">
        <w:rPr>
          <w:rFonts w:hint="eastAsia"/>
        </w:rPr>
        <w:t>。</w:t>
      </w:r>
      <w:r w:rsidRPr="00312067">
        <w:t>但全市水土流失综合防治任务依然艰巨，人为水土流失控制压力逐年加大；综合监管亟需加强，水土保持投入和设施运行维护机制有待完善；水土保持工作机构尚不健全；公众水土保持意识尚需进一步提高。</w:t>
      </w:r>
    </w:p>
    <w:p w:rsidR="005B6196" w:rsidRPr="00312067" w:rsidRDefault="005B6196" w:rsidP="00AB7761">
      <w:pPr>
        <w:pStyle w:val="1"/>
      </w:pPr>
      <w:bookmarkStart w:id="113" w:name="_Toc474315150"/>
      <w:bookmarkStart w:id="114" w:name="_Toc474314095"/>
      <w:bookmarkStart w:id="115" w:name="_Toc495243933"/>
      <w:bookmarkStart w:id="116" w:name="_Toc12894220"/>
      <w:r w:rsidRPr="00312067">
        <w:lastRenderedPageBreak/>
        <w:t>5</w:t>
      </w:r>
      <w:r w:rsidRPr="00312067">
        <w:t>水土保持规划目标、任务及规模</w:t>
      </w:r>
      <w:bookmarkEnd w:id="113"/>
      <w:bookmarkEnd w:id="114"/>
      <w:bookmarkEnd w:id="115"/>
      <w:bookmarkEnd w:id="116"/>
    </w:p>
    <w:p w:rsidR="00A6121D" w:rsidRPr="00312067" w:rsidRDefault="00A6121D" w:rsidP="00AB26F3">
      <w:pPr>
        <w:pStyle w:val="2"/>
      </w:pPr>
      <w:bookmarkStart w:id="117" w:name="_Toc474315151"/>
      <w:bookmarkStart w:id="118" w:name="_Toc474314096"/>
      <w:bookmarkStart w:id="119" w:name="_Toc495243934"/>
      <w:bookmarkStart w:id="120" w:name="_Toc12894221"/>
      <w:r w:rsidRPr="00312067">
        <w:t>5.1</w:t>
      </w:r>
      <w:r w:rsidRPr="00312067">
        <w:t>规划指导思想</w:t>
      </w:r>
      <w:bookmarkEnd w:id="117"/>
      <w:bookmarkEnd w:id="118"/>
      <w:bookmarkEnd w:id="119"/>
      <w:bookmarkEnd w:id="120"/>
    </w:p>
    <w:p w:rsidR="0068347B" w:rsidRPr="00312067" w:rsidRDefault="0068347B" w:rsidP="00501145">
      <w:pPr>
        <w:ind w:firstLine="560"/>
        <w:jc w:val="left"/>
      </w:pPr>
      <w:r w:rsidRPr="00312067">
        <w:t>按照建设中国特色社会主义</w:t>
      </w:r>
      <w:r w:rsidR="00875874">
        <w:rPr>
          <w:rFonts w:hint="eastAsia"/>
        </w:rPr>
        <w:t>“</w:t>
      </w:r>
      <w:r w:rsidRPr="00312067">
        <w:t>五位一体</w:t>
      </w:r>
      <w:r w:rsidR="00875874">
        <w:rPr>
          <w:rFonts w:hint="eastAsia"/>
        </w:rPr>
        <w:t>”</w:t>
      </w:r>
      <w:r w:rsidRPr="00312067">
        <w:t>总体布局，结合绿色、循环、低碳</w:t>
      </w:r>
      <w:r w:rsidR="00875874">
        <w:rPr>
          <w:rFonts w:hint="eastAsia"/>
        </w:rPr>
        <w:t>“</w:t>
      </w:r>
      <w:r w:rsidRPr="00312067">
        <w:t>三个发展</w:t>
      </w:r>
      <w:r w:rsidR="00875874">
        <w:rPr>
          <w:rFonts w:hint="eastAsia"/>
        </w:rPr>
        <w:t>”</w:t>
      </w:r>
      <w:r w:rsidRPr="00312067">
        <w:t>要求，以及习近平总书记关于</w:t>
      </w:r>
      <w:r w:rsidR="00875874">
        <w:rPr>
          <w:rFonts w:hint="eastAsia"/>
        </w:rPr>
        <w:t>“</w:t>
      </w:r>
      <w:r w:rsidRPr="00312067">
        <w:t>节水优先、空间均衡、系统治理、两手发力</w:t>
      </w:r>
      <w:r w:rsidR="00875874">
        <w:rPr>
          <w:rFonts w:hint="eastAsia"/>
        </w:rPr>
        <w:t>”</w:t>
      </w:r>
      <w:r w:rsidRPr="00312067">
        <w:t>的重要讲话精神，依据国土主体功能和水土保持主导功能，统筹我市</w:t>
      </w:r>
      <w:r w:rsidR="0090762E" w:rsidRPr="00312067">
        <w:t>社会</w:t>
      </w:r>
      <w:r w:rsidRPr="00312067">
        <w:t>经济全面转型发展需求，顺应发展规律，因势利导，趋利避害，主动适应</w:t>
      </w:r>
      <w:r w:rsidR="0090762E" w:rsidRPr="00312067">
        <w:t>社会</w:t>
      </w:r>
      <w:r w:rsidRPr="00312067">
        <w:t>经济发展改革新常态，积极稳妥</w:t>
      </w:r>
      <w:r w:rsidR="00E714B3">
        <w:rPr>
          <w:rFonts w:hint="eastAsia"/>
        </w:rPr>
        <w:t>、</w:t>
      </w:r>
      <w:r w:rsidRPr="00312067">
        <w:t>扎实有序</w:t>
      </w:r>
      <w:r w:rsidR="00E714B3">
        <w:rPr>
          <w:rFonts w:hint="eastAsia"/>
        </w:rPr>
        <w:t>地</w:t>
      </w:r>
      <w:r w:rsidRPr="00312067">
        <w:t>推进水土流失预防和综合治理，在全国水土保持规划及陕西省水土保持规划的基础上，研究制定与咸阳市自然条件相适应、与经济社会可持续发展相协调的的水土流失防治措施体系和布局。</w:t>
      </w:r>
    </w:p>
    <w:p w:rsidR="00A6121D" w:rsidRPr="00312067" w:rsidRDefault="0068347B" w:rsidP="00501145">
      <w:pPr>
        <w:ind w:firstLine="560"/>
        <w:jc w:val="left"/>
      </w:pPr>
      <w:r w:rsidRPr="00312067">
        <w:t>具体表现为</w:t>
      </w:r>
      <w:r w:rsidR="00A6121D" w:rsidRPr="00312067">
        <w:t>结合咸阳市水土流失特点，</w:t>
      </w:r>
      <w:r w:rsidR="00EB7E59" w:rsidRPr="00312067">
        <w:t>以北育山</w:t>
      </w:r>
      <w:r w:rsidR="00E714B3">
        <w:rPr>
          <w:rFonts w:hint="eastAsia"/>
        </w:rPr>
        <w:t>、</w:t>
      </w:r>
      <w:r w:rsidR="00EB7E59" w:rsidRPr="00312067">
        <w:t>中治塬</w:t>
      </w:r>
      <w:r w:rsidR="00E714B3">
        <w:rPr>
          <w:rFonts w:hint="eastAsia"/>
        </w:rPr>
        <w:t>、</w:t>
      </w:r>
      <w:r w:rsidR="00EB7E59" w:rsidRPr="00312067">
        <w:t>南保田为主要治理方向。</w:t>
      </w:r>
      <w:r w:rsidR="00A6121D" w:rsidRPr="00312067">
        <w:t>继续实施项目示范带动和科技推动战略，以点带面，积极引进社会投资，大力推广应用新经验、新技术；加快水土流失综合治理步伐，提高农业综合生产能力，改善群众生活生产条件，实现水土保持的绿色发展、循环发展、低碳发展</w:t>
      </w:r>
      <w:r w:rsidR="00E714B3">
        <w:rPr>
          <w:rFonts w:hint="eastAsia"/>
        </w:rPr>
        <w:t>及</w:t>
      </w:r>
      <w:r w:rsidR="00A6121D" w:rsidRPr="00312067">
        <w:t>水土资源的可持续利用与生态环境的可持续维护。</w:t>
      </w:r>
      <w:r w:rsidRPr="00312067">
        <w:t>拟定近远期水土流失防治目标、任务和规模，并按轻重缓急选定近期实施项目，突出区域综合防治和专项治理，创新体制机制，强化监督管理，调动全社会投身水土保持的积极性，实现水土资源的可持续利用、生态环境的可持续维护和生态文明水平大幅度提升，早日实现生态美好新咸阳</w:t>
      </w:r>
      <w:r w:rsidR="0090762E" w:rsidRPr="00312067">
        <w:t>。</w:t>
      </w:r>
    </w:p>
    <w:p w:rsidR="00A6121D" w:rsidRPr="00312067" w:rsidRDefault="00A6121D" w:rsidP="00AB26F3">
      <w:pPr>
        <w:pStyle w:val="2"/>
      </w:pPr>
      <w:bookmarkStart w:id="121" w:name="_Toc474315152"/>
      <w:bookmarkStart w:id="122" w:name="_Toc474314097"/>
      <w:bookmarkStart w:id="123" w:name="_Toc495243935"/>
      <w:bookmarkStart w:id="124" w:name="_Toc12894222"/>
      <w:r w:rsidRPr="00312067">
        <w:t>5.2</w:t>
      </w:r>
      <w:r w:rsidRPr="00312067">
        <w:t>规划原则</w:t>
      </w:r>
      <w:bookmarkEnd w:id="121"/>
      <w:bookmarkEnd w:id="122"/>
      <w:bookmarkEnd w:id="123"/>
      <w:bookmarkEnd w:id="124"/>
    </w:p>
    <w:p w:rsidR="000913EE" w:rsidRPr="00312067" w:rsidRDefault="00E714B3" w:rsidP="000913EE">
      <w:pPr>
        <w:ind w:firstLine="560"/>
      </w:pPr>
      <w:r>
        <w:rPr>
          <w:rFonts w:hint="eastAsia"/>
        </w:rPr>
        <w:t>（</w:t>
      </w:r>
      <w:r w:rsidR="000913EE" w:rsidRPr="00312067">
        <w:t>1</w:t>
      </w:r>
      <w:r w:rsidR="000913EE" w:rsidRPr="00312067">
        <w:t>）尊重自然，预防为主</w:t>
      </w:r>
    </w:p>
    <w:p w:rsidR="000913EE" w:rsidRPr="00312067" w:rsidRDefault="000913EE" w:rsidP="000913EE">
      <w:pPr>
        <w:ind w:firstLine="560"/>
      </w:pPr>
      <w:r w:rsidRPr="00312067">
        <w:t>水土保持</w:t>
      </w:r>
      <w:r w:rsidR="00882AB0" w:rsidRPr="00312067">
        <w:t>工作要</w:t>
      </w:r>
      <w:r w:rsidR="00BA4A3C" w:rsidRPr="00312067">
        <w:t>坚持</w:t>
      </w:r>
      <w:r w:rsidR="00882AB0" w:rsidRPr="00312067">
        <w:t>尊重</w:t>
      </w:r>
      <w:r w:rsidR="00BA4A3C" w:rsidRPr="00312067">
        <w:t>自然、顺应自然</w:t>
      </w:r>
      <w:r w:rsidR="00882AB0" w:rsidRPr="00312067">
        <w:t>和保护自然</w:t>
      </w:r>
      <w:r w:rsidR="00BA4A3C" w:rsidRPr="00312067">
        <w:t>的理念，</w:t>
      </w:r>
      <w:r w:rsidR="00882AB0" w:rsidRPr="00312067">
        <w:t>做到</w:t>
      </w:r>
      <w:r w:rsidR="00BA4A3C" w:rsidRPr="00312067">
        <w:lastRenderedPageBreak/>
        <w:t>人与自然和谐相处，重视自然修复。</w:t>
      </w:r>
      <w:r w:rsidRPr="00312067">
        <w:t>把水土流失预防放在首要位置，强化水土保持监督执法，保护现有的水土保持设施，制止边治理边破坏的现象，将人为活动造成水土流失减少至最低程度，并建立水土流失动态监测预报制度。</w:t>
      </w:r>
    </w:p>
    <w:p w:rsidR="000913EE" w:rsidRPr="00312067" w:rsidRDefault="00E714B3" w:rsidP="000913EE">
      <w:pPr>
        <w:ind w:firstLine="560"/>
      </w:pPr>
      <w:r>
        <w:rPr>
          <w:rFonts w:hint="eastAsia"/>
        </w:rPr>
        <w:t>（</w:t>
      </w:r>
      <w:r w:rsidR="000913EE" w:rsidRPr="00312067">
        <w:t>2</w:t>
      </w:r>
      <w:r w:rsidR="000913EE" w:rsidRPr="00312067">
        <w:t>）承上启下，突出特色</w:t>
      </w:r>
    </w:p>
    <w:p w:rsidR="000913EE" w:rsidRPr="00312067" w:rsidRDefault="00875874" w:rsidP="000913EE">
      <w:pPr>
        <w:ind w:firstLine="560"/>
      </w:pPr>
      <w:r>
        <w:rPr>
          <w:rFonts w:hint="eastAsia"/>
        </w:rPr>
        <w:t>全市</w:t>
      </w:r>
      <w:r>
        <w:t>水土保持</w:t>
      </w:r>
      <w:r w:rsidR="000913EE" w:rsidRPr="00312067">
        <w:t>规划要落实全国水土保持规划及省级水土保持规划对区域内提出的目标与任务要求，并指导市、县水土保持规划的开展；同时，立足咸阳市的实际，突出咸阳市的地方特色，提出</w:t>
      </w:r>
      <w:r w:rsidR="00270AE3" w:rsidRPr="00312067">
        <w:t>适</w:t>
      </w:r>
      <w:r w:rsidR="000913EE" w:rsidRPr="00312067">
        <w:t>合咸阳市的规划指标和任务。</w:t>
      </w:r>
    </w:p>
    <w:p w:rsidR="000913EE" w:rsidRPr="00312067" w:rsidRDefault="00E714B3" w:rsidP="000913EE">
      <w:pPr>
        <w:ind w:firstLine="560"/>
      </w:pPr>
      <w:r>
        <w:rPr>
          <w:rFonts w:hint="eastAsia"/>
        </w:rPr>
        <w:t>（</w:t>
      </w:r>
      <w:r w:rsidR="000913EE" w:rsidRPr="00312067">
        <w:t>3</w:t>
      </w:r>
      <w:r w:rsidR="000913EE" w:rsidRPr="00312067">
        <w:t>）全面规划，统筹兼顾</w:t>
      </w:r>
    </w:p>
    <w:p w:rsidR="000913EE" w:rsidRPr="00312067" w:rsidRDefault="000913EE" w:rsidP="000913EE">
      <w:pPr>
        <w:ind w:firstLine="560"/>
      </w:pPr>
      <w:r w:rsidRPr="00312067">
        <w:t>规划覆盖全市</w:t>
      </w:r>
      <w:r w:rsidR="00E714B3">
        <w:rPr>
          <w:rFonts w:hint="eastAsia"/>
        </w:rPr>
        <w:t>，</w:t>
      </w:r>
      <w:r w:rsidRPr="00312067">
        <w:t>涉及多行业多部门，内容涵盖预防、治理、监测、监督、科技、宣传、教育等诸多方面，必须统筹兼顾流域与区域、城市与农村、开发与保护、重点区域与一般区域、水土保持与相关行业，全面规划，统筹兼顾，广泛征求地方和相关部门的意见。</w:t>
      </w:r>
    </w:p>
    <w:p w:rsidR="00270AE3" w:rsidRPr="00312067" w:rsidRDefault="00E714B3" w:rsidP="000913EE">
      <w:pPr>
        <w:ind w:firstLine="560"/>
      </w:pPr>
      <w:r>
        <w:rPr>
          <w:rFonts w:hint="eastAsia"/>
        </w:rPr>
        <w:t>（</w:t>
      </w:r>
      <w:r w:rsidR="000913EE" w:rsidRPr="00312067">
        <w:t>4</w:t>
      </w:r>
      <w:r w:rsidR="000913EE" w:rsidRPr="00312067">
        <w:t>）合理布局，</w:t>
      </w:r>
      <w:r w:rsidR="00270AE3" w:rsidRPr="00312067">
        <w:t>分区施策</w:t>
      </w:r>
    </w:p>
    <w:p w:rsidR="000913EE" w:rsidRPr="00312067" w:rsidRDefault="000913EE" w:rsidP="000913EE">
      <w:pPr>
        <w:ind w:firstLine="560"/>
      </w:pPr>
      <w:r w:rsidRPr="00312067">
        <w:t>重点</w:t>
      </w:r>
      <w:r w:rsidR="00270AE3" w:rsidRPr="00312067">
        <w:t>调查</w:t>
      </w:r>
      <w:r w:rsidRPr="00312067">
        <w:t>总结不同区域水土流失综合防治情况，分区制定水土流失防治目标、对策，坚持因地制宜，因害设防，分区防治，分类管理，合理布局。结合经济社会发展水平，在水土流失重点预防区和重点治理区划定的基础上，突出重点，区分轻重缓急，分期分步实施。</w:t>
      </w:r>
    </w:p>
    <w:p w:rsidR="00960B95" w:rsidRPr="00312067" w:rsidRDefault="00E714B3" w:rsidP="00960B95">
      <w:pPr>
        <w:ind w:firstLine="560"/>
      </w:pPr>
      <w:r>
        <w:rPr>
          <w:rFonts w:hint="eastAsia"/>
        </w:rPr>
        <w:t>（</w:t>
      </w:r>
      <w:r w:rsidR="000913EE" w:rsidRPr="00312067">
        <w:t>5</w:t>
      </w:r>
      <w:r w:rsidR="000913EE" w:rsidRPr="00312067">
        <w:t>）加强监管，注重效率</w:t>
      </w:r>
    </w:p>
    <w:p w:rsidR="000913EE" w:rsidRPr="00312067" w:rsidRDefault="000913EE" w:rsidP="00960B95">
      <w:pPr>
        <w:ind w:firstLine="560"/>
      </w:pPr>
      <w:r w:rsidRPr="00312067">
        <w:t>党的十八大将生态文明建设纳入</w:t>
      </w:r>
      <w:r w:rsidR="00595D81">
        <w:rPr>
          <w:rFonts w:hint="eastAsia"/>
        </w:rPr>
        <w:t>“</w:t>
      </w:r>
      <w:r w:rsidRPr="00312067">
        <w:t>五位一体</w:t>
      </w:r>
      <w:r w:rsidR="00595D81">
        <w:rPr>
          <w:rFonts w:hint="eastAsia"/>
        </w:rPr>
        <w:t>”</w:t>
      </w:r>
      <w:r w:rsidRPr="00312067">
        <w:t>总体布局，</w:t>
      </w:r>
      <w:r w:rsidR="00960B95" w:rsidRPr="00312067">
        <w:t>陕西省及咸阳市</w:t>
      </w:r>
      <w:r w:rsidRPr="00312067">
        <w:t>都对水土保持提出了新的更高要求，规划必须认真分析水土保持面临的机遇和挑战，创新机制体制，完善综合监管</w:t>
      </w:r>
      <w:r w:rsidR="0083400F" w:rsidRPr="00312067">
        <w:t>，</w:t>
      </w:r>
      <w:r w:rsidRPr="00312067">
        <w:t>加强能力建设，进一步提升水土保持社会管理和公共服务水平</w:t>
      </w:r>
      <w:r w:rsidR="0083400F" w:rsidRPr="00312067">
        <w:t>，</w:t>
      </w:r>
      <w:r w:rsidRPr="00312067">
        <w:t>进一步提升科技创新能力，</w:t>
      </w:r>
      <w:r w:rsidRPr="00312067">
        <w:lastRenderedPageBreak/>
        <w:t>加强基础研究工作，围绕水土保持现代化</w:t>
      </w:r>
      <w:r w:rsidR="00E714B3">
        <w:rPr>
          <w:rFonts w:hint="eastAsia"/>
        </w:rPr>
        <w:t>建设</w:t>
      </w:r>
      <w:r w:rsidRPr="00312067">
        <w:t>，推动水土保持</w:t>
      </w:r>
      <w:r w:rsidR="0083400F" w:rsidRPr="00312067">
        <w:t>工作</w:t>
      </w:r>
      <w:r w:rsidRPr="00312067">
        <w:t>不断创新发展，提高水土流失综合防治效率。</w:t>
      </w:r>
    </w:p>
    <w:p w:rsidR="005B6196" w:rsidRPr="00312067" w:rsidRDefault="005B6196" w:rsidP="00AB26F3">
      <w:pPr>
        <w:pStyle w:val="2"/>
      </w:pPr>
      <w:bookmarkStart w:id="125" w:name="_Toc474315153"/>
      <w:bookmarkStart w:id="126" w:name="_Toc474314098"/>
      <w:bookmarkStart w:id="127" w:name="_Toc495243936"/>
      <w:bookmarkStart w:id="128" w:name="_Toc12894223"/>
      <w:r w:rsidRPr="00312067">
        <w:t>5.</w:t>
      </w:r>
      <w:r w:rsidR="00A6121D" w:rsidRPr="00312067">
        <w:t>3</w:t>
      </w:r>
      <w:r w:rsidRPr="00312067">
        <w:t>规划编制依据</w:t>
      </w:r>
      <w:bookmarkEnd w:id="125"/>
      <w:bookmarkEnd w:id="126"/>
      <w:bookmarkEnd w:id="127"/>
      <w:bookmarkEnd w:id="128"/>
    </w:p>
    <w:p w:rsidR="00711AB9" w:rsidRPr="00312067" w:rsidRDefault="00711AB9" w:rsidP="001B752F">
      <w:pPr>
        <w:pStyle w:val="3"/>
      </w:pPr>
      <w:bookmarkStart w:id="129" w:name="_Toc474315154"/>
      <w:bookmarkStart w:id="130" w:name="_Toc474314099"/>
      <w:r w:rsidRPr="00312067">
        <w:t>5.</w:t>
      </w:r>
      <w:r w:rsidR="00A6121D" w:rsidRPr="00312067">
        <w:t>3</w:t>
      </w:r>
      <w:r w:rsidRPr="00312067">
        <w:t>.1</w:t>
      </w:r>
      <w:r w:rsidRPr="00312067">
        <w:t>法律法规</w:t>
      </w:r>
      <w:bookmarkEnd w:id="129"/>
      <w:bookmarkEnd w:id="130"/>
    </w:p>
    <w:p w:rsidR="009C571D" w:rsidRPr="00312067" w:rsidRDefault="009C571D" w:rsidP="009C571D">
      <w:pPr>
        <w:ind w:firstLine="560"/>
      </w:pPr>
      <w:r w:rsidRPr="00312067">
        <w:t>（</w:t>
      </w:r>
      <w:r w:rsidRPr="00312067">
        <w:t>1</w:t>
      </w:r>
      <w:r w:rsidRPr="00312067">
        <w:t>）《中华人民共和国水土保持法》，</w:t>
      </w:r>
      <w:r w:rsidRPr="00312067">
        <w:t>2010</w:t>
      </w:r>
      <w:r w:rsidRPr="00312067">
        <w:t>年</w:t>
      </w:r>
      <w:r w:rsidRPr="00312067">
        <w:t>12</w:t>
      </w:r>
      <w:r w:rsidRPr="00312067">
        <w:t>月</w:t>
      </w:r>
      <w:r w:rsidRPr="00312067">
        <w:t>25</w:t>
      </w:r>
      <w:r w:rsidRPr="00312067">
        <w:t>日第十一届全国人民代表大会常务委员会第十八次会议修订；</w:t>
      </w:r>
    </w:p>
    <w:p w:rsidR="009C571D" w:rsidRPr="00312067" w:rsidRDefault="009C571D" w:rsidP="009C571D">
      <w:pPr>
        <w:ind w:firstLine="560"/>
      </w:pPr>
      <w:r w:rsidRPr="00312067">
        <w:t>（</w:t>
      </w:r>
      <w:r w:rsidRPr="00312067">
        <w:t>2</w:t>
      </w:r>
      <w:r w:rsidRPr="00312067">
        <w:t>）《中华人民共和国环境保护法》，</w:t>
      </w:r>
      <w:r w:rsidRPr="00312067">
        <w:t>2014</w:t>
      </w:r>
      <w:r w:rsidRPr="00312067">
        <w:t>年</w:t>
      </w:r>
      <w:r w:rsidRPr="00312067">
        <w:t>4</w:t>
      </w:r>
      <w:r w:rsidRPr="00312067">
        <w:t>月</w:t>
      </w:r>
      <w:r w:rsidRPr="00312067">
        <w:t>24</w:t>
      </w:r>
      <w:r w:rsidRPr="00312067">
        <w:t>日第十二届全国人民代表大会常务委员会第八次会议修订；</w:t>
      </w:r>
    </w:p>
    <w:p w:rsidR="009C571D" w:rsidRPr="00312067" w:rsidRDefault="009C571D" w:rsidP="009C571D">
      <w:pPr>
        <w:ind w:firstLine="560"/>
      </w:pPr>
      <w:r w:rsidRPr="00312067">
        <w:t>（</w:t>
      </w:r>
      <w:r w:rsidR="00711AB9" w:rsidRPr="00312067">
        <w:t>3</w:t>
      </w:r>
      <w:r w:rsidRPr="00312067">
        <w:t>）《中华人民共和国水法》，</w:t>
      </w:r>
      <w:r w:rsidRPr="00312067">
        <w:t>2002</w:t>
      </w:r>
      <w:r w:rsidRPr="00312067">
        <w:t>年</w:t>
      </w:r>
      <w:r w:rsidRPr="00312067">
        <w:t>8</w:t>
      </w:r>
      <w:r w:rsidRPr="00312067">
        <w:t>月</w:t>
      </w:r>
      <w:r w:rsidRPr="00312067">
        <w:t>29</w:t>
      </w:r>
      <w:r w:rsidRPr="00312067">
        <w:t>日第九届全国人民代表大会常务委员会第二十九次会议修订通过；</w:t>
      </w:r>
    </w:p>
    <w:p w:rsidR="009C571D" w:rsidRPr="00312067" w:rsidRDefault="009C571D" w:rsidP="009C571D">
      <w:pPr>
        <w:ind w:firstLine="560"/>
      </w:pPr>
      <w:r w:rsidRPr="00312067">
        <w:t>（</w:t>
      </w:r>
      <w:r w:rsidR="00711AB9" w:rsidRPr="00312067">
        <w:t>4</w:t>
      </w:r>
      <w:r w:rsidRPr="00312067">
        <w:t>）《中华人民共和国城乡规划法》，</w:t>
      </w:r>
      <w:r w:rsidRPr="00312067">
        <w:t>2015</w:t>
      </w:r>
      <w:r w:rsidRPr="00312067">
        <w:t>年</w:t>
      </w:r>
      <w:r w:rsidRPr="00312067">
        <w:t>4</w:t>
      </w:r>
      <w:r w:rsidRPr="00312067">
        <w:t>月</w:t>
      </w:r>
      <w:r w:rsidRPr="00312067">
        <w:t>24</w:t>
      </w:r>
      <w:r w:rsidRPr="00312067">
        <w:t>日第十二届全国人民代表大会常务委员会第十四次会议通过</w:t>
      </w:r>
      <w:r w:rsidR="00DC702B" w:rsidRPr="00312067">
        <w:t>修改</w:t>
      </w:r>
      <w:r w:rsidRPr="00312067">
        <w:t>；</w:t>
      </w:r>
    </w:p>
    <w:p w:rsidR="009C571D" w:rsidRPr="00312067" w:rsidRDefault="009C571D" w:rsidP="009C571D">
      <w:pPr>
        <w:ind w:firstLine="560"/>
      </w:pPr>
      <w:r w:rsidRPr="00312067">
        <w:t>（</w:t>
      </w:r>
      <w:r w:rsidR="00ED6AAC" w:rsidRPr="00312067">
        <w:t>5</w:t>
      </w:r>
      <w:r w:rsidRPr="00312067">
        <w:t>）《陕西省水土保持条例》，</w:t>
      </w:r>
      <w:r w:rsidRPr="00312067">
        <w:t>2013</w:t>
      </w:r>
      <w:r w:rsidRPr="00312067">
        <w:t>年</w:t>
      </w:r>
      <w:r w:rsidRPr="00312067">
        <w:t>7</w:t>
      </w:r>
      <w:r w:rsidRPr="00312067">
        <w:t>月</w:t>
      </w:r>
      <w:r w:rsidRPr="00312067">
        <w:t>26</w:t>
      </w:r>
      <w:r w:rsidRPr="00312067">
        <w:t>日陕西省第十二届人民代表大会常务委员会第四次会议通过；</w:t>
      </w:r>
    </w:p>
    <w:p w:rsidR="009C571D" w:rsidRPr="00312067" w:rsidRDefault="009C571D" w:rsidP="009C571D">
      <w:pPr>
        <w:ind w:firstLine="560"/>
      </w:pPr>
      <w:r w:rsidRPr="00312067">
        <w:t>（</w:t>
      </w:r>
      <w:r w:rsidR="00ED6AAC" w:rsidRPr="00312067">
        <w:t>6</w:t>
      </w:r>
      <w:r w:rsidRPr="00312067">
        <w:t>）《陕西省渭河流域生态环境保护条例》，陕西省人民政府令第</w:t>
      </w:r>
      <w:r w:rsidRPr="00312067">
        <w:t>139</w:t>
      </w:r>
      <w:r w:rsidRPr="00312067">
        <w:t>号（</w:t>
      </w:r>
      <w:r w:rsidRPr="00312067">
        <w:t>2009</w:t>
      </w:r>
      <w:r w:rsidRPr="00312067">
        <w:t>年</w:t>
      </w:r>
      <w:r w:rsidRPr="00312067">
        <w:t>6</w:t>
      </w:r>
      <w:r w:rsidRPr="00312067">
        <w:t>月</w:t>
      </w:r>
      <w:r w:rsidRPr="00312067">
        <w:t>1</w:t>
      </w:r>
      <w:r w:rsidRPr="00312067">
        <w:t>日起施行）。</w:t>
      </w:r>
    </w:p>
    <w:p w:rsidR="009C571D" w:rsidRPr="00312067" w:rsidRDefault="009C571D" w:rsidP="009C571D">
      <w:pPr>
        <w:ind w:firstLine="560"/>
      </w:pPr>
      <w:r w:rsidRPr="00312067">
        <w:t>（</w:t>
      </w:r>
      <w:r w:rsidR="00ED6AAC" w:rsidRPr="00312067">
        <w:t>7</w:t>
      </w:r>
      <w:r w:rsidRPr="00312067">
        <w:t>）其</w:t>
      </w:r>
      <w:r w:rsidR="00E714B3">
        <w:rPr>
          <w:rFonts w:hint="eastAsia"/>
        </w:rPr>
        <w:t>他</w:t>
      </w:r>
      <w:r w:rsidRPr="00312067">
        <w:t>有关法律法规文件。</w:t>
      </w:r>
    </w:p>
    <w:p w:rsidR="00711AB9" w:rsidRPr="00312067" w:rsidRDefault="00711AB9" w:rsidP="001B752F">
      <w:pPr>
        <w:pStyle w:val="3"/>
      </w:pPr>
      <w:bookmarkStart w:id="131" w:name="_Toc474315155"/>
      <w:bookmarkStart w:id="132" w:name="_Toc474314100"/>
      <w:r w:rsidRPr="00312067">
        <w:t>5.</w:t>
      </w:r>
      <w:r w:rsidR="00A6121D" w:rsidRPr="00312067">
        <w:t>3</w:t>
      </w:r>
      <w:r w:rsidRPr="00312067">
        <w:t>.2</w:t>
      </w:r>
      <w:r w:rsidRPr="00312067">
        <w:t>有关技术规范及技术标准</w:t>
      </w:r>
      <w:bookmarkEnd w:id="131"/>
      <w:bookmarkEnd w:id="132"/>
    </w:p>
    <w:p w:rsidR="00711AB9" w:rsidRPr="00312067" w:rsidRDefault="00711AB9" w:rsidP="00711AB9">
      <w:pPr>
        <w:ind w:firstLine="560"/>
      </w:pPr>
      <w:r w:rsidRPr="00312067">
        <w:t>（</w:t>
      </w:r>
      <w:r w:rsidR="00ED6AAC" w:rsidRPr="00312067">
        <w:t>1</w:t>
      </w:r>
      <w:r w:rsidRPr="00312067">
        <w:t>）《水土保持规划编制规范》（</w:t>
      </w:r>
      <w:r w:rsidRPr="00312067">
        <w:t>SL335</w:t>
      </w:r>
      <w:r w:rsidR="00E714B3">
        <w:rPr>
          <w:rFonts w:hint="eastAsia"/>
        </w:rPr>
        <w:t>—</w:t>
      </w:r>
      <w:r w:rsidRPr="00312067">
        <w:t>2014</w:t>
      </w:r>
      <w:r w:rsidRPr="00312067">
        <w:t>）；</w:t>
      </w:r>
    </w:p>
    <w:p w:rsidR="00711AB9" w:rsidRPr="00312067" w:rsidRDefault="00711AB9" w:rsidP="00711AB9">
      <w:pPr>
        <w:ind w:firstLine="560"/>
      </w:pPr>
      <w:r w:rsidRPr="00312067">
        <w:t>（</w:t>
      </w:r>
      <w:r w:rsidR="00ED6AAC" w:rsidRPr="00312067">
        <w:t>2</w:t>
      </w:r>
      <w:r w:rsidRPr="00312067">
        <w:t>）《水土保持综合治理</w:t>
      </w:r>
      <w:r w:rsidRPr="00312067">
        <w:t>•</w:t>
      </w:r>
      <w:r w:rsidRPr="00312067">
        <w:t>规划通则》（</w:t>
      </w:r>
      <w:r w:rsidRPr="00312067">
        <w:t>GB15772</w:t>
      </w:r>
      <w:r w:rsidR="00E714B3">
        <w:rPr>
          <w:rFonts w:hint="eastAsia"/>
        </w:rPr>
        <w:t>—</w:t>
      </w:r>
      <w:r w:rsidRPr="00312067">
        <w:t>2008</w:t>
      </w:r>
      <w:r w:rsidRPr="00312067">
        <w:t>）；</w:t>
      </w:r>
    </w:p>
    <w:p w:rsidR="00711AB9" w:rsidRPr="00312067" w:rsidRDefault="00711AB9" w:rsidP="00711AB9">
      <w:pPr>
        <w:ind w:firstLine="560"/>
      </w:pPr>
      <w:r w:rsidRPr="00312067">
        <w:t>（</w:t>
      </w:r>
      <w:r w:rsidR="00ED6AAC" w:rsidRPr="00312067">
        <w:t>3</w:t>
      </w:r>
      <w:r w:rsidRPr="00312067">
        <w:t>）《水土保持综合治理</w:t>
      </w:r>
      <w:r w:rsidRPr="00312067">
        <w:t>•</w:t>
      </w:r>
      <w:r w:rsidRPr="00312067">
        <w:t>效益计算方法》（</w:t>
      </w:r>
      <w:r w:rsidRPr="00312067">
        <w:t>GB15774</w:t>
      </w:r>
      <w:r w:rsidR="00E714B3">
        <w:rPr>
          <w:rFonts w:hint="eastAsia"/>
        </w:rPr>
        <w:t>—</w:t>
      </w:r>
      <w:r w:rsidRPr="00312067">
        <w:t>2008</w:t>
      </w:r>
      <w:r w:rsidRPr="00312067">
        <w:t>）；</w:t>
      </w:r>
    </w:p>
    <w:p w:rsidR="00711AB9" w:rsidRPr="00312067" w:rsidRDefault="00711AB9" w:rsidP="00711AB9">
      <w:pPr>
        <w:ind w:firstLine="560"/>
      </w:pPr>
      <w:r w:rsidRPr="00312067">
        <w:t>（</w:t>
      </w:r>
      <w:r w:rsidR="00ED6AAC" w:rsidRPr="00312067">
        <w:t>4</w:t>
      </w:r>
      <w:r w:rsidRPr="00312067">
        <w:t>）《水土保持综合治理</w:t>
      </w:r>
      <w:r w:rsidRPr="00312067">
        <w:t>•</w:t>
      </w:r>
      <w:r w:rsidRPr="00312067">
        <w:t>技术规范》（</w:t>
      </w:r>
      <w:r w:rsidRPr="00312067">
        <w:t>GB16453</w:t>
      </w:r>
      <w:r w:rsidR="00E714B3">
        <w:rPr>
          <w:rFonts w:hint="eastAsia"/>
        </w:rPr>
        <w:t>—</w:t>
      </w:r>
      <w:r w:rsidRPr="00312067">
        <w:t>2008</w:t>
      </w:r>
      <w:r w:rsidRPr="00312067">
        <w:t>）；</w:t>
      </w:r>
    </w:p>
    <w:p w:rsidR="00711AB9" w:rsidRPr="00312067" w:rsidRDefault="00711AB9" w:rsidP="00711AB9">
      <w:pPr>
        <w:ind w:firstLine="560"/>
      </w:pPr>
      <w:r w:rsidRPr="00312067">
        <w:t>（</w:t>
      </w:r>
      <w:r w:rsidR="00ED6AAC" w:rsidRPr="00312067">
        <w:t>5</w:t>
      </w:r>
      <w:r w:rsidRPr="00312067">
        <w:t>）《水土保持综合治理验收规范》（</w:t>
      </w:r>
      <w:r w:rsidRPr="00312067">
        <w:t>GB/T15773</w:t>
      </w:r>
      <w:r w:rsidR="00E714B3">
        <w:rPr>
          <w:rFonts w:hint="eastAsia"/>
        </w:rPr>
        <w:t>—</w:t>
      </w:r>
      <w:r w:rsidRPr="00312067">
        <w:t>2008</w:t>
      </w:r>
      <w:r w:rsidRPr="00312067">
        <w:t>）；</w:t>
      </w:r>
    </w:p>
    <w:p w:rsidR="00711AB9" w:rsidRPr="00312067" w:rsidRDefault="00711AB9" w:rsidP="00711AB9">
      <w:pPr>
        <w:ind w:firstLine="560"/>
      </w:pPr>
      <w:r w:rsidRPr="00312067">
        <w:t>（</w:t>
      </w:r>
      <w:r w:rsidR="00ED6AAC" w:rsidRPr="00312067">
        <w:t>6</w:t>
      </w:r>
      <w:r w:rsidRPr="00312067">
        <w:t>）《土壤侵蚀分类分级标准》（</w:t>
      </w:r>
      <w:r w:rsidRPr="00312067">
        <w:t>SL190</w:t>
      </w:r>
      <w:r w:rsidR="00E714B3">
        <w:rPr>
          <w:rFonts w:hint="eastAsia"/>
        </w:rPr>
        <w:t>—</w:t>
      </w:r>
      <w:r w:rsidRPr="00312067">
        <w:t>2007</w:t>
      </w:r>
      <w:r w:rsidRPr="00312067">
        <w:t>）；</w:t>
      </w:r>
    </w:p>
    <w:p w:rsidR="00711AB9" w:rsidRPr="00312067" w:rsidRDefault="00711AB9" w:rsidP="00711AB9">
      <w:pPr>
        <w:ind w:firstLine="560"/>
      </w:pPr>
      <w:r w:rsidRPr="00312067">
        <w:lastRenderedPageBreak/>
        <w:t>（</w:t>
      </w:r>
      <w:r w:rsidR="00ED6AAC" w:rsidRPr="00312067">
        <w:t>7</w:t>
      </w:r>
      <w:r w:rsidRPr="00312067">
        <w:t>）《水土保持监测技术规程》（</w:t>
      </w:r>
      <w:r w:rsidRPr="00312067">
        <w:t>SL277</w:t>
      </w:r>
      <w:r w:rsidR="00E714B3">
        <w:rPr>
          <w:rFonts w:hint="eastAsia"/>
        </w:rPr>
        <w:t>—</w:t>
      </w:r>
      <w:r w:rsidRPr="00312067">
        <w:t>2002</w:t>
      </w:r>
      <w:r w:rsidRPr="00312067">
        <w:t>）；</w:t>
      </w:r>
    </w:p>
    <w:p w:rsidR="00711AB9" w:rsidRPr="00312067" w:rsidRDefault="00711AB9" w:rsidP="00711AB9">
      <w:pPr>
        <w:ind w:firstLine="560"/>
      </w:pPr>
      <w:r w:rsidRPr="00312067">
        <w:t>（</w:t>
      </w:r>
      <w:r w:rsidR="00ED6AAC" w:rsidRPr="00312067">
        <w:t>8</w:t>
      </w:r>
      <w:r w:rsidRPr="00312067">
        <w:t>）《水土保持试验规程》（</w:t>
      </w:r>
      <w:r w:rsidRPr="00312067">
        <w:t>SL419</w:t>
      </w:r>
      <w:r w:rsidR="00E714B3">
        <w:rPr>
          <w:rFonts w:hint="eastAsia"/>
        </w:rPr>
        <w:t>—</w:t>
      </w:r>
      <w:r w:rsidRPr="00312067">
        <w:t>2007</w:t>
      </w:r>
      <w:r w:rsidRPr="00312067">
        <w:t>）；</w:t>
      </w:r>
    </w:p>
    <w:p w:rsidR="00711AB9" w:rsidRPr="00312067" w:rsidRDefault="00711AB9" w:rsidP="00711AB9">
      <w:pPr>
        <w:ind w:firstLine="560"/>
      </w:pPr>
      <w:r w:rsidRPr="00312067">
        <w:t>（</w:t>
      </w:r>
      <w:r w:rsidR="00ED6AAC" w:rsidRPr="00312067">
        <w:t>9</w:t>
      </w:r>
      <w:r w:rsidRPr="00312067">
        <w:t>）《水利建设项目经济评价规范》（</w:t>
      </w:r>
      <w:r w:rsidRPr="00312067">
        <w:t>SL72</w:t>
      </w:r>
      <w:r w:rsidR="00E714B3">
        <w:rPr>
          <w:rFonts w:hint="eastAsia"/>
        </w:rPr>
        <w:t>—</w:t>
      </w:r>
      <w:r w:rsidRPr="00312067">
        <w:t>2013</w:t>
      </w:r>
      <w:r w:rsidRPr="00312067">
        <w:t>）；</w:t>
      </w:r>
    </w:p>
    <w:p w:rsidR="00711AB9" w:rsidRPr="00312067" w:rsidRDefault="00711AB9" w:rsidP="00711AB9">
      <w:pPr>
        <w:ind w:firstLine="560"/>
      </w:pPr>
      <w:r w:rsidRPr="00312067">
        <w:t>（</w:t>
      </w:r>
      <w:r w:rsidRPr="00312067">
        <w:t>1</w:t>
      </w:r>
      <w:r w:rsidR="00ED6AAC" w:rsidRPr="00312067">
        <w:t>0</w:t>
      </w:r>
      <w:r w:rsidRPr="00312067">
        <w:t>）其</w:t>
      </w:r>
      <w:r w:rsidR="00E714B3">
        <w:rPr>
          <w:rFonts w:hint="eastAsia"/>
        </w:rPr>
        <w:t>他</w:t>
      </w:r>
      <w:r w:rsidRPr="00312067">
        <w:t>有关的规程规范。</w:t>
      </w:r>
    </w:p>
    <w:p w:rsidR="00711AB9" w:rsidRPr="00312067" w:rsidRDefault="00711AB9" w:rsidP="001B752F">
      <w:pPr>
        <w:pStyle w:val="3"/>
      </w:pPr>
      <w:bookmarkStart w:id="133" w:name="_Toc474315156"/>
      <w:bookmarkStart w:id="134" w:name="_Toc474314101"/>
      <w:r w:rsidRPr="00312067">
        <w:t>5.</w:t>
      </w:r>
      <w:r w:rsidR="00A6121D" w:rsidRPr="00312067">
        <w:t>3</w:t>
      </w:r>
      <w:r w:rsidRPr="00312067">
        <w:t>.3</w:t>
      </w:r>
      <w:r w:rsidR="00FF5C6A" w:rsidRPr="00312067">
        <w:t>主要技术文件及参考资料</w:t>
      </w:r>
      <w:bookmarkEnd w:id="133"/>
      <w:bookmarkEnd w:id="134"/>
    </w:p>
    <w:p w:rsidR="00711AB9" w:rsidRPr="00312067" w:rsidRDefault="00711AB9" w:rsidP="00711AB9">
      <w:pPr>
        <w:ind w:firstLine="560"/>
      </w:pPr>
      <w:r w:rsidRPr="00312067">
        <w:t>（</w:t>
      </w:r>
      <w:r w:rsidRPr="00312067">
        <w:t>1</w:t>
      </w:r>
      <w:r w:rsidRPr="00312067">
        <w:t>）《全国水土保持规划</w:t>
      </w:r>
      <w:r w:rsidRPr="00312067">
        <w:t>2015</w:t>
      </w:r>
      <w:r w:rsidR="00E714B3">
        <w:rPr>
          <w:rFonts w:hint="eastAsia"/>
        </w:rPr>
        <w:t>—</w:t>
      </w:r>
      <w:r w:rsidRPr="00312067">
        <w:t>2030</w:t>
      </w:r>
      <w:r w:rsidR="00E714B3">
        <w:rPr>
          <w:rFonts w:hint="eastAsia"/>
        </w:rPr>
        <w:t>年</w:t>
      </w:r>
      <w:r w:rsidRPr="00312067">
        <w:t>》；</w:t>
      </w:r>
    </w:p>
    <w:p w:rsidR="00711AB9" w:rsidRPr="00312067" w:rsidRDefault="00711AB9" w:rsidP="00711AB9">
      <w:pPr>
        <w:ind w:firstLine="560"/>
      </w:pPr>
      <w:r w:rsidRPr="00312067">
        <w:t>（</w:t>
      </w:r>
      <w:r w:rsidR="00ED6AAC" w:rsidRPr="00312067">
        <w:t>2</w:t>
      </w:r>
      <w:r w:rsidRPr="00312067">
        <w:t>）《陕西省水土保持</w:t>
      </w:r>
      <w:r w:rsidR="00FF5C6A" w:rsidRPr="00312067">
        <w:t>规划</w:t>
      </w:r>
      <w:r w:rsidR="005E4EF6" w:rsidRPr="00312067">
        <w:t>（</w:t>
      </w:r>
      <w:r w:rsidR="005E4EF6" w:rsidRPr="00312067">
        <w:t>2016</w:t>
      </w:r>
      <w:r w:rsidR="00E714B3">
        <w:rPr>
          <w:rFonts w:hint="eastAsia"/>
        </w:rPr>
        <w:t>—</w:t>
      </w:r>
      <w:r w:rsidR="005E4EF6" w:rsidRPr="00312067">
        <w:t>2030</w:t>
      </w:r>
      <w:r w:rsidR="00E714B3">
        <w:rPr>
          <w:rFonts w:hint="eastAsia"/>
        </w:rPr>
        <w:t>年</w:t>
      </w:r>
      <w:r w:rsidR="005E4EF6" w:rsidRPr="00312067">
        <w:t>）</w:t>
      </w:r>
      <w:r w:rsidRPr="00312067">
        <w:t>》</w:t>
      </w:r>
      <w:r w:rsidR="00FF5C6A" w:rsidRPr="00312067">
        <w:t>（</w:t>
      </w:r>
      <w:r w:rsidRPr="00312067">
        <w:t>陕西省水土保持局</w:t>
      </w:r>
      <w:r w:rsidR="00FF5C6A" w:rsidRPr="00312067">
        <w:t>，</w:t>
      </w:r>
      <w:r w:rsidR="00FF5C6A" w:rsidRPr="00312067">
        <w:t>2016</w:t>
      </w:r>
      <w:r w:rsidR="00FF5C6A" w:rsidRPr="00312067">
        <w:t>年）</w:t>
      </w:r>
      <w:r w:rsidRPr="00312067">
        <w:t>；</w:t>
      </w:r>
    </w:p>
    <w:p w:rsidR="00711AB9" w:rsidRPr="00312067" w:rsidRDefault="00711AB9" w:rsidP="00711AB9">
      <w:pPr>
        <w:ind w:firstLine="560"/>
      </w:pPr>
      <w:r w:rsidRPr="00312067">
        <w:t>（</w:t>
      </w:r>
      <w:r w:rsidR="00CB020F" w:rsidRPr="00312067">
        <w:t>3</w:t>
      </w:r>
      <w:r w:rsidRPr="00312067">
        <w:t>）《</w:t>
      </w:r>
      <w:r w:rsidR="00FF5C6A" w:rsidRPr="00312067">
        <w:t>咸阳</w:t>
      </w:r>
      <w:r w:rsidRPr="00312067">
        <w:t>市</w:t>
      </w:r>
      <w:r w:rsidR="00FF5C6A" w:rsidRPr="00312067">
        <w:t>农业区划</w:t>
      </w:r>
      <w:r w:rsidRPr="00312067">
        <w:t>》（</w:t>
      </w:r>
      <w:r w:rsidRPr="00312067">
        <w:t>198</w:t>
      </w:r>
      <w:r w:rsidR="00FF5C6A" w:rsidRPr="00312067">
        <w:t>7</w:t>
      </w:r>
      <w:r w:rsidRPr="00312067">
        <w:t>年）；</w:t>
      </w:r>
    </w:p>
    <w:p w:rsidR="00FF5C6A" w:rsidRPr="00312067" w:rsidRDefault="00FF5C6A" w:rsidP="00FF5C6A">
      <w:pPr>
        <w:ind w:firstLine="560"/>
      </w:pPr>
      <w:r w:rsidRPr="00312067">
        <w:t>（</w:t>
      </w:r>
      <w:r w:rsidR="00CB020F" w:rsidRPr="00312067">
        <w:t>4</w:t>
      </w:r>
      <w:r w:rsidRPr="00312067">
        <w:t>）《咸阳市水文手册》（</w:t>
      </w:r>
      <w:r w:rsidR="00D71614" w:rsidRPr="00312067">
        <w:t>1988</w:t>
      </w:r>
      <w:r w:rsidRPr="00312067">
        <w:t>年）</w:t>
      </w:r>
      <w:r w:rsidR="00E714B3">
        <w:rPr>
          <w:rFonts w:hint="eastAsia"/>
        </w:rPr>
        <w:t>；</w:t>
      </w:r>
    </w:p>
    <w:p w:rsidR="00B06574" w:rsidRPr="00312067" w:rsidRDefault="00B06574" w:rsidP="00B06574">
      <w:pPr>
        <w:ind w:firstLine="560"/>
      </w:pPr>
      <w:r w:rsidRPr="00312067">
        <w:t>（</w:t>
      </w:r>
      <w:r w:rsidR="00CB020F" w:rsidRPr="00312067">
        <w:t>5</w:t>
      </w:r>
      <w:r w:rsidRPr="00312067">
        <w:t>）《咸阳市城市总体规划》（</w:t>
      </w:r>
      <w:r w:rsidRPr="00312067">
        <w:t>201</w:t>
      </w:r>
      <w:r w:rsidR="00DC702B" w:rsidRPr="00312067">
        <w:t>1</w:t>
      </w:r>
      <w:r w:rsidR="00E714B3">
        <w:rPr>
          <w:rFonts w:hint="eastAsia"/>
        </w:rPr>
        <w:t>—</w:t>
      </w:r>
      <w:r w:rsidR="00DC702B" w:rsidRPr="00312067">
        <w:t>2030</w:t>
      </w:r>
      <w:r w:rsidRPr="00312067">
        <w:t>年）；</w:t>
      </w:r>
    </w:p>
    <w:p w:rsidR="00FF5C6A" w:rsidRPr="00312067" w:rsidRDefault="00FF5C6A" w:rsidP="00B06574">
      <w:pPr>
        <w:ind w:firstLine="560"/>
      </w:pPr>
      <w:r w:rsidRPr="00312067">
        <w:t>（</w:t>
      </w:r>
      <w:r w:rsidR="00CB020F" w:rsidRPr="00312067">
        <w:t>6</w:t>
      </w:r>
      <w:r w:rsidRPr="00312067">
        <w:t>）《咸阳市统计年鉴》（</w:t>
      </w:r>
      <w:r w:rsidR="0083400F" w:rsidRPr="00312067">
        <w:t>2015</w:t>
      </w:r>
      <w:r w:rsidRPr="00312067">
        <w:t>年）</w:t>
      </w:r>
      <w:r w:rsidR="00E714B3">
        <w:rPr>
          <w:rFonts w:hint="eastAsia"/>
        </w:rPr>
        <w:t>。</w:t>
      </w:r>
    </w:p>
    <w:p w:rsidR="00A6121D" w:rsidRPr="00312067" w:rsidRDefault="00A6121D" w:rsidP="00AB26F3">
      <w:pPr>
        <w:pStyle w:val="2"/>
      </w:pPr>
      <w:bookmarkStart w:id="135" w:name="_Toc474315157"/>
      <w:bookmarkStart w:id="136" w:name="_Toc474314102"/>
      <w:bookmarkStart w:id="137" w:name="_Toc495243937"/>
      <w:bookmarkStart w:id="138" w:name="_Toc12894224"/>
      <w:r w:rsidRPr="00312067">
        <w:t>5.4</w:t>
      </w:r>
      <w:r w:rsidRPr="00312067">
        <w:t>规划水平年</w:t>
      </w:r>
      <w:bookmarkEnd w:id="135"/>
      <w:bookmarkEnd w:id="136"/>
      <w:bookmarkEnd w:id="137"/>
      <w:bookmarkEnd w:id="138"/>
    </w:p>
    <w:p w:rsidR="0085690F" w:rsidRPr="00312067" w:rsidRDefault="0085690F" w:rsidP="0085690F">
      <w:pPr>
        <w:ind w:firstLine="560"/>
        <w:rPr>
          <w:b/>
          <w:bCs/>
        </w:rPr>
      </w:pPr>
      <w:bookmarkStart w:id="139" w:name="_Toc474315158"/>
      <w:bookmarkStart w:id="140" w:name="_Toc474314103"/>
      <w:r w:rsidRPr="00312067">
        <w:t>规划基准年为</w:t>
      </w:r>
      <w:r w:rsidRPr="00312067">
        <w:t>201</w:t>
      </w:r>
      <w:r w:rsidR="00661DFD" w:rsidRPr="00312067">
        <w:t>5</w:t>
      </w:r>
      <w:r w:rsidRPr="00312067">
        <w:t>年，规划期</w:t>
      </w:r>
      <w:r w:rsidRPr="00312067">
        <w:t>15</w:t>
      </w:r>
      <w:r w:rsidRPr="00312067">
        <w:t>年，分为近期和远期两个时段，近期为</w:t>
      </w:r>
      <w:r w:rsidRPr="00312067">
        <w:t>201</w:t>
      </w:r>
      <w:r w:rsidR="009953E1" w:rsidRPr="00312067">
        <w:t>6</w:t>
      </w:r>
      <w:r w:rsidR="00E714B3">
        <w:rPr>
          <w:rFonts w:hint="eastAsia"/>
        </w:rPr>
        <w:t>—</w:t>
      </w:r>
      <w:r w:rsidRPr="00312067">
        <w:t>20</w:t>
      </w:r>
      <w:r w:rsidR="00661DFD" w:rsidRPr="00312067">
        <w:t>20</w:t>
      </w:r>
      <w:r w:rsidRPr="00312067">
        <w:t>年，规划水平年为</w:t>
      </w:r>
      <w:r w:rsidRPr="00312067">
        <w:t>20</w:t>
      </w:r>
      <w:r w:rsidR="00661DFD" w:rsidRPr="00312067">
        <w:t>20</w:t>
      </w:r>
      <w:r w:rsidRPr="00312067">
        <w:t>年；远期为</w:t>
      </w:r>
      <w:r w:rsidRPr="00312067">
        <w:t>202</w:t>
      </w:r>
      <w:r w:rsidR="00EA7FB4" w:rsidRPr="00312067">
        <w:t>1</w:t>
      </w:r>
      <w:r w:rsidR="00E714B3">
        <w:rPr>
          <w:rFonts w:hint="eastAsia"/>
        </w:rPr>
        <w:t>—</w:t>
      </w:r>
      <w:r w:rsidRPr="00312067">
        <w:t>20</w:t>
      </w:r>
      <w:r w:rsidR="00661DFD" w:rsidRPr="00312067">
        <w:t>30</w:t>
      </w:r>
      <w:r w:rsidR="00E714B3">
        <w:rPr>
          <w:rFonts w:hint="eastAsia"/>
        </w:rPr>
        <w:t>年</w:t>
      </w:r>
      <w:r w:rsidR="007E07B3" w:rsidRPr="00312067">
        <w:t>，规划水平年为</w:t>
      </w:r>
      <w:r w:rsidR="007E07B3" w:rsidRPr="00312067">
        <w:t>2030</w:t>
      </w:r>
      <w:r w:rsidR="007E07B3" w:rsidRPr="00312067">
        <w:t>年</w:t>
      </w:r>
      <w:r w:rsidR="003471DD">
        <w:rPr>
          <w:rFonts w:hint="eastAsia"/>
        </w:rPr>
        <w:t>。</w:t>
      </w:r>
    </w:p>
    <w:p w:rsidR="00A6121D" w:rsidRPr="00312067" w:rsidRDefault="00A6121D" w:rsidP="00AB26F3">
      <w:pPr>
        <w:pStyle w:val="2"/>
      </w:pPr>
      <w:bookmarkStart w:id="141" w:name="_Toc495243938"/>
      <w:bookmarkStart w:id="142" w:name="_Toc12894225"/>
      <w:r w:rsidRPr="00312067">
        <w:t>5.5</w:t>
      </w:r>
      <w:r w:rsidRPr="00312067">
        <w:t>规划目标、任务</w:t>
      </w:r>
      <w:bookmarkEnd w:id="139"/>
      <w:bookmarkEnd w:id="140"/>
      <w:bookmarkEnd w:id="141"/>
      <w:bookmarkEnd w:id="142"/>
    </w:p>
    <w:p w:rsidR="00C3316B" w:rsidRPr="00312067" w:rsidRDefault="00C3316B" w:rsidP="00C3316B">
      <w:pPr>
        <w:pStyle w:val="3"/>
      </w:pPr>
      <w:r w:rsidRPr="00312067">
        <w:t>5.5.</w:t>
      </w:r>
      <w:r w:rsidR="0068347B" w:rsidRPr="00312067">
        <w:t>1</w:t>
      </w:r>
      <w:r w:rsidRPr="00312067">
        <w:t>近期目标（</w:t>
      </w:r>
      <w:r w:rsidRPr="00312067">
        <w:t>201</w:t>
      </w:r>
      <w:r w:rsidR="009953E1" w:rsidRPr="00312067">
        <w:t>6</w:t>
      </w:r>
      <w:r w:rsidR="00E714B3">
        <w:rPr>
          <w:rFonts w:hint="eastAsia"/>
        </w:rPr>
        <w:t>—</w:t>
      </w:r>
      <w:r w:rsidRPr="00312067">
        <w:t>20</w:t>
      </w:r>
      <w:r w:rsidR="00BB263A" w:rsidRPr="00312067">
        <w:t>20</w:t>
      </w:r>
      <w:r w:rsidRPr="00312067">
        <w:t>年）</w:t>
      </w:r>
    </w:p>
    <w:p w:rsidR="00BB263A" w:rsidRPr="00312067" w:rsidRDefault="00BB263A" w:rsidP="004C7A1D">
      <w:pPr>
        <w:ind w:firstLine="560"/>
      </w:pPr>
      <w:r w:rsidRPr="00312067">
        <w:t>到</w:t>
      </w:r>
      <w:r w:rsidRPr="00312067">
        <w:t>2020</w:t>
      </w:r>
      <w:r w:rsidRPr="00312067">
        <w:t>年，基本建成与咸阳市社会</w:t>
      </w:r>
      <w:r w:rsidR="0083400F" w:rsidRPr="00312067">
        <w:t>经济</w:t>
      </w:r>
      <w:r w:rsidRPr="00312067">
        <w:t>发展相适应的水土流失综合防治体系，</w:t>
      </w:r>
      <w:r w:rsidR="009344D1" w:rsidRPr="00312067">
        <w:t>重点预防区</w:t>
      </w:r>
      <w:r w:rsidRPr="00312067">
        <w:t>基本实现预防保护，重点防治区的水土流失得到有效治理，生态</w:t>
      </w:r>
      <w:r w:rsidR="009344D1" w:rsidRPr="00312067">
        <w:t>环境得到</w:t>
      </w:r>
      <w:r w:rsidR="005400EF" w:rsidRPr="00312067">
        <w:t>有效</w:t>
      </w:r>
      <w:r w:rsidR="009344D1" w:rsidRPr="00312067">
        <w:t>改善</w:t>
      </w:r>
      <w:r w:rsidRPr="00312067">
        <w:t>。</w:t>
      </w:r>
    </w:p>
    <w:p w:rsidR="004C7A1D" w:rsidRPr="00312067" w:rsidRDefault="004C7A1D" w:rsidP="004C7A1D">
      <w:pPr>
        <w:ind w:firstLine="560"/>
      </w:pPr>
      <w:r w:rsidRPr="00312067">
        <w:t>（</w:t>
      </w:r>
      <w:r w:rsidRPr="00312067">
        <w:t>1</w:t>
      </w:r>
      <w:r w:rsidRPr="00312067">
        <w:t>）综合治理目标</w:t>
      </w:r>
    </w:p>
    <w:p w:rsidR="006928E0" w:rsidRPr="00312067" w:rsidRDefault="004C7A1D" w:rsidP="006928E0">
      <w:pPr>
        <w:ind w:firstLine="560"/>
      </w:pPr>
      <w:r w:rsidRPr="00312067">
        <w:t>根据《陕西省水土保持规划（</w:t>
      </w:r>
      <w:r w:rsidRPr="00312067">
        <w:t>2016</w:t>
      </w:r>
      <w:r w:rsidR="00E714B3">
        <w:rPr>
          <w:rFonts w:hint="eastAsia"/>
        </w:rPr>
        <w:t>—</w:t>
      </w:r>
      <w:r w:rsidRPr="00312067">
        <w:t>20</w:t>
      </w:r>
      <w:r w:rsidR="00951189" w:rsidRPr="00312067">
        <w:t>3</w:t>
      </w:r>
      <w:r w:rsidR="00456D93" w:rsidRPr="00312067">
        <w:t>0</w:t>
      </w:r>
      <w:r w:rsidR="00456D93" w:rsidRPr="00312067">
        <w:t>年）》</w:t>
      </w:r>
      <w:r w:rsidRPr="00312067">
        <w:t>及</w:t>
      </w:r>
      <w:r w:rsidR="00456D93" w:rsidRPr="00312067">
        <w:t>咸阳市</w:t>
      </w:r>
      <w:r w:rsidRPr="00312067">
        <w:t>近几年治理</w:t>
      </w:r>
      <w:r w:rsidRPr="00312067">
        <w:lastRenderedPageBreak/>
        <w:t>能力和现状，确定</w:t>
      </w:r>
      <w:r w:rsidR="00456D93" w:rsidRPr="00312067">
        <w:t>咸阳市</w:t>
      </w:r>
      <w:r w:rsidRPr="00312067">
        <w:t>水土流失综合治理目标：通过</w:t>
      </w:r>
      <w:r w:rsidR="009344D1" w:rsidRPr="00312067">
        <w:t>综合治理、</w:t>
      </w:r>
      <w:r w:rsidRPr="00312067">
        <w:t>生态修复、预防保护、监督</w:t>
      </w:r>
      <w:r w:rsidR="009344D1" w:rsidRPr="00312067">
        <w:t>管理</w:t>
      </w:r>
      <w:r w:rsidRPr="00312067">
        <w:t>等措施</w:t>
      </w:r>
      <w:r w:rsidR="009344D1" w:rsidRPr="00312067">
        <w:t>的实施</w:t>
      </w:r>
      <w:r w:rsidRPr="00312067">
        <w:t>，</w:t>
      </w:r>
      <w:r w:rsidR="00B00DBD" w:rsidRPr="00312067">
        <w:t>全市</w:t>
      </w:r>
      <w:r w:rsidR="005C25FA" w:rsidRPr="00312067">
        <w:t>近期</w:t>
      </w:r>
      <w:r w:rsidR="00B00DBD" w:rsidRPr="00312067">
        <w:t>治理水土流失面积</w:t>
      </w:r>
      <w:r w:rsidR="00A622DB">
        <w:t>716.26</w:t>
      </w:r>
      <w:r w:rsidR="00B00DBD" w:rsidRPr="00312067">
        <w:t>km</w:t>
      </w:r>
      <w:r w:rsidR="00B00DBD" w:rsidRPr="00312067">
        <w:rPr>
          <w:vertAlign w:val="superscript"/>
        </w:rPr>
        <w:t>2</w:t>
      </w:r>
      <w:r w:rsidR="00B00DBD" w:rsidRPr="00312067">
        <w:t>，</w:t>
      </w:r>
      <w:r w:rsidR="006928E0" w:rsidRPr="006928E0">
        <w:t>全市水土流失防治体系基本建成</w:t>
      </w:r>
      <w:r w:rsidR="006928E0">
        <w:rPr>
          <w:rFonts w:hint="eastAsia"/>
        </w:rPr>
        <w:t>，</w:t>
      </w:r>
      <w:r w:rsidR="006928E0">
        <w:t>水土流失面积中的</w:t>
      </w:r>
      <w:r w:rsidR="00A622DB">
        <w:t>13.85</w:t>
      </w:r>
      <w:r w:rsidR="006928E0">
        <w:rPr>
          <w:rFonts w:hint="eastAsia"/>
        </w:rPr>
        <w:t>%</w:t>
      </w:r>
      <w:r w:rsidR="006928E0">
        <w:t>侵蚀强度不同程度降低</w:t>
      </w:r>
      <w:r w:rsidR="006928E0" w:rsidRPr="0092618A">
        <w:t>，</w:t>
      </w:r>
      <w:r w:rsidR="006928E0">
        <w:t>年减少土壤侵蚀量</w:t>
      </w:r>
      <w:r w:rsidR="006928E0">
        <w:rPr>
          <w:rFonts w:hint="eastAsia"/>
        </w:rPr>
        <w:t>0</w:t>
      </w:r>
      <w:r w:rsidR="006928E0">
        <w:t>.05</w:t>
      </w:r>
      <w:r w:rsidR="006928E0">
        <w:t>亿</w:t>
      </w:r>
      <w:r w:rsidR="006928E0">
        <w:t>t</w:t>
      </w:r>
      <w:r w:rsidR="006928E0">
        <w:rPr>
          <w:rFonts w:hint="eastAsia"/>
        </w:rPr>
        <w:t>，</w:t>
      </w:r>
      <w:r w:rsidR="006928E0" w:rsidRPr="00312067">
        <w:t>产生显著的生态、经济效益。</w:t>
      </w:r>
    </w:p>
    <w:p w:rsidR="00C3316B" w:rsidRPr="00312067" w:rsidRDefault="00C3316B" w:rsidP="006928E0">
      <w:pPr>
        <w:snapToGrid w:val="0"/>
        <w:spacing w:line="560" w:lineRule="exact"/>
        <w:ind w:firstLine="560"/>
      </w:pPr>
      <w:r w:rsidRPr="00312067">
        <w:t>（</w:t>
      </w:r>
      <w:r w:rsidR="00F22765" w:rsidRPr="00312067">
        <w:t>2</w:t>
      </w:r>
      <w:r w:rsidRPr="00312067">
        <w:t>）预防监督目标</w:t>
      </w:r>
    </w:p>
    <w:p w:rsidR="00C3316B" w:rsidRPr="00312067" w:rsidRDefault="009344D1" w:rsidP="00C3316B">
      <w:pPr>
        <w:ind w:firstLine="560"/>
      </w:pPr>
      <w:r w:rsidRPr="00312067">
        <w:t>完善</w:t>
      </w:r>
      <w:r w:rsidR="00C3316B" w:rsidRPr="00312067">
        <w:t>健全水土保持监督管理体系，</w:t>
      </w:r>
      <w:r w:rsidRPr="00312067">
        <w:t>做到</w:t>
      </w:r>
      <w:r w:rsidR="00C3316B" w:rsidRPr="00312067">
        <w:t>监督</w:t>
      </w:r>
      <w:r w:rsidR="00595D81">
        <w:rPr>
          <w:rFonts w:hint="eastAsia"/>
        </w:rPr>
        <w:t>“</w:t>
      </w:r>
      <w:r w:rsidR="00C3316B" w:rsidRPr="00312067">
        <w:t>三同时</w:t>
      </w:r>
      <w:r w:rsidR="00595D81">
        <w:rPr>
          <w:rFonts w:hint="eastAsia"/>
        </w:rPr>
        <w:t>”</w:t>
      </w:r>
      <w:r w:rsidR="00C3316B" w:rsidRPr="00312067">
        <w:t>制度</w:t>
      </w:r>
      <w:r w:rsidRPr="00312067">
        <w:t>，</w:t>
      </w:r>
      <w:r w:rsidR="00C3316B" w:rsidRPr="00312067">
        <w:t>基本遏制人为活动产生新的水土流失的发展趋势，使新增人为水土流失基本得到控制；把</w:t>
      </w:r>
      <w:r w:rsidR="00875874">
        <w:t>生产</w:t>
      </w:r>
      <w:r w:rsidR="00C3316B" w:rsidRPr="00312067">
        <w:t>建设项目造成的水土流失降低到最小程度；</w:t>
      </w:r>
      <w:r w:rsidRPr="00312067">
        <w:t>加强</w:t>
      </w:r>
      <w:r w:rsidR="00F22765" w:rsidRPr="00312067">
        <w:t>水土保持科技培训与科普宣传，</w:t>
      </w:r>
      <w:r w:rsidR="00C3316B" w:rsidRPr="00312067">
        <w:t>对违反《水土保持法》等有关法律法规造成水土流失的事件，依法及时查处。</w:t>
      </w:r>
    </w:p>
    <w:p w:rsidR="00C3316B" w:rsidRPr="00312067" w:rsidRDefault="00C3316B" w:rsidP="00C3316B">
      <w:pPr>
        <w:ind w:firstLine="560"/>
      </w:pPr>
      <w:r w:rsidRPr="00312067">
        <w:t>（</w:t>
      </w:r>
      <w:r w:rsidRPr="00312067">
        <w:t>3</w:t>
      </w:r>
      <w:r w:rsidRPr="00312067">
        <w:t>）水土保持监测目标</w:t>
      </w:r>
    </w:p>
    <w:p w:rsidR="00C3316B" w:rsidRPr="00312067" w:rsidRDefault="00C3316B" w:rsidP="00C3316B">
      <w:pPr>
        <w:ind w:firstLine="560"/>
      </w:pPr>
      <w:r w:rsidRPr="00312067">
        <w:t>规范监测手段，</w:t>
      </w:r>
      <w:r w:rsidR="00F22765" w:rsidRPr="00312067">
        <w:t>建设比较完善的水土流失监测网络和信息系统，完善市县（区）的水土保持动态监测工作</w:t>
      </w:r>
      <w:r w:rsidRPr="00312067">
        <w:t>，及时掌握重点</w:t>
      </w:r>
      <w:r w:rsidR="00F22765" w:rsidRPr="00312067">
        <w:t>治理区、</w:t>
      </w:r>
      <w:r w:rsidR="006F1418" w:rsidRPr="00312067">
        <w:t>重点</w:t>
      </w:r>
      <w:r w:rsidR="00F22765" w:rsidRPr="00312067">
        <w:t>预防区及大中型生产建设项目</w:t>
      </w:r>
      <w:r w:rsidRPr="00312067">
        <w:t>的水土流失动态变化和防治效果。</w:t>
      </w:r>
    </w:p>
    <w:p w:rsidR="00C3316B" w:rsidRPr="00312067" w:rsidRDefault="00C3316B" w:rsidP="00C3316B">
      <w:pPr>
        <w:ind w:firstLine="560"/>
      </w:pPr>
      <w:r w:rsidRPr="00312067">
        <w:t>（</w:t>
      </w:r>
      <w:r w:rsidRPr="00312067">
        <w:t>4</w:t>
      </w:r>
      <w:r w:rsidRPr="00312067">
        <w:t>）科研与科技示范推广目标</w:t>
      </w:r>
    </w:p>
    <w:p w:rsidR="00C3316B" w:rsidRPr="00312067" w:rsidRDefault="00C3316B" w:rsidP="00BB263A">
      <w:pPr>
        <w:ind w:firstLine="560"/>
      </w:pPr>
      <w:r w:rsidRPr="00312067">
        <w:t>建立水土流失防治试验体系及科学研究平台</w:t>
      </w:r>
      <w:r w:rsidR="00E714B3">
        <w:rPr>
          <w:rFonts w:hint="eastAsia"/>
        </w:rPr>
        <w:t>、</w:t>
      </w:r>
      <w:r w:rsidR="009F6081" w:rsidRPr="00312067">
        <w:t>水土保持示范园</w:t>
      </w:r>
      <w:r w:rsidR="00E714B3">
        <w:rPr>
          <w:rFonts w:hint="eastAsia"/>
        </w:rPr>
        <w:t>和</w:t>
      </w:r>
      <w:r w:rsidR="00875874">
        <w:t>田园综合体</w:t>
      </w:r>
      <w:r w:rsidR="009F6081" w:rsidRPr="00312067">
        <w:t>，</w:t>
      </w:r>
      <w:r w:rsidRPr="00312067">
        <w:t>完善水土保持科技队伍建设体系，开展人才技术培训。加强基础理论、治理技术、效益评价、动态监测技术以及政策和发展战略研究，取得一批具有推广价值的实用科技成果，总结水土流失治理经验，示范和转化推广相应的科研成果。</w:t>
      </w:r>
    </w:p>
    <w:p w:rsidR="00C3316B" w:rsidRPr="00312067" w:rsidRDefault="00BB263A" w:rsidP="00BB263A">
      <w:pPr>
        <w:pStyle w:val="3"/>
      </w:pPr>
      <w:r w:rsidRPr="00312067">
        <w:t>5</w:t>
      </w:r>
      <w:r w:rsidR="00C3316B" w:rsidRPr="00312067">
        <w:t>.5</w:t>
      </w:r>
      <w:r w:rsidRPr="00312067">
        <w:t>.</w:t>
      </w:r>
      <w:r w:rsidR="0068347B" w:rsidRPr="00312067">
        <w:t>2</w:t>
      </w:r>
      <w:r w:rsidR="00C3316B" w:rsidRPr="00312067">
        <w:t>远期目标（</w:t>
      </w:r>
      <w:r w:rsidR="00C3316B" w:rsidRPr="00312067">
        <w:t>20</w:t>
      </w:r>
      <w:r w:rsidR="00B43395" w:rsidRPr="00312067">
        <w:t>21</w:t>
      </w:r>
      <w:r w:rsidR="00122478">
        <w:rPr>
          <w:rFonts w:hint="eastAsia"/>
        </w:rPr>
        <w:t>—</w:t>
      </w:r>
      <w:r w:rsidR="00C3316B" w:rsidRPr="00312067">
        <w:t>20</w:t>
      </w:r>
      <w:r w:rsidRPr="00312067">
        <w:t>3</w:t>
      </w:r>
      <w:r w:rsidR="00C3316B" w:rsidRPr="00312067">
        <w:t>0</w:t>
      </w:r>
      <w:r w:rsidR="00C3316B" w:rsidRPr="00312067">
        <w:t>年）</w:t>
      </w:r>
    </w:p>
    <w:p w:rsidR="0022025A" w:rsidRPr="00312067" w:rsidRDefault="000E561E" w:rsidP="005400EF">
      <w:pPr>
        <w:ind w:firstLine="560"/>
      </w:pPr>
      <w:r w:rsidRPr="000E561E">
        <w:rPr>
          <w:rFonts w:hint="eastAsia"/>
        </w:rPr>
        <w:t>2021</w:t>
      </w:r>
      <w:r w:rsidR="00122478">
        <w:rPr>
          <w:rFonts w:hint="eastAsia"/>
        </w:rPr>
        <w:t>—</w:t>
      </w:r>
      <w:r w:rsidRPr="000E561E">
        <w:rPr>
          <w:rFonts w:hint="eastAsia"/>
        </w:rPr>
        <w:t>2030</w:t>
      </w:r>
      <w:r w:rsidRPr="000E561E">
        <w:rPr>
          <w:rFonts w:hint="eastAsia"/>
        </w:rPr>
        <w:t>年，规划治理面积</w:t>
      </w:r>
      <w:r w:rsidR="00A622DB" w:rsidRPr="00A622DB">
        <w:t>2954.81</w:t>
      </w:r>
      <w:r w:rsidRPr="000E561E">
        <w:rPr>
          <w:rFonts w:hint="eastAsia"/>
        </w:rPr>
        <w:t>km</w:t>
      </w:r>
      <w:r w:rsidRPr="000E561E">
        <w:rPr>
          <w:rFonts w:hint="eastAsia"/>
          <w:vertAlign w:val="superscript"/>
        </w:rPr>
        <w:t>2</w:t>
      </w:r>
      <w:r w:rsidRPr="000E561E">
        <w:rPr>
          <w:rFonts w:hint="eastAsia"/>
        </w:rPr>
        <w:t>，到</w:t>
      </w:r>
      <w:r w:rsidRPr="000E561E">
        <w:rPr>
          <w:rFonts w:hint="eastAsia"/>
        </w:rPr>
        <w:t>2030</w:t>
      </w:r>
      <w:r w:rsidRPr="000E561E">
        <w:rPr>
          <w:rFonts w:hint="eastAsia"/>
        </w:rPr>
        <w:t>年，规划累计总治理面积</w:t>
      </w:r>
      <w:r w:rsidRPr="000E561E">
        <w:rPr>
          <w:rFonts w:hint="eastAsia"/>
        </w:rPr>
        <w:t>3671.07km</w:t>
      </w:r>
      <w:r w:rsidRPr="000E561E">
        <w:rPr>
          <w:rFonts w:hint="eastAsia"/>
          <w:vertAlign w:val="superscript"/>
        </w:rPr>
        <w:t>2</w:t>
      </w:r>
      <w:r w:rsidRPr="000E561E">
        <w:rPr>
          <w:rFonts w:hint="eastAsia"/>
        </w:rPr>
        <w:t>，重点治理区治理面积</w:t>
      </w:r>
      <w:r w:rsidR="00A622DB" w:rsidRPr="00A622DB">
        <w:t>3348.14</w:t>
      </w:r>
      <w:r w:rsidRPr="000E561E">
        <w:rPr>
          <w:rFonts w:hint="eastAsia"/>
        </w:rPr>
        <w:t>km</w:t>
      </w:r>
      <w:r w:rsidRPr="000E561E">
        <w:rPr>
          <w:rFonts w:hint="eastAsia"/>
          <w:vertAlign w:val="superscript"/>
        </w:rPr>
        <w:t>2</w:t>
      </w:r>
      <w:r w:rsidRPr="000E561E">
        <w:rPr>
          <w:rFonts w:hint="eastAsia"/>
        </w:rPr>
        <w:t>，重点预防区治</w:t>
      </w:r>
      <w:r w:rsidRPr="000E561E">
        <w:rPr>
          <w:rFonts w:hint="eastAsia"/>
        </w:rPr>
        <w:lastRenderedPageBreak/>
        <w:t>理面积</w:t>
      </w:r>
      <w:r w:rsidR="00A622DB" w:rsidRPr="00A622DB">
        <w:t>322.93</w:t>
      </w:r>
      <w:r w:rsidRPr="000E561E">
        <w:rPr>
          <w:rFonts w:hint="eastAsia"/>
        </w:rPr>
        <w:t>km</w:t>
      </w:r>
      <w:r w:rsidRPr="000E561E">
        <w:rPr>
          <w:rFonts w:hint="eastAsia"/>
          <w:vertAlign w:val="superscript"/>
        </w:rPr>
        <w:t>2</w:t>
      </w:r>
      <w:r w:rsidRPr="000E561E">
        <w:rPr>
          <w:rFonts w:hint="eastAsia"/>
        </w:rPr>
        <w:t>，规划建设期末全市水土流失治理程度累计达</w:t>
      </w:r>
      <w:r w:rsidRPr="000E561E">
        <w:rPr>
          <w:rFonts w:hint="eastAsia"/>
        </w:rPr>
        <w:t>71.00%</w:t>
      </w:r>
      <w:r w:rsidRPr="000E561E">
        <w:rPr>
          <w:rFonts w:hint="eastAsia"/>
        </w:rPr>
        <w:t>，累计减少水土流失面积</w:t>
      </w:r>
      <w:r w:rsidRPr="000E561E">
        <w:rPr>
          <w:rFonts w:hint="eastAsia"/>
        </w:rPr>
        <w:t>1134.93km</w:t>
      </w:r>
      <w:r w:rsidRPr="000E561E">
        <w:rPr>
          <w:rFonts w:hint="eastAsia"/>
          <w:vertAlign w:val="superscript"/>
        </w:rPr>
        <w:t>2</w:t>
      </w:r>
      <w:r w:rsidRPr="000E561E">
        <w:rPr>
          <w:rFonts w:hint="eastAsia"/>
        </w:rPr>
        <w:t>，水土流失面积中的</w:t>
      </w:r>
      <w:r w:rsidRPr="000E561E">
        <w:rPr>
          <w:rFonts w:hint="eastAsia"/>
        </w:rPr>
        <w:t>49.05%</w:t>
      </w:r>
      <w:r w:rsidRPr="000E561E">
        <w:rPr>
          <w:rFonts w:hint="eastAsia"/>
        </w:rPr>
        <w:t>侵蚀强度不同程度降低，森林覆盖达到</w:t>
      </w:r>
      <w:r w:rsidRPr="000E561E">
        <w:rPr>
          <w:rFonts w:hint="eastAsia"/>
        </w:rPr>
        <w:t>41.70%</w:t>
      </w:r>
      <w:r w:rsidRPr="000E561E">
        <w:rPr>
          <w:rFonts w:hint="eastAsia"/>
        </w:rPr>
        <w:t>，年减少土壤侵蚀量</w:t>
      </w:r>
      <w:r w:rsidRPr="000E561E">
        <w:rPr>
          <w:rFonts w:hint="eastAsia"/>
        </w:rPr>
        <w:t>0.14</w:t>
      </w:r>
      <w:r w:rsidRPr="000E561E">
        <w:rPr>
          <w:rFonts w:hint="eastAsia"/>
        </w:rPr>
        <w:t>亿</w:t>
      </w:r>
      <w:r w:rsidRPr="000E561E">
        <w:rPr>
          <w:rFonts w:hint="eastAsia"/>
        </w:rPr>
        <w:t>t</w:t>
      </w:r>
      <w:r w:rsidRPr="000E561E">
        <w:rPr>
          <w:rFonts w:hint="eastAsia"/>
        </w:rPr>
        <w:t>，</w:t>
      </w:r>
      <w:r w:rsidR="0022025A" w:rsidRPr="00312067">
        <w:t>全面建成与咸阳市社会经济发展和生态文明建设相适应的水土流失综合防治体系，</w:t>
      </w:r>
      <w:r w:rsidR="00585215" w:rsidRPr="00312067">
        <w:t>建立完善</w:t>
      </w:r>
      <w:r w:rsidR="0022025A" w:rsidRPr="00312067">
        <w:t>水土资源预防保护机制，全市水土流失现状得到有效</w:t>
      </w:r>
      <w:r w:rsidR="00122478">
        <w:rPr>
          <w:rFonts w:hint="eastAsia"/>
        </w:rPr>
        <w:t>改善</w:t>
      </w:r>
      <w:r w:rsidR="0022025A" w:rsidRPr="00312067">
        <w:t>，水土流失综合治理达到点精、面广、到位、效果显著。</w:t>
      </w:r>
    </w:p>
    <w:p w:rsidR="00A6121D" w:rsidRPr="00312067" w:rsidRDefault="00A6121D" w:rsidP="001B752F">
      <w:pPr>
        <w:pStyle w:val="3"/>
      </w:pPr>
      <w:r w:rsidRPr="00312067">
        <w:t>5.5.</w:t>
      </w:r>
      <w:r w:rsidR="0068347B" w:rsidRPr="00312067">
        <w:t>3</w:t>
      </w:r>
      <w:r w:rsidR="00C2291E" w:rsidRPr="00312067">
        <w:t>规划</w:t>
      </w:r>
      <w:r w:rsidRPr="00312067">
        <w:t>任务</w:t>
      </w:r>
    </w:p>
    <w:p w:rsidR="00042255" w:rsidRPr="00312067" w:rsidRDefault="00042255" w:rsidP="00042255">
      <w:pPr>
        <w:pStyle w:val="4"/>
      </w:pPr>
      <w:r w:rsidRPr="00312067">
        <w:t>5.5.</w:t>
      </w:r>
      <w:r w:rsidR="0068347B" w:rsidRPr="00312067">
        <w:t>3</w:t>
      </w:r>
      <w:r w:rsidRPr="00312067">
        <w:t>.</w:t>
      </w:r>
      <w:r w:rsidR="00882AB0" w:rsidRPr="00312067">
        <w:t>1</w:t>
      </w:r>
      <w:r w:rsidR="00882AB0" w:rsidRPr="00312067">
        <w:t>任务</w:t>
      </w:r>
      <w:r w:rsidRPr="00312067">
        <w:t>规模</w:t>
      </w:r>
    </w:p>
    <w:p w:rsidR="00042255" w:rsidRPr="00312067" w:rsidRDefault="00042255" w:rsidP="00042255">
      <w:pPr>
        <w:ind w:firstLine="560"/>
      </w:pPr>
      <w:r w:rsidRPr="00312067">
        <w:t>建设期末，规划治理水土流失面积</w:t>
      </w:r>
      <w:r w:rsidR="004F50E7">
        <w:t>3671.07</w:t>
      </w:r>
      <w:r w:rsidRPr="00312067">
        <w:t>km</w:t>
      </w:r>
      <w:r w:rsidRPr="00312067">
        <w:rPr>
          <w:vertAlign w:val="superscript"/>
        </w:rPr>
        <w:t>2</w:t>
      </w:r>
      <w:r w:rsidRPr="00312067">
        <w:t>，年均治理面积</w:t>
      </w:r>
      <w:r w:rsidR="005400EF" w:rsidRPr="00312067">
        <w:t>244.74</w:t>
      </w:r>
      <w:r w:rsidRPr="00312067">
        <w:t>km</w:t>
      </w:r>
      <w:r w:rsidRPr="00312067">
        <w:rPr>
          <w:vertAlign w:val="superscript"/>
        </w:rPr>
        <w:t>2</w:t>
      </w:r>
      <w:r w:rsidRPr="00312067">
        <w:t>，</w:t>
      </w:r>
      <w:r w:rsidR="00EA1C70" w:rsidRPr="00312067">
        <w:t>修建涝池</w:t>
      </w:r>
      <w:r w:rsidR="002C4695" w:rsidRPr="00312067">
        <w:t>20</w:t>
      </w:r>
      <w:r w:rsidR="005400EF" w:rsidRPr="00312067">
        <w:t>10</w:t>
      </w:r>
      <w:r w:rsidRPr="00312067">
        <w:t>座，</w:t>
      </w:r>
      <w:r w:rsidR="00EA1C70" w:rsidRPr="00312067">
        <w:t>治理</w:t>
      </w:r>
      <w:r w:rsidR="009344D1" w:rsidRPr="00312067">
        <w:t>侵蚀沟</w:t>
      </w:r>
      <w:r w:rsidR="00E37512" w:rsidRPr="00312067">
        <w:t>3</w:t>
      </w:r>
      <w:r w:rsidR="005400EF" w:rsidRPr="00312067">
        <w:t>119</w:t>
      </w:r>
      <w:r w:rsidR="00EA1C70" w:rsidRPr="00312067">
        <w:t>条</w:t>
      </w:r>
      <w:r w:rsidR="00FA189A">
        <w:rPr>
          <w:rFonts w:hint="eastAsia"/>
        </w:rPr>
        <w:t>（</w:t>
      </w:r>
      <w:r w:rsidR="00FA189A" w:rsidRPr="00312067">
        <w:t>治理面积</w:t>
      </w:r>
      <w:r w:rsidR="00FA189A">
        <w:t>149.41k</w:t>
      </w:r>
      <w:r w:rsidR="00FA189A" w:rsidRPr="00312067">
        <w:t>m</w:t>
      </w:r>
      <w:r w:rsidR="00FA189A" w:rsidRPr="00312067">
        <w:rPr>
          <w:vertAlign w:val="superscript"/>
        </w:rPr>
        <w:t>2</w:t>
      </w:r>
      <w:r w:rsidR="00FA189A">
        <w:rPr>
          <w:rFonts w:hint="eastAsia"/>
        </w:rPr>
        <w:t>）</w:t>
      </w:r>
      <w:r w:rsidR="00EA1C70" w:rsidRPr="00312067">
        <w:t>，</w:t>
      </w:r>
      <w:r w:rsidRPr="00312067">
        <w:t>综合治理</w:t>
      </w:r>
      <w:r w:rsidR="009344D1" w:rsidRPr="00312067">
        <w:t>小流域</w:t>
      </w:r>
      <w:r w:rsidR="00E37512" w:rsidRPr="00312067">
        <w:t>17</w:t>
      </w:r>
      <w:r w:rsidR="00EA1386">
        <w:t>8</w:t>
      </w:r>
      <w:r w:rsidR="00EA1C70" w:rsidRPr="00312067">
        <w:t>条</w:t>
      </w:r>
      <w:r w:rsidR="00FA189A">
        <w:rPr>
          <w:rFonts w:hint="eastAsia"/>
        </w:rPr>
        <w:t>（</w:t>
      </w:r>
      <w:r w:rsidR="00FA189A" w:rsidRPr="00312067">
        <w:t>治理面积</w:t>
      </w:r>
      <w:r w:rsidR="00E02C5A">
        <w:t>2846.18</w:t>
      </w:r>
      <w:r w:rsidR="00FA189A">
        <w:t>k</w:t>
      </w:r>
      <w:r w:rsidR="00FA189A" w:rsidRPr="00312067">
        <w:t>m</w:t>
      </w:r>
      <w:r w:rsidR="00FA189A" w:rsidRPr="00312067">
        <w:rPr>
          <w:vertAlign w:val="superscript"/>
        </w:rPr>
        <w:t>2</w:t>
      </w:r>
      <w:r w:rsidR="00FA189A">
        <w:rPr>
          <w:rFonts w:hint="eastAsia"/>
        </w:rPr>
        <w:t>）</w:t>
      </w:r>
      <w:r w:rsidR="002C4695" w:rsidRPr="00312067">
        <w:t>，</w:t>
      </w:r>
      <w:r w:rsidR="00AB5F4C" w:rsidRPr="00AB5F4C">
        <w:rPr>
          <w:rFonts w:hint="eastAsia"/>
        </w:rPr>
        <w:t>农田提升改造工程</w:t>
      </w:r>
      <w:r w:rsidR="00AB5F4C">
        <w:rPr>
          <w:rFonts w:hint="eastAsia"/>
        </w:rPr>
        <w:t>（旱改水）</w:t>
      </w:r>
      <w:r w:rsidR="00AB5F4C">
        <w:t>83.53</w:t>
      </w:r>
      <w:r w:rsidR="00AB5F4C">
        <w:rPr>
          <w:rFonts w:hint="eastAsia"/>
        </w:rPr>
        <w:t>k</w:t>
      </w:r>
      <w:r w:rsidR="00AB5F4C" w:rsidRPr="00312067">
        <w:t>m</w:t>
      </w:r>
      <w:r w:rsidR="00AB5F4C" w:rsidRPr="00312067">
        <w:rPr>
          <w:vertAlign w:val="superscript"/>
        </w:rPr>
        <w:t>2</w:t>
      </w:r>
      <w:r w:rsidR="00AB5F4C" w:rsidRPr="00AB5F4C">
        <w:rPr>
          <w:rFonts w:hint="eastAsia"/>
        </w:rPr>
        <w:t>，</w:t>
      </w:r>
      <w:r w:rsidR="002C4695" w:rsidRPr="00312067">
        <w:t>清洁小流域</w:t>
      </w:r>
      <w:r w:rsidR="009344D1" w:rsidRPr="00312067">
        <w:t>2</w:t>
      </w:r>
      <w:r w:rsidR="00E37512" w:rsidRPr="00312067">
        <w:t>4</w:t>
      </w:r>
      <w:r w:rsidR="009344D1" w:rsidRPr="00312067">
        <w:t>条</w:t>
      </w:r>
      <w:r w:rsidR="00FA189A">
        <w:rPr>
          <w:rFonts w:hint="eastAsia"/>
        </w:rPr>
        <w:t>（</w:t>
      </w:r>
      <w:r w:rsidR="00FA189A" w:rsidRPr="00312067">
        <w:t>治理面积</w:t>
      </w:r>
      <w:r w:rsidR="00FA189A">
        <w:t>325.14k</w:t>
      </w:r>
      <w:r w:rsidR="00FA189A" w:rsidRPr="00312067">
        <w:t>m</w:t>
      </w:r>
      <w:r w:rsidR="00FA189A" w:rsidRPr="00312067">
        <w:rPr>
          <w:vertAlign w:val="superscript"/>
        </w:rPr>
        <w:t>2</w:t>
      </w:r>
      <w:r w:rsidR="00FA189A">
        <w:rPr>
          <w:rFonts w:hint="eastAsia"/>
        </w:rPr>
        <w:t>）</w:t>
      </w:r>
      <w:r w:rsidR="002C4695" w:rsidRPr="00312067">
        <w:t>，</w:t>
      </w:r>
      <w:r w:rsidR="00CC06AD">
        <w:rPr>
          <w:rFonts w:hint="eastAsia"/>
        </w:rPr>
        <w:t>营造</w:t>
      </w:r>
      <w:r w:rsidR="002C4695" w:rsidRPr="00312067">
        <w:t>渭河及其支流生态长廊</w:t>
      </w:r>
      <w:r w:rsidR="00412A51" w:rsidRPr="00312067">
        <w:t>10</w:t>
      </w:r>
      <w:r w:rsidR="005400EF" w:rsidRPr="00312067">
        <w:t>65</w:t>
      </w:r>
      <w:r w:rsidR="005E4EF6" w:rsidRPr="00312067">
        <w:t>.00</w:t>
      </w:r>
      <w:r w:rsidR="002C4695" w:rsidRPr="00312067">
        <w:t>km</w:t>
      </w:r>
      <w:r w:rsidR="002C4695" w:rsidRPr="00312067">
        <w:t>，</w:t>
      </w:r>
      <w:r w:rsidR="00BC06AD" w:rsidRPr="00312067">
        <w:t>水库库区治理</w:t>
      </w:r>
      <w:r w:rsidR="005400EF" w:rsidRPr="00312067">
        <w:t>66.13</w:t>
      </w:r>
      <w:r w:rsidR="00BC06AD" w:rsidRPr="00312067">
        <w:t>km</w:t>
      </w:r>
      <w:r w:rsidR="00BC06AD" w:rsidRPr="00312067">
        <w:rPr>
          <w:vertAlign w:val="superscript"/>
        </w:rPr>
        <w:t>2</w:t>
      </w:r>
      <w:r w:rsidR="00BC06AD" w:rsidRPr="00312067">
        <w:t>，</w:t>
      </w:r>
      <w:r w:rsidR="009E7082" w:rsidRPr="00312067">
        <w:t>矿区</w:t>
      </w:r>
      <w:r w:rsidR="00786948" w:rsidRPr="00312067">
        <w:t>修复</w:t>
      </w:r>
      <w:r w:rsidR="005400EF" w:rsidRPr="00312067">
        <w:t>18.43</w:t>
      </w:r>
      <w:r w:rsidR="00786948" w:rsidRPr="00312067">
        <w:t>km</w:t>
      </w:r>
      <w:r w:rsidR="00786948" w:rsidRPr="00312067">
        <w:rPr>
          <w:vertAlign w:val="superscript"/>
        </w:rPr>
        <w:t>2</w:t>
      </w:r>
      <w:r w:rsidR="00786948" w:rsidRPr="00312067">
        <w:t>，东北部土石山水土保持预防保护工程</w:t>
      </w:r>
      <w:r w:rsidR="00490E4A">
        <w:t>48</w:t>
      </w:r>
      <w:r w:rsidR="005400EF" w:rsidRPr="00312067">
        <w:t>.73</w:t>
      </w:r>
      <w:r w:rsidR="00786948" w:rsidRPr="00312067">
        <w:t>km</w:t>
      </w:r>
      <w:r w:rsidR="00786948" w:rsidRPr="00312067">
        <w:rPr>
          <w:vertAlign w:val="superscript"/>
        </w:rPr>
        <w:t>2</w:t>
      </w:r>
      <w:r w:rsidR="00786948" w:rsidRPr="00312067">
        <w:t>，</w:t>
      </w:r>
      <w:r w:rsidR="00C4201C">
        <w:t>中北部丘陵沟壑</w:t>
      </w:r>
      <w:r w:rsidR="00786948" w:rsidRPr="00312067">
        <w:t>水土保持生态修复工程</w:t>
      </w:r>
      <w:r w:rsidR="00490E4A">
        <w:t>217.0</w:t>
      </w:r>
      <w:r w:rsidR="005400EF" w:rsidRPr="00312067">
        <w:t>5</w:t>
      </w:r>
      <w:r w:rsidR="00786948" w:rsidRPr="00312067">
        <w:t>km</w:t>
      </w:r>
      <w:r w:rsidR="00786948" w:rsidRPr="00312067">
        <w:rPr>
          <w:vertAlign w:val="superscript"/>
        </w:rPr>
        <w:t>2</w:t>
      </w:r>
      <w:r w:rsidR="00786948" w:rsidRPr="00312067">
        <w:t>，</w:t>
      </w:r>
      <w:r w:rsidR="002C4695" w:rsidRPr="00312067">
        <w:t>新建</w:t>
      </w:r>
      <w:r w:rsidR="009344D1" w:rsidRPr="00312067">
        <w:t>骨干坝</w:t>
      </w:r>
      <w:r w:rsidR="005400EF" w:rsidRPr="00312067">
        <w:t>33</w:t>
      </w:r>
      <w:r w:rsidR="002C4695" w:rsidRPr="00312067">
        <w:t>座，</w:t>
      </w:r>
      <w:r w:rsidR="009344D1" w:rsidRPr="00312067">
        <w:t>中型坝</w:t>
      </w:r>
      <w:r w:rsidR="005400EF" w:rsidRPr="00312067">
        <w:t>103</w:t>
      </w:r>
      <w:r w:rsidR="002C4695" w:rsidRPr="00312067">
        <w:t>座，</w:t>
      </w:r>
      <w:r w:rsidR="009344D1" w:rsidRPr="00312067">
        <w:t>小型坝</w:t>
      </w:r>
      <w:r w:rsidR="002C4695" w:rsidRPr="00312067">
        <w:t>6</w:t>
      </w:r>
      <w:r w:rsidR="005400EF" w:rsidRPr="00312067">
        <w:t>08</w:t>
      </w:r>
      <w:r w:rsidR="002C4695" w:rsidRPr="00312067">
        <w:t>座，加固淤地坝</w:t>
      </w:r>
      <w:r w:rsidR="009344D1" w:rsidRPr="00312067">
        <w:t>14</w:t>
      </w:r>
      <w:r w:rsidR="009344D1" w:rsidRPr="00312067">
        <w:t>座</w:t>
      </w:r>
      <w:r w:rsidR="00E37512" w:rsidRPr="00312067">
        <w:t>等</w:t>
      </w:r>
      <w:r w:rsidR="00F74AF8" w:rsidRPr="00312067">
        <w:t>。</w:t>
      </w:r>
    </w:p>
    <w:p w:rsidR="00EC2715" w:rsidRPr="00312067" w:rsidRDefault="00042255" w:rsidP="00EC2715">
      <w:pPr>
        <w:ind w:firstLine="560"/>
      </w:pPr>
      <w:r w:rsidRPr="00312067">
        <w:t>2016</w:t>
      </w:r>
      <w:r w:rsidR="00576328">
        <w:rPr>
          <w:rFonts w:hint="eastAsia"/>
        </w:rPr>
        <w:t>—</w:t>
      </w:r>
      <w:r w:rsidRPr="00312067">
        <w:t>2020</w:t>
      </w:r>
      <w:r w:rsidR="00EC2715" w:rsidRPr="00312067">
        <w:t>年，规划治理水土流失面积</w:t>
      </w:r>
      <w:r w:rsidR="00490E4A">
        <w:t>716.26</w:t>
      </w:r>
      <w:r w:rsidR="00EC2715" w:rsidRPr="00312067">
        <w:t>km</w:t>
      </w:r>
      <w:r w:rsidR="00EC2715" w:rsidRPr="00312067">
        <w:rPr>
          <w:vertAlign w:val="superscript"/>
        </w:rPr>
        <w:t>2</w:t>
      </w:r>
      <w:r w:rsidR="00EC2715" w:rsidRPr="00312067">
        <w:t>，年均治理面积</w:t>
      </w:r>
      <w:r w:rsidR="007149D9" w:rsidRPr="007149D9">
        <w:t>14</w:t>
      </w:r>
      <w:r w:rsidR="00490E4A">
        <w:t>3.25</w:t>
      </w:r>
      <w:r w:rsidR="00EC2715" w:rsidRPr="00312067">
        <w:t>km</w:t>
      </w:r>
      <w:r w:rsidR="00EC2715" w:rsidRPr="00312067">
        <w:rPr>
          <w:vertAlign w:val="superscript"/>
        </w:rPr>
        <w:t>2</w:t>
      </w:r>
      <w:r w:rsidR="00EC2715" w:rsidRPr="00312067">
        <w:t>，修建涝池</w:t>
      </w:r>
      <w:r w:rsidR="005400EF" w:rsidRPr="00312067">
        <w:t>302</w:t>
      </w:r>
      <w:r w:rsidR="00EC2715" w:rsidRPr="00312067">
        <w:t>座，治理</w:t>
      </w:r>
      <w:r w:rsidR="009344D1" w:rsidRPr="00312067">
        <w:t>侵蚀沟</w:t>
      </w:r>
      <w:r w:rsidR="005400EF" w:rsidRPr="00312067">
        <w:t>405</w:t>
      </w:r>
      <w:r w:rsidR="00EC2715" w:rsidRPr="00312067">
        <w:t>条</w:t>
      </w:r>
      <w:r w:rsidR="00FA189A">
        <w:rPr>
          <w:rFonts w:hint="eastAsia"/>
        </w:rPr>
        <w:t>（</w:t>
      </w:r>
      <w:r w:rsidR="00FA189A" w:rsidRPr="00312067">
        <w:t>治理面积</w:t>
      </w:r>
      <w:r w:rsidR="00FA189A">
        <w:t>20.25k</w:t>
      </w:r>
      <w:r w:rsidR="00FA189A" w:rsidRPr="00312067">
        <w:t>m</w:t>
      </w:r>
      <w:r w:rsidR="00FA189A" w:rsidRPr="00312067">
        <w:rPr>
          <w:vertAlign w:val="superscript"/>
        </w:rPr>
        <w:t>2</w:t>
      </w:r>
      <w:r w:rsidR="00FA189A">
        <w:rPr>
          <w:rFonts w:hint="eastAsia"/>
        </w:rPr>
        <w:t>）</w:t>
      </w:r>
      <w:r w:rsidR="00EC2715" w:rsidRPr="00312067">
        <w:t>，综合治理小流域</w:t>
      </w:r>
      <w:r w:rsidR="009E7082" w:rsidRPr="00312067">
        <w:t>5</w:t>
      </w:r>
      <w:r w:rsidR="00EA1386">
        <w:t>3</w:t>
      </w:r>
      <w:r w:rsidR="009344D1" w:rsidRPr="00312067">
        <w:t>条</w:t>
      </w:r>
      <w:r w:rsidR="006938ED">
        <w:rPr>
          <w:rFonts w:hint="eastAsia"/>
        </w:rPr>
        <w:t>（</w:t>
      </w:r>
      <w:r w:rsidR="006938ED" w:rsidRPr="00312067">
        <w:t>治理面积</w:t>
      </w:r>
      <w:r w:rsidR="006938ED">
        <w:t>569.2</w:t>
      </w:r>
      <w:r w:rsidR="00053A99">
        <w:t>4</w:t>
      </w:r>
      <w:r w:rsidR="006938ED">
        <w:t>k</w:t>
      </w:r>
      <w:r w:rsidR="006938ED" w:rsidRPr="00312067">
        <w:t>m</w:t>
      </w:r>
      <w:r w:rsidR="006938ED" w:rsidRPr="00312067">
        <w:rPr>
          <w:vertAlign w:val="superscript"/>
        </w:rPr>
        <w:t>2</w:t>
      </w:r>
      <w:r w:rsidR="006938ED">
        <w:rPr>
          <w:rFonts w:hint="eastAsia"/>
        </w:rPr>
        <w:t>）</w:t>
      </w:r>
      <w:r w:rsidR="00EC2715" w:rsidRPr="00312067">
        <w:t>，</w:t>
      </w:r>
      <w:r w:rsidR="00AB5F4C" w:rsidRPr="00AB5F4C">
        <w:rPr>
          <w:rFonts w:hint="eastAsia"/>
        </w:rPr>
        <w:t>农田提升改造工程</w:t>
      </w:r>
      <w:r w:rsidR="00AB5F4C">
        <w:rPr>
          <w:rFonts w:hint="eastAsia"/>
        </w:rPr>
        <w:t>（旱改水）</w:t>
      </w:r>
      <w:r w:rsidR="00AB5F4C">
        <w:t>7.37</w:t>
      </w:r>
      <w:r w:rsidR="00AB5F4C">
        <w:rPr>
          <w:rFonts w:hint="eastAsia"/>
        </w:rPr>
        <w:t>k</w:t>
      </w:r>
      <w:r w:rsidR="00AB5F4C" w:rsidRPr="00312067">
        <w:t>m</w:t>
      </w:r>
      <w:r w:rsidR="00AB5F4C" w:rsidRPr="00312067">
        <w:rPr>
          <w:vertAlign w:val="superscript"/>
        </w:rPr>
        <w:t>2</w:t>
      </w:r>
      <w:r w:rsidR="00AB5F4C" w:rsidRPr="00AB5F4C">
        <w:rPr>
          <w:rFonts w:hint="eastAsia"/>
        </w:rPr>
        <w:t>，</w:t>
      </w:r>
      <w:r w:rsidR="00EC2715" w:rsidRPr="00312067">
        <w:t>规划渭河及其支流生态长廊</w:t>
      </w:r>
      <w:r w:rsidR="005400EF" w:rsidRPr="00312067">
        <w:t>319.50</w:t>
      </w:r>
      <w:r w:rsidR="00EC2715" w:rsidRPr="00312067">
        <w:t>km</w:t>
      </w:r>
      <w:r w:rsidR="00EC2715" w:rsidRPr="00312067">
        <w:t>，</w:t>
      </w:r>
      <w:r w:rsidR="00BC06AD" w:rsidRPr="00312067">
        <w:t>水库库区治理</w:t>
      </w:r>
      <w:r w:rsidR="005400EF" w:rsidRPr="00312067">
        <w:t>19.84</w:t>
      </w:r>
      <w:r w:rsidR="00BC06AD" w:rsidRPr="00312067">
        <w:t>km</w:t>
      </w:r>
      <w:r w:rsidR="00BC06AD" w:rsidRPr="00312067">
        <w:rPr>
          <w:vertAlign w:val="superscript"/>
        </w:rPr>
        <w:t>2</w:t>
      </w:r>
      <w:r w:rsidR="00BC06AD" w:rsidRPr="00312067">
        <w:t>，</w:t>
      </w:r>
      <w:r w:rsidR="005D6B40" w:rsidRPr="00312067">
        <w:t>矿区修复</w:t>
      </w:r>
      <w:r w:rsidR="005400EF" w:rsidRPr="00312067">
        <w:t>5.51</w:t>
      </w:r>
      <w:r w:rsidR="005D6B40" w:rsidRPr="00312067">
        <w:t>km</w:t>
      </w:r>
      <w:r w:rsidR="005D6B40" w:rsidRPr="00312067">
        <w:rPr>
          <w:vertAlign w:val="superscript"/>
        </w:rPr>
        <w:t>2</w:t>
      </w:r>
      <w:r w:rsidR="005D6B40" w:rsidRPr="00312067">
        <w:t>，东北部土石山水土保持预防保护工程</w:t>
      </w:r>
      <w:r w:rsidR="00490E4A">
        <w:t>14.62</w:t>
      </w:r>
      <w:r w:rsidR="005D6B40" w:rsidRPr="00312067">
        <w:t>km</w:t>
      </w:r>
      <w:r w:rsidR="005D6B40" w:rsidRPr="00312067">
        <w:rPr>
          <w:vertAlign w:val="superscript"/>
        </w:rPr>
        <w:t>2</w:t>
      </w:r>
      <w:r w:rsidR="005D6B40" w:rsidRPr="00312067">
        <w:t>，</w:t>
      </w:r>
      <w:r w:rsidR="00C4201C">
        <w:t>中北部丘陵沟壑</w:t>
      </w:r>
      <w:r w:rsidR="005D6B40" w:rsidRPr="00312067">
        <w:t>水土保持生态修复工程</w:t>
      </w:r>
      <w:r w:rsidR="00490E4A">
        <w:t>86.8</w:t>
      </w:r>
      <w:r w:rsidR="00053A99">
        <w:t>0</w:t>
      </w:r>
      <w:r w:rsidR="005D6B40" w:rsidRPr="00312067">
        <w:t>km</w:t>
      </w:r>
      <w:r w:rsidR="005D6B40" w:rsidRPr="00312067">
        <w:rPr>
          <w:vertAlign w:val="superscript"/>
        </w:rPr>
        <w:t>2</w:t>
      </w:r>
      <w:r w:rsidR="005D6B40" w:rsidRPr="00312067">
        <w:t>，</w:t>
      </w:r>
      <w:r w:rsidR="00EC2715" w:rsidRPr="00312067">
        <w:t>新建中型坝</w:t>
      </w:r>
      <w:r w:rsidR="005400EF" w:rsidRPr="00312067">
        <w:t>5</w:t>
      </w:r>
      <w:r w:rsidR="009344D1" w:rsidRPr="00312067">
        <w:t>座</w:t>
      </w:r>
      <w:r w:rsidR="00EC2715" w:rsidRPr="00312067">
        <w:t>，小型坝</w:t>
      </w:r>
      <w:r w:rsidR="005400EF" w:rsidRPr="00312067">
        <w:t>28</w:t>
      </w:r>
      <w:r w:rsidR="009344D1" w:rsidRPr="00312067">
        <w:t>座</w:t>
      </w:r>
      <w:r w:rsidR="00EC2715" w:rsidRPr="00312067">
        <w:t>，淤地坝</w:t>
      </w:r>
      <w:r w:rsidR="009344D1" w:rsidRPr="00312067">
        <w:t>加固</w:t>
      </w:r>
      <w:r w:rsidR="005400EF" w:rsidRPr="00312067">
        <w:t>5</w:t>
      </w:r>
      <w:r w:rsidR="005A6B06" w:rsidRPr="00312067">
        <w:t>座</w:t>
      </w:r>
      <w:r w:rsidR="00E37512" w:rsidRPr="00312067">
        <w:t>等</w:t>
      </w:r>
      <w:r w:rsidR="00EC2715" w:rsidRPr="00312067">
        <w:t>。</w:t>
      </w:r>
    </w:p>
    <w:p w:rsidR="004624EC" w:rsidRPr="00312067" w:rsidRDefault="00042255" w:rsidP="004624EC">
      <w:pPr>
        <w:ind w:firstLine="560"/>
      </w:pPr>
      <w:r w:rsidRPr="00312067">
        <w:t>2021</w:t>
      </w:r>
      <w:r w:rsidR="00576328">
        <w:rPr>
          <w:rFonts w:hint="eastAsia"/>
        </w:rPr>
        <w:t>—</w:t>
      </w:r>
      <w:r w:rsidRPr="00312067">
        <w:t>2030</w:t>
      </w:r>
      <w:r w:rsidRPr="00312067">
        <w:t>年</w:t>
      </w:r>
      <w:r w:rsidR="004624EC" w:rsidRPr="00312067">
        <w:t>，规划治理水土流失面积</w:t>
      </w:r>
      <w:r w:rsidR="007149D9" w:rsidRPr="007149D9">
        <w:t>29</w:t>
      </w:r>
      <w:r w:rsidR="00490E4A">
        <w:t>54</w:t>
      </w:r>
      <w:r w:rsidR="007149D9" w:rsidRPr="007149D9">
        <w:t>.</w:t>
      </w:r>
      <w:r w:rsidR="00490E4A">
        <w:t>81</w:t>
      </w:r>
      <w:r w:rsidR="004624EC" w:rsidRPr="00312067">
        <w:t>km</w:t>
      </w:r>
      <w:r w:rsidR="004624EC" w:rsidRPr="00312067">
        <w:rPr>
          <w:vertAlign w:val="superscript"/>
        </w:rPr>
        <w:t>2</w:t>
      </w:r>
      <w:r w:rsidR="004624EC" w:rsidRPr="00312067">
        <w:t>，年均治理面积</w:t>
      </w:r>
      <w:r w:rsidR="007149D9" w:rsidRPr="007149D9">
        <w:lastRenderedPageBreak/>
        <w:t>29</w:t>
      </w:r>
      <w:r w:rsidR="00490E4A">
        <w:t>5.48</w:t>
      </w:r>
      <w:r w:rsidR="004624EC" w:rsidRPr="00312067">
        <w:t>km</w:t>
      </w:r>
      <w:r w:rsidR="004624EC" w:rsidRPr="00312067">
        <w:rPr>
          <w:vertAlign w:val="superscript"/>
        </w:rPr>
        <w:t>2</w:t>
      </w:r>
      <w:r w:rsidR="004624EC" w:rsidRPr="00312067">
        <w:t>，</w:t>
      </w:r>
      <w:r w:rsidR="003F47B7" w:rsidRPr="00312067">
        <w:t>修建涝池</w:t>
      </w:r>
      <w:r w:rsidR="005400EF" w:rsidRPr="00312067">
        <w:t>1708</w:t>
      </w:r>
      <w:r w:rsidR="003F47B7" w:rsidRPr="00312067">
        <w:t>座，</w:t>
      </w:r>
      <w:r w:rsidR="004624EC" w:rsidRPr="00312067">
        <w:t>治理侵蚀沟</w:t>
      </w:r>
      <w:r w:rsidR="005400EF" w:rsidRPr="00312067">
        <w:t>2714</w:t>
      </w:r>
      <w:r w:rsidR="009344D1" w:rsidRPr="00312067">
        <w:t>条</w:t>
      </w:r>
      <w:r w:rsidR="00053A99">
        <w:rPr>
          <w:rFonts w:hint="eastAsia"/>
        </w:rPr>
        <w:t>（</w:t>
      </w:r>
      <w:r w:rsidR="00053A99" w:rsidRPr="00312067">
        <w:t>治理面积</w:t>
      </w:r>
      <w:r w:rsidR="00053A99">
        <w:t>129.16k</w:t>
      </w:r>
      <w:r w:rsidR="00053A99" w:rsidRPr="00312067">
        <w:t>m</w:t>
      </w:r>
      <w:r w:rsidR="00053A99" w:rsidRPr="00312067">
        <w:rPr>
          <w:vertAlign w:val="superscript"/>
        </w:rPr>
        <w:t>2</w:t>
      </w:r>
      <w:r w:rsidR="00053A99">
        <w:rPr>
          <w:rFonts w:hint="eastAsia"/>
        </w:rPr>
        <w:t>）</w:t>
      </w:r>
      <w:r w:rsidR="004624EC" w:rsidRPr="00312067">
        <w:t>，综合治理小流域</w:t>
      </w:r>
      <w:r w:rsidR="009E7082" w:rsidRPr="00312067">
        <w:t>125</w:t>
      </w:r>
      <w:r w:rsidR="009344D1" w:rsidRPr="00312067">
        <w:t>条</w:t>
      </w:r>
      <w:r w:rsidR="00053A99">
        <w:rPr>
          <w:rFonts w:hint="eastAsia"/>
        </w:rPr>
        <w:t>（</w:t>
      </w:r>
      <w:r w:rsidR="00053A99" w:rsidRPr="00312067">
        <w:t>治理面积</w:t>
      </w:r>
      <w:r w:rsidR="00053A99" w:rsidRPr="00053A99">
        <w:t>2276.94</w:t>
      </w:r>
      <w:r w:rsidR="00053A99">
        <w:t>k</w:t>
      </w:r>
      <w:r w:rsidR="00053A99" w:rsidRPr="00312067">
        <w:t>m</w:t>
      </w:r>
      <w:r w:rsidR="00053A99" w:rsidRPr="00312067">
        <w:rPr>
          <w:vertAlign w:val="superscript"/>
        </w:rPr>
        <w:t>2</w:t>
      </w:r>
      <w:r w:rsidR="00053A99">
        <w:rPr>
          <w:rFonts w:hint="eastAsia"/>
        </w:rPr>
        <w:t>）</w:t>
      </w:r>
      <w:r w:rsidR="004624EC" w:rsidRPr="00312067">
        <w:t>，</w:t>
      </w:r>
      <w:r w:rsidR="00AB5F4C" w:rsidRPr="00AB5F4C">
        <w:rPr>
          <w:rFonts w:hint="eastAsia"/>
        </w:rPr>
        <w:t>农田提升改造工程</w:t>
      </w:r>
      <w:r w:rsidR="00AB5F4C">
        <w:rPr>
          <w:rFonts w:hint="eastAsia"/>
        </w:rPr>
        <w:t>（旱改水）</w:t>
      </w:r>
      <w:r w:rsidR="00AB5F4C">
        <w:t>76.16</w:t>
      </w:r>
      <w:r w:rsidR="00AB5F4C">
        <w:rPr>
          <w:rFonts w:hint="eastAsia"/>
        </w:rPr>
        <w:t>k</w:t>
      </w:r>
      <w:r w:rsidR="00AB5F4C" w:rsidRPr="00312067">
        <w:t>m</w:t>
      </w:r>
      <w:r w:rsidR="00AB5F4C" w:rsidRPr="00312067">
        <w:rPr>
          <w:vertAlign w:val="superscript"/>
        </w:rPr>
        <w:t>2</w:t>
      </w:r>
      <w:r w:rsidR="00AB5F4C" w:rsidRPr="00AB5F4C">
        <w:rPr>
          <w:rFonts w:hint="eastAsia"/>
        </w:rPr>
        <w:t>，</w:t>
      </w:r>
      <w:r w:rsidR="004624EC" w:rsidRPr="00312067">
        <w:t>清洁小流域</w:t>
      </w:r>
      <w:r w:rsidR="005400EF" w:rsidRPr="00312067">
        <w:t>24</w:t>
      </w:r>
      <w:r w:rsidR="009344D1" w:rsidRPr="00312067">
        <w:t>条</w:t>
      </w:r>
      <w:r w:rsidR="00053A99">
        <w:rPr>
          <w:rFonts w:hint="eastAsia"/>
        </w:rPr>
        <w:t>（</w:t>
      </w:r>
      <w:r w:rsidR="00053A99" w:rsidRPr="00312067">
        <w:t>治理面积</w:t>
      </w:r>
      <w:r w:rsidR="00053A99" w:rsidRPr="00053A99">
        <w:t>325.14</w:t>
      </w:r>
      <w:r w:rsidR="00053A99">
        <w:t>k</w:t>
      </w:r>
      <w:r w:rsidR="00053A99" w:rsidRPr="00312067">
        <w:t>m</w:t>
      </w:r>
      <w:r w:rsidR="00053A99" w:rsidRPr="00312067">
        <w:rPr>
          <w:vertAlign w:val="superscript"/>
        </w:rPr>
        <w:t>2</w:t>
      </w:r>
      <w:r w:rsidR="00053A99">
        <w:rPr>
          <w:rFonts w:hint="eastAsia"/>
        </w:rPr>
        <w:t>）</w:t>
      </w:r>
      <w:r w:rsidR="004624EC" w:rsidRPr="00312067">
        <w:t>，规划渭河及其支流生态长廊</w:t>
      </w:r>
      <w:r w:rsidR="005400EF" w:rsidRPr="00312067">
        <w:t>745.50</w:t>
      </w:r>
      <w:r w:rsidR="004624EC" w:rsidRPr="00312067">
        <w:t>km</w:t>
      </w:r>
      <w:r w:rsidR="004624EC" w:rsidRPr="00312067">
        <w:t>，</w:t>
      </w:r>
      <w:r w:rsidR="00BC06AD" w:rsidRPr="00312067">
        <w:t>水库库区治理</w:t>
      </w:r>
      <w:r w:rsidR="005400EF" w:rsidRPr="00312067">
        <w:t>46.29</w:t>
      </w:r>
      <w:r w:rsidR="00BC06AD" w:rsidRPr="00312067">
        <w:t>km</w:t>
      </w:r>
      <w:r w:rsidR="00BC06AD" w:rsidRPr="00312067">
        <w:rPr>
          <w:vertAlign w:val="superscript"/>
        </w:rPr>
        <w:t>2</w:t>
      </w:r>
      <w:r w:rsidR="00BC06AD" w:rsidRPr="00312067">
        <w:t>，</w:t>
      </w:r>
      <w:r w:rsidR="005D6B40" w:rsidRPr="00312067">
        <w:t>矿区修复</w:t>
      </w:r>
      <w:r w:rsidR="005400EF" w:rsidRPr="00312067">
        <w:t>12.92</w:t>
      </w:r>
      <w:r w:rsidR="005D6B40" w:rsidRPr="00312067">
        <w:t>km</w:t>
      </w:r>
      <w:r w:rsidR="005D6B40" w:rsidRPr="00312067">
        <w:rPr>
          <w:vertAlign w:val="superscript"/>
        </w:rPr>
        <w:t>2</w:t>
      </w:r>
      <w:r w:rsidR="005D6B40" w:rsidRPr="00312067">
        <w:t>，东北部土石山水土保持预防保护工程</w:t>
      </w:r>
      <w:r w:rsidR="00490E4A">
        <w:t>34.11</w:t>
      </w:r>
      <w:r w:rsidR="005D6B40" w:rsidRPr="00312067">
        <w:t>km</w:t>
      </w:r>
      <w:r w:rsidR="005D6B40" w:rsidRPr="00312067">
        <w:rPr>
          <w:vertAlign w:val="superscript"/>
        </w:rPr>
        <w:t>2</w:t>
      </w:r>
      <w:r w:rsidR="005D6B40" w:rsidRPr="00312067">
        <w:t>，</w:t>
      </w:r>
      <w:r w:rsidR="00C4201C">
        <w:t>中北部丘陵沟壑</w:t>
      </w:r>
      <w:r w:rsidR="005D6B40" w:rsidRPr="00312067">
        <w:t>水土保持生态修复工程</w:t>
      </w:r>
      <w:r w:rsidR="00490E4A">
        <w:t>130.2</w:t>
      </w:r>
      <w:r w:rsidR="0095229B">
        <w:t>5</w:t>
      </w:r>
      <w:r w:rsidR="005D6B40" w:rsidRPr="00312067">
        <w:t>km</w:t>
      </w:r>
      <w:r w:rsidR="005D6B40" w:rsidRPr="00312067">
        <w:rPr>
          <w:vertAlign w:val="superscript"/>
        </w:rPr>
        <w:t>2</w:t>
      </w:r>
      <w:r w:rsidR="005D6B40" w:rsidRPr="00312067">
        <w:t>，</w:t>
      </w:r>
      <w:r w:rsidR="004624EC" w:rsidRPr="00312067">
        <w:t>新建骨干坝</w:t>
      </w:r>
      <w:r w:rsidR="005400EF" w:rsidRPr="00312067">
        <w:t>33</w:t>
      </w:r>
      <w:r w:rsidR="009344D1" w:rsidRPr="00312067">
        <w:t>座</w:t>
      </w:r>
      <w:r w:rsidR="004624EC" w:rsidRPr="00312067">
        <w:t>，中型坝</w:t>
      </w:r>
      <w:r w:rsidR="005400EF" w:rsidRPr="00312067">
        <w:t>98</w:t>
      </w:r>
      <w:r w:rsidR="009344D1" w:rsidRPr="00312067">
        <w:t>座</w:t>
      </w:r>
      <w:r w:rsidR="004624EC" w:rsidRPr="00312067">
        <w:t>，小型坝</w:t>
      </w:r>
      <w:r w:rsidR="005400EF" w:rsidRPr="00312067">
        <w:t>580</w:t>
      </w:r>
      <w:r w:rsidR="009344D1" w:rsidRPr="00312067">
        <w:t>座</w:t>
      </w:r>
      <w:r w:rsidR="004624EC" w:rsidRPr="00312067">
        <w:t>，加固淤地坝</w:t>
      </w:r>
      <w:r w:rsidR="005400EF" w:rsidRPr="00312067">
        <w:t>9</w:t>
      </w:r>
      <w:r w:rsidR="009344D1" w:rsidRPr="00312067">
        <w:t>座</w:t>
      </w:r>
      <w:r w:rsidR="00E37512" w:rsidRPr="00312067">
        <w:t>等</w:t>
      </w:r>
      <w:r w:rsidR="004624EC" w:rsidRPr="00312067">
        <w:t>。</w:t>
      </w:r>
    </w:p>
    <w:p w:rsidR="00042255" w:rsidRPr="00312067" w:rsidRDefault="00042255" w:rsidP="004624EC">
      <w:pPr>
        <w:pStyle w:val="4"/>
      </w:pPr>
      <w:r w:rsidRPr="00312067">
        <w:t>5.5.</w:t>
      </w:r>
      <w:r w:rsidR="0068347B" w:rsidRPr="00312067">
        <w:t>3</w:t>
      </w:r>
      <w:r w:rsidRPr="00312067">
        <w:t>.</w:t>
      </w:r>
      <w:r w:rsidR="000E1202" w:rsidRPr="00312067">
        <w:t>2</w:t>
      </w:r>
      <w:r w:rsidRPr="00312067">
        <w:t>建设内容</w:t>
      </w:r>
    </w:p>
    <w:p w:rsidR="00490E4A" w:rsidRPr="00312067" w:rsidRDefault="00490E4A" w:rsidP="00490E4A">
      <w:pPr>
        <w:ind w:firstLine="560"/>
      </w:pPr>
      <w:r w:rsidRPr="00312067">
        <w:t>全市规划治理水土流失面积</w:t>
      </w:r>
      <w:r w:rsidRPr="00312067">
        <w:t>3671.0</w:t>
      </w:r>
      <w:r>
        <w:t>7</w:t>
      </w:r>
      <w:r w:rsidRPr="00312067">
        <w:t>km</w:t>
      </w:r>
      <w:r w:rsidRPr="00312067">
        <w:rPr>
          <w:vertAlign w:val="superscript"/>
        </w:rPr>
        <w:t>2</w:t>
      </w:r>
      <w:r w:rsidRPr="00312067">
        <w:t>，其中建设基本农田</w:t>
      </w:r>
      <w:r>
        <w:t>50837.67</w:t>
      </w:r>
      <w:r w:rsidRPr="00312067">
        <w:t>hm</w:t>
      </w:r>
      <w:r w:rsidRPr="00312067">
        <w:rPr>
          <w:vertAlign w:val="superscript"/>
        </w:rPr>
        <w:t>2</w:t>
      </w:r>
      <w:r w:rsidRPr="00312067">
        <w:t>（新修土坎梯田</w:t>
      </w:r>
      <w:r>
        <w:t>8183.86</w:t>
      </w:r>
      <w:r w:rsidRPr="00312067">
        <w:t>hm</w:t>
      </w:r>
      <w:r w:rsidRPr="00312067">
        <w:rPr>
          <w:vertAlign w:val="superscript"/>
        </w:rPr>
        <w:t>2</w:t>
      </w:r>
      <w:r w:rsidRPr="00312067">
        <w:t>，低标准梯田整修</w:t>
      </w:r>
      <w:r>
        <w:t>42653.81</w:t>
      </w:r>
      <w:r w:rsidRPr="00312067">
        <w:t>hm</w:t>
      </w:r>
      <w:r w:rsidRPr="00312067">
        <w:rPr>
          <w:vertAlign w:val="superscript"/>
        </w:rPr>
        <w:t>2</w:t>
      </w:r>
      <w:r w:rsidRPr="00312067">
        <w:t>），水土保持林</w:t>
      </w:r>
      <w:r w:rsidR="00130B46">
        <w:t>94182.39</w:t>
      </w:r>
      <w:r w:rsidRPr="00312067">
        <w:t>hm</w:t>
      </w:r>
      <w:r w:rsidRPr="00312067">
        <w:rPr>
          <w:vertAlign w:val="superscript"/>
        </w:rPr>
        <w:t>2</w:t>
      </w:r>
      <w:r w:rsidRPr="00312067">
        <w:t>（其中乔木林</w:t>
      </w:r>
      <w:r w:rsidR="00130B46">
        <w:t>88411.11</w:t>
      </w:r>
      <w:r w:rsidRPr="00312067">
        <w:t>hm</w:t>
      </w:r>
      <w:r w:rsidRPr="00312067">
        <w:rPr>
          <w:vertAlign w:val="superscript"/>
        </w:rPr>
        <w:t>2</w:t>
      </w:r>
      <w:r w:rsidRPr="00312067">
        <w:t>，灌木林</w:t>
      </w:r>
      <w:r>
        <w:t>5771.28</w:t>
      </w:r>
      <w:r w:rsidRPr="00312067">
        <w:t>hm</w:t>
      </w:r>
      <w:r w:rsidRPr="00312067">
        <w:rPr>
          <w:vertAlign w:val="superscript"/>
        </w:rPr>
        <w:t>2</w:t>
      </w:r>
      <w:r w:rsidRPr="00312067">
        <w:t>），经济林</w:t>
      </w:r>
      <w:r w:rsidR="00130B46">
        <w:t>72181.05</w:t>
      </w:r>
      <w:r w:rsidRPr="00312067">
        <w:t>hm</w:t>
      </w:r>
      <w:r w:rsidRPr="00312067">
        <w:rPr>
          <w:vertAlign w:val="superscript"/>
        </w:rPr>
        <w:t>2</w:t>
      </w:r>
      <w:r w:rsidRPr="00312067">
        <w:t>，种草</w:t>
      </w:r>
      <w:r>
        <w:t>345.47</w:t>
      </w:r>
      <w:r w:rsidRPr="00312067">
        <w:t>hm</w:t>
      </w:r>
      <w:r w:rsidRPr="00312067">
        <w:rPr>
          <w:vertAlign w:val="superscript"/>
        </w:rPr>
        <w:t>2</w:t>
      </w:r>
      <w:r w:rsidRPr="00312067">
        <w:t>，封禁治理</w:t>
      </w:r>
      <w:r>
        <w:t>149560.19</w:t>
      </w:r>
      <w:r w:rsidRPr="00312067">
        <w:t>hm</w:t>
      </w:r>
      <w:r w:rsidRPr="00312067">
        <w:rPr>
          <w:vertAlign w:val="superscript"/>
        </w:rPr>
        <w:t>2</w:t>
      </w:r>
      <w:r w:rsidRPr="00312067">
        <w:t>；</w:t>
      </w:r>
      <w:r>
        <w:rPr>
          <w:rFonts w:hint="eastAsia"/>
        </w:rPr>
        <w:t>营造</w:t>
      </w:r>
      <w:r w:rsidR="00875A69">
        <w:t>渭河及其支流生态长廊</w:t>
      </w:r>
      <w:r w:rsidRPr="00312067">
        <w:t>林带</w:t>
      </w:r>
      <w:r w:rsidRPr="00312067">
        <w:t>1065.00km</w:t>
      </w:r>
      <w:r>
        <w:rPr>
          <w:rFonts w:hint="eastAsia"/>
        </w:rPr>
        <w:t>，</w:t>
      </w:r>
      <w:r w:rsidRPr="00AB5F4C">
        <w:rPr>
          <w:rFonts w:hint="eastAsia"/>
        </w:rPr>
        <w:t>农田提升改造工程</w:t>
      </w:r>
      <w:r>
        <w:rPr>
          <w:rFonts w:hint="eastAsia"/>
        </w:rPr>
        <w:t>（旱改水）</w:t>
      </w:r>
      <w:r>
        <w:t>83.53</w:t>
      </w:r>
      <w:r>
        <w:rPr>
          <w:rFonts w:hint="eastAsia"/>
        </w:rPr>
        <w:t>k</w:t>
      </w:r>
      <w:r w:rsidRPr="00312067">
        <w:t>m</w:t>
      </w:r>
      <w:r w:rsidRPr="00312067">
        <w:rPr>
          <w:vertAlign w:val="superscript"/>
        </w:rPr>
        <w:t>2</w:t>
      </w:r>
      <w:r w:rsidRPr="00AB5F4C">
        <w:rPr>
          <w:rFonts w:hint="eastAsia"/>
        </w:rPr>
        <w:t>，</w:t>
      </w:r>
      <w:r w:rsidRPr="00312067">
        <w:t>建设淤地坝</w:t>
      </w:r>
      <w:r w:rsidRPr="00312067">
        <w:t>758</w:t>
      </w:r>
      <w:r w:rsidRPr="00312067">
        <w:t>座，其中旧坝维修加固</w:t>
      </w:r>
      <w:r w:rsidRPr="00312067">
        <w:t>14</w:t>
      </w:r>
      <w:r w:rsidRPr="00312067">
        <w:t>座，新建淤地坝</w:t>
      </w:r>
      <w:r w:rsidRPr="00312067">
        <w:t>744</w:t>
      </w:r>
      <w:r w:rsidRPr="00312067">
        <w:t>座；修建涝池</w:t>
      </w:r>
      <w:r w:rsidRPr="00312067">
        <w:t>2010</w:t>
      </w:r>
      <w:r w:rsidRPr="00312067">
        <w:t>处、谷坊</w:t>
      </w:r>
      <w:r w:rsidRPr="00312067">
        <w:t>261</w:t>
      </w:r>
      <w:r w:rsidRPr="00312067">
        <w:t>处、蓄水池（窖）</w:t>
      </w:r>
      <w:r w:rsidRPr="00312067">
        <w:t>2584</w:t>
      </w:r>
      <w:r w:rsidRPr="00312067">
        <w:t>个，建设排灌沟渠</w:t>
      </w:r>
      <w:r w:rsidRPr="00312067">
        <w:t>442.85km</w:t>
      </w:r>
      <w:r w:rsidRPr="00312067">
        <w:t>、生产道路</w:t>
      </w:r>
      <w:r w:rsidRPr="00312067">
        <w:t>191.00km</w:t>
      </w:r>
      <w:r w:rsidRPr="00312067">
        <w:t>，修建污水处理等设施</w:t>
      </w:r>
      <w:r w:rsidRPr="00312067">
        <w:t>440</w:t>
      </w:r>
      <w:r w:rsidRPr="00312067">
        <w:t>处。</w:t>
      </w:r>
    </w:p>
    <w:p w:rsidR="00BA1B0E" w:rsidRPr="00312067" w:rsidRDefault="00BA1B0E" w:rsidP="00042255">
      <w:pPr>
        <w:ind w:firstLine="560"/>
        <w:sectPr w:rsidR="00BA1B0E" w:rsidRPr="00312067" w:rsidSect="00DC0C86">
          <w:pgSz w:w="11906" w:h="16838"/>
          <w:pgMar w:top="1440" w:right="1559" w:bottom="1440" w:left="1559" w:header="851" w:footer="992" w:gutter="0"/>
          <w:pgNumType w:fmt="numberInDash"/>
          <w:cols w:space="720"/>
          <w:docGrid w:type="lines" w:linePitch="381"/>
        </w:sectPr>
      </w:pPr>
      <w:r w:rsidRPr="00312067">
        <w:t>全市任务安排详见附表</w:t>
      </w:r>
      <w:r w:rsidRPr="00312067">
        <w:t>6</w:t>
      </w:r>
      <w:r w:rsidR="00C25AFA" w:rsidRPr="00312067">
        <w:t>、附表</w:t>
      </w:r>
      <w:r w:rsidR="00C25AFA" w:rsidRPr="00312067">
        <w:t>9</w:t>
      </w:r>
      <w:r w:rsidRPr="00312067">
        <w:t>。</w:t>
      </w:r>
    </w:p>
    <w:p w:rsidR="007662E5" w:rsidRPr="00312067" w:rsidRDefault="007662E5" w:rsidP="00AB7761">
      <w:pPr>
        <w:pStyle w:val="1"/>
      </w:pPr>
      <w:bookmarkStart w:id="143" w:name="_Toc474315159"/>
      <w:bookmarkStart w:id="144" w:name="_Toc474314104"/>
      <w:bookmarkStart w:id="145" w:name="_Toc495243939"/>
      <w:bookmarkStart w:id="146" w:name="_Toc12894226"/>
      <w:r w:rsidRPr="00312067">
        <w:lastRenderedPageBreak/>
        <w:t>6</w:t>
      </w:r>
      <w:r w:rsidRPr="00312067">
        <w:t>水土保持区划</w:t>
      </w:r>
      <w:r w:rsidR="00C07B67" w:rsidRPr="00312067">
        <w:t>及防治措施布局</w:t>
      </w:r>
      <w:bookmarkEnd w:id="143"/>
      <w:bookmarkEnd w:id="144"/>
      <w:bookmarkEnd w:id="145"/>
      <w:bookmarkEnd w:id="146"/>
    </w:p>
    <w:p w:rsidR="00C07B67" w:rsidRPr="00312067" w:rsidRDefault="00C07B67" w:rsidP="00EC5485">
      <w:pPr>
        <w:pStyle w:val="2"/>
      </w:pPr>
      <w:bookmarkStart w:id="147" w:name="_Toc474315160"/>
      <w:bookmarkStart w:id="148" w:name="_Toc474314105"/>
      <w:bookmarkStart w:id="149" w:name="_Toc495243940"/>
      <w:bookmarkStart w:id="150" w:name="_Toc12894227"/>
      <w:r w:rsidRPr="00312067">
        <w:t>6.1</w:t>
      </w:r>
      <w:r w:rsidRPr="00312067">
        <w:t>水土保持区划</w:t>
      </w:r>
      <w:bookmarkEnd w:id="147"/>
      <w:bookmarkEnd w:id="148"/>
      <w:bookmarkEnd w:id="149"/>
      <w:bookmarkEnd w:id="150"/>
    </w:p>
    <w:p w:rsidR="00C07B67" w:rsidRPr="00312067" w:rsidRDefault="00C07B67" w:rsidP="00EC5485">
      <w:pPr>
        <w:pStyle w:val="3"/>
      </w:pPr>
      <w:bookmarkStart w:id="151" w:name="_Toc474315161"/>
      <w:bookmarkStart w:id="152" w:name="_Toc474314106"/>
      <w:r w:rsidRPr="00312067">
        <w:t>6.1.1</w:t>
      </w:r>
      <w:r w:rsidRPr="00312067">
        <w:t>分区原则</w:t>
      </w:r>
      <w:bookmarkEnd w:id="151"/>
      <w:bookmarkEnd w:id="152"/>
    </w:p>
    <w:p w:rsidR="009E5216" w:rsidRPr="00312067" w:rsidRDefault="009E5216" w:rsidP="00661DFD">
      <w:pPr>
        <w:ind w:firstLine="560"/>
      </w:pPr>
      <w:r w:rsidRPr="00312067">
        <w:t>（</w:t>
      </w:r>
      <w:r w:rsidRPr="00312067">
        <w:t>1</w:t>
      </w:r>
      <w:r w:rsidRPr="00312067">
        <w:t>）区内相似性和区间差异性原则</w:t>
      </w:r>
    </w:p>
    <w:p w:rsidR="009E5216" w:rsidRPr="00312067" w:rsidRDefault="00882AB0" w:rsidP="00661DFD">
      <w:pPr>
        <w:ind w:firstLine="560"/>
      </w:pPr>
      <w:r w:rsidRPr="00312067">
        <w:rPr>
          <w:rFonts w:ascii="宋体" w:hAnsi="宋体" w:cs="宋体" w:hint="eastAsia"/>
        </w:rPr>
        <w:t>①</w:t>
      </w:r>
      <w:r w:rsidR="009E5216" w:rsidRPr="00312067">
        <w:t>同一类型区内，各地的自然条件、社会经济情况、水土流失特点应有明显的相似性；不同类型区之间则应有明显的差异性。</w:t>
      </w:r>
    </w:p>
    <w:p w:rsidR="009E5216" w:rsidRPr="00312067" w:rsidRDefault="00882AB0" w:rsidP="00661DFD">
      <w:pPr>
        <w:ind w:firstLine="560"/>
      </w:pPr>
      <w:r w:rsidRPr="00312067">
        <w:rPr>
          <w:rFonts w:ascii="宋体" w:hAnsi="宋体" w:cs="宋体" w:hint="eastAsia"/>
        </w:rPr>
        <w:t>②</w:t>
      </w:r>
      <w:r w:rsidR="009E5216" w:rsidRPr="00312067">
        <w:t>同一类型区内生产发展方向（包括土地利用调整方向、产业结构调整方向</w:t>
      </w:r>
      <w:r w:rsidR="00E361DA" w:rsidRPr="00312067">
        <w:t>等</w:t>
      </w:r>
      <w:r w:rsidR="009E5216" w:rsidRPr="00312067">
        <w:t>）</w:t>
      </w:r>
      <w:r w:rsidR="00E361DA" w:rsidRPr="00312067">
        <w:t>、水土流失防治途径及措施总体部署应基本一致；不同类型区之间则应有明显差异。</w:t>
      </w:r>
    </w:p>
    <w:p w:rsidR="00953156" w:rsidRPr="00312067" w:rsidRDefault="00953156" w:rsidP="00661DFD">
      <w:pPr>
        <w:ind w:firstLine="560"/>
      </w:pPr>
      <w:r w:rsidRPr="00312067">
        <w:t>（</w:t>
      </w:r>
      <w:r w:rsidRPr="00312067">
        <w:t>2</w:t>
      </w:r>
      <w:r w:rsidRPr="00312067">
        <w:t>）区域完整性原则</w:t>
      </w:r>
    </w:p>
    <w:p w:rsidR="00953156" w:rsidRPr="00312067" w:rsidRDefault="00953156" w:rsidP="00661DFD">
      <w:pPr>
        <w:ind w:firstLine="560"/>
      </w:pPr>
      <w:r w:rsidRPr="00312067">
        <w:t>水土保持分区，以乡镇为最小划分单元，以特定地理单元和地貌单元为分区基础，适当考虑流域边界、水资源分区界和县界，以及历史传统沿革，确定分区界线。</w:t>
      </w:r>
    </w:p>
    <w:p w:rsidR="00953156" w:rsidRPr="00312067" w:rsidRDefault="00953156" w:rsidP="00661DFD">
      <w:pPr>
        <w:ind w:firstLine="560"/>
      </w:pPr>
      <w:r w:rsidRPr="00312067">
        <w:t>（</w:t>
      </w:r>
      <w:r w:rsidRPr="00312067">
        <w:t>3</w:t>
      </w:r>
      <w:r w:rsidRPr="00312067">
        <w:t>）主导因素原则</w:t>
      </w:r>
    </w:p>
    <w:p w:rsidR="00953156" w:rsidRPr="00312067" w:rsidRDefault="00953156" w:rsidP="00661DFD">
      <w:pPr>
        <w:ind w:firstLine="560"/>
      </w:pPr>
      <w:r w:rsidRPr="00312067">
        <w:t>水土保持分区，在综合考虑水土保持功能和水土流失特征、自然和社会经济因素的同时，突出</w:t>
      </w:r>
      <w:r w:rsidR="00882AB0" w:rsidRPr="00312067">
        <w:t>考虑</w:t>
      </w:r>
      <w:r w:rsidRPr="00312067">
        <w:t>主导作用因素，</w:t>
      </w:r>
      <w:r w:rsidR="00882AB0" w:rsidRPr="00312067">
        <w:t>做到</w:t>
      </w:r>
      <w:r w:rsidRPr="00312067">
        <w:t>水土保持措施的合理布局。</w:t>
      </w:r>
    </w:p>
    <w:p w:rsidR="00C07B67" w:rsidRPr="00312067" w:rsidRDefault="00C07B67" w:rsidP="001B752F">
      <w:pPr>
        <w:pStyle w:val="3"/>
      </w:pPr>
      <w:bookmarkStart w:id="153" w:name="_Toc474315162"/>
      <w:bookmarkStart w:id="154" w:name="_Toc474314107"/>
      <w:r w:rsidRPr="00312067">
        <w:t>6.1.2</w:t>
      </w:r>
      <w:r w:rsidRPr="00312067">
        <w:t>分区依据</w:t>
      </w:r>
      <w:bookmarkEnd w:id="153"/>
      <w:bookmarkEnd w:id="154"/>
    </w:p>
    <w:p w:rsidR="00953156" w:rsidRPr="00312067" w:rsidRDefault="00953156" w:rsidP="00172E95">
      <w:pPr>
        <w:ind w:firstLine="560"/>
      </w:pPr>
      <w:r w:rsidRPr="00312067">
        <w:t>（</w:t>
      </w:r>
      <w:r w:rsidRPr="00312067">
        <w:t>1</w:t>
      </w:r>
      <w:r w:rsidRPr="00312067">
        <w:t>）水土保持功能类别和措施配置基本一致</w:t>
      </w:r>
      <w:r w:rsidR="00747B46">
        <w:rPr>
          <w:rFonts w:hint="eastAsia"/>
        </w:rPr>
        <w:t>；</w:t>
      </w:r>
    </w:p>
    <w:p w:rsidR="00953156" w:rsidRPr="00312067" w:rsidRDefault="00953156" w:rsidP="00172E95">
      <w:pPr>
        <w:ind w:firstLine="560"/>
      </w:pPr>
      <w:r w:rsidRPr="00312067">
        <w:t>（</w:t>
      </w:r>
      <w:r w:rsidRPr="00312067">
        <w:t>2</w:t>
      </w:r>
      <w:r w:rsidRPr="00312067">
        <w:t>）水土流失类型基本一致</w:t>
      </w:r>
      <w:r w:rsidR="00747B46">
        <w:rPr>
          <w:rFonts w:hint="eastAsia"/>
        </w:rPr>
        <w:t>；</w:t>
      </w:r>
    </w:p>
    <w:p w:rsidR="00953156" w:rsidRPr="00312067" w:rsidRDefault="00953156" w:rsidP="00172E95">
      <w:pPr>
        <w:ind w:firstLine="560"/>
      </w:pPr>
      <w:r w:rsidRPr="00312067">
        <w:t>（</w:t>
      </w:r>
      <w:r w:rsidRPr="00312067">
        <w:t>3</w:t>
      </w:r>
      <w:r w:rsidRPr="00312067">
        <w:t>）地貌类型基本一致</w:t>
      </w:r>
      <w:r w:rsidR="00747B46">
        <w:rPr>
          <w:rFonts w:hint="eastAsia"/>
        </w:rPr>
        <w:t>；</w:t>
      </w:r>
    </w:p>
    <w:p w:rsidR="00953156" w:rsidRPr="00312067" w:rsidRDefault="00953156" w:rsidP="00172E95">
      <w:pPr>
        <w:ind w:firstLine="560"/>
      </w:pPr>
      <w:r w:rsidRPr="00312067">
        <w:t>（</w:t>
      </w:r>
      <w:r w:rsidRPr="00312067">
        <w:t>4</w:t>
      </w:r>
      <w:r w:rsidRPr="00312067">
        <w:t>）植被覆盖率基本一致</w:t>
      </w:r>
      <w:r w:rsidR="00747B46">
        <w:rPr>
          <w:rFonts w:hint="eastAsia"/>
        </w:rPr>
        <w:t>；</w:t>
      </w:r>
    </w:p>
    <w:p w:rsidR="00953156" w:rsidRPr="00312067" w:rsidRDefault="00953156" w:rsidP="00172E95">
      <w:pPr>
        <w:ind w:firstLine="560"/>
      </w:pPr>
      <w:r w:rsidRPr="00312067">
        <w:t>（</w:t>
      </w:r>
      <w:r w:rsidRPr="00312067">
        <w:t>5</w:t>
      </w:r>
      <w:r w:rsidRPr="00312067">
        <w:t>）社会经济条件基本一致。</w:t>
      </w:r>
    </w:p>
    <w:p w:rsidR="00C07B67" w:rsidRPr="00312067" w:rsidRDefault="00C07B67" w:rsidP="001B752F">
      <w:pPr>
        <w:pStyle w:val="3"/>
      </w:pPr>
      <w:bookmarkStart w:id="155" w:name="_Toc474315163"/>
      <w:bookmarkStart w:id="156" w:name="_Toc474314108"/>
      <w:r w:rsidRPr="00312067">
        <w:lastRenderedPageBreak/>
        <w:t>6.1.3</w:t>
      </w:r>
      <w:r w:rsidRPr="00312067">
        <w:t>分区方法</w:t>
      </w:r>
      <w:bookmarkEnd w:id="155"/>
      <w:bookmarkEnd w:id="156"/>
    </w:p>
    <w:p w:rsidR="00953156" w:rsidRPr="00312067" w:rsidRDefault="00953156" w:rsidP="00661DFD">
      <w:pPr>
        <w:ind w:firstLine="560"/>
      </w:pPr>
      <w:r w:rsidRPr="00312067">
        <w:t>水土保持区划主要是按水土流失类型、特征以及水土保持措施的相似性和差异性进行划分。各区界线是综合考虑咸阳市的地貌类型、土壤侵蚀类型、水土流失强度和植被覆盖度的变化情况，参考人口密度、社会经济发展状况以及区域行政边界进行划定，并与</w:t>
      </w:r>
      <w:r w:rsidR="00E702A4" w:rsidRPr="00312067">
        <w:t>陕西省水土保持区划</w:t>
      </w:r>
      <w:r w:rsidRPr="00312067">
        <w:t>相衔接。</w:t>
      </w:r>
    </w:p>
    <w:p w:rsidR="00C07B67" w:rsidRPr="00312067" w:rsidRDefault="00C07B67" w:rsidP="001B752F">
      <w:pPr>
        <w:pStyle w:val="3"/>
      </w:pPr>
      <w:bookmarkStart w:id="157" w:name="_Toc474315164"/>
      <w:bookmarkStart w:id="158" w:name="_Toc474314109"/>
      <w:r w:rsidRPr="00312067">
        <w:t>6.1.4</w:t>
      </w:r>
      <w:r w:rsidR="002E668C" w:rsidRPr="00312067">
        <w:t>区划格局及</w:t>
      </w:r>
      <w:r w:rsidRPr="00312067">
        <w:t>分区成果</w:t>
      </w:r>
      <w:bookmarkEnd w:id="157"/>
      <w:bookmarkEnd w:id="158"/>
    </w:p>
    <w:p w:rsidR="00953156" w:rsidRPr="00312067" w:rsidRDefault="00953156" w:rsidP="002556FC">
      <w:pPr>
        <w:ind w:firstLine="560"/>
        <w:rPr>
          <w:kern w:val="0"/>
        </w:rPr>
      </w:pPr>
      <w:r w:rsidRPr="00312067">
        <w:t>根据上述原则和依据，将</w:t>
      </w:r>
      <w:r w:rsidR="001F32B1" w:rsidRPr="00312067">
        <w:rPr>
          <w:kern w:val="0"/>
        </w:rPr>
        <w:t>咸阳市</w:t>
      </w:r>
      <w:r w:rsidR="002E668C" w:rsidRPr="00312067">
        <w:rPr>
          <w:kern w:val="0"/>
        </w:rPr>
        <w:t>水土保持区划格局确定为</w:t>
      </w:r>
      <w:r w:rsidR="00492635" w:rsidRPr="00747B46">
        <w:rPr>
          <w:rFonts w:asciiTheme="minorEastAsia" w:eastAsiaTheme="minorEastAsia" w:hAnsiTheme="minorEastAsia"/>
        </w:rPr>
        <w:t>“</w:t>
      </w:r>
      <w:r w:rsidR="002E668C" w:rsidRPr="00747B46">
        <w:rPr>
          <w:rFonts w:asciiTheme="minorEastAsia" w:eastAsiaTheme="minorEastAsia" w:hAnsiTheme="minorEastAsia"/>
          <w:kern w:val="0"/>
        </w:rPr>
        <w:t>四区一带</w:t>
      </w:r>
      <w:r w:rsidR="00492635" w:rsidRPr="00747B46">
        <w:rPr>
          <w:rFonts w:asciiTheme="minorEastAsia" w:eastAsiaTheme="minorEastAsia" w:hAnsiTheme="minorEastAsia"/>
        </w:rPr>
        <w:t>”</w:t>
      </w:r>
      <w:r w:rsidR="002E668C" w:rsidRPr="00747B46">
        <w:rPr>
          <w:rFonts w:asciiTheme="minorEastAsia" w:eastAsiaTheme="minorEastAsia" w:hAnsiTheme="minorEastAsia"/>
          <w:kern w:val="0"/>
        </w:rPr>
        <w:t>，其中：</w:t>
      </w:r>
      <w:r w:rsidR="00492635" w:rsidRPr="00747B46">
        <w:rPr>
          <w:rFonts w:asciiTheme="minorEastAsia" w:eastAsiaTheme="minorEastAsia" w:hAnsiTheme="minorEastAsia"/>
        </w:rPr>
        <w:t>“</w:t>
      </w:r>
      <w:r w:rsidR="002556FC" w:rsidRPr="00747B46">
        <w:rPr>
          <w:rFonts w:asciiTheme="minorEastAsia" w:eastAsiaTheme="minorEastAsia" w:hAnsiTheme="minorEastAsia"/>
          <w:kern w:val="0"/>
        </w:rPr>
        <w:t>四区</w:t>
      </w:r>
      <w:r w:rsidR="00492635" w:rsidRPr="00747B46">
        <w:rPr>
          <w:rFonts w:asciiTheme="minorEastAsia" w:eastAsiaTheme="minorEastAsia" w:hAnsiTheme="minorEastAsia"/>
        </w:rPr>
        <w:t>”</w:t>
      </w:r>
      <w:r w:rsidR="002E668C" w:rsidRPr="00747B46">
        <w:rPr>
          <w:rFonts w:asciiTheme="minorEastAsia" w:eastAsiaTheme="minorEastAsia" w:hAnsiTheme="minorEastAsia"/>
          <w:kern w:val="0"/>
        </w:rPr>
        <w:t>指</w:t>
      </w:r>
      <w:r w:rsidR="002556FC" w:rsidRPr="00747B46">
        <w:rPr>
          <w:rFonts w:asciiTheme="minorEastAsia" w:eastAsiaTheme="minorEastAsia" w:hAnsiTheme="minorEastAsia"/>
          <w:kern w:val="0"/>
        </w:rPr>
        <w:t>东北部土石山区</w:t>
      </w:r>
      <w:r w:rsidR="00747B46">
        <w:rPr>
          <w:rFonts w:asciiTheme="minorEastAsia" w:eastAsiaTheme="minorEastAsia" w:hAnsiTheme="minorEastAsia" w:hint="eastAsia"/>
          <w:kern w:val="0"/>
        </w:rPr>
        <w:t>、</w:t>
      </w:r>
      <w:r w:rsidR="002556FC" w:rsidRPr="00747B46">
        <w:rPr>
          <w:rFonts w:asciiTheme="minorEastAsia" w:eastAsiaTheme="minorEastAsia" w:hAnsiTheme="minorEastAsia"/>
          <w:kern w:val="0"/>
        </w:rPr>
        <w:t>北部</w:t>
      </w:r>
      <w:r w:rsidR="008C5178">
        <w:rPr>
          <w:rFonts w:asciiTheme="minorEastAsia" w:eastAsiaTheme="minorEastAsia" w:hAnsiTheme="minorEastAsia"/>
          <w:kern w:val="0"/>
        </w:rPr>
        <w:t>高原</w:t>
      </w:r>
      <w:r w:rsidR="002556FC" w:rsidRPr="00747B46">
        <w:rPr>
          <w:rFonts w:asciiTheme="minorEastAsia" w:eastAsiaTheme="minorEastAsia" w:hAnsiTheme="minorEastAsia"/>
          <w:kern w:val="0"/>
        </w:rPr>
        <w:t>沟壑区</w:t>
      </w:r>
      <w:r w:rsidR="00747B46">
        <w:rPr>
          <w:rFonts w:asciiTheme="minorEastAsia" w:eastAsiaTheme="minorEastAsia" w:hAnsiTheme="minorEastAsia" w:hint="eastAsia"/>
          <w:kern w:val="0"/>
        </w:rPr>
        <w:t>、</w:t>
      </w:r>
      <w:r w:rsidR="002556FC" w:rsidRPr="00747B46">
        <w:rPr>
          <w:rFonts w:asciiTheme="minorEastAsia" w:eastAsiaTheme="minorEastAsia" w:hAnsiTheme="minorEastAsia"/>
          <w:kern w:val="0"/>
        </w:rPr>
        <w:t>中北部丘陵</w:t>
      </w:r>
      <w:r w:rsidR="00B048EA" w:rsidRPr="00B048EA">
        <w:rPr>
          <w:rFonts w:asciiTheme="minorEastAsia" w:eastAsiaTheme="minorEastAsia" w:hAnsiTheme="minorEastAsia" w:hint="eastAsia"/>
          <w:kern w:val="0"/>
        </w:rPr>
        <w:t>沟壑</w:t>
      </w:r>
      <w:r w:rsidR="002556FC" w:rsidRPr="00747B46">
        <w:rPr>
          <w:rFonts w:asciiTheme="minorEastAsia" w:eastAsiaTheme="minorEastAsia" w:hAnsiTheme="minorEastAsia"/>
          <w:kern w:val="0"/>
        </w:rPr>
        <w:t>区</w:t>
      </w:r>
      <w:r w:rsidR="00747B46">
        <w:rPr>
          <w:rFonts w:asciiTheme="minorEastAsia" w:eastAsiaTheme="minorEastAsia" w:hAnsiTheme="minorEastAsia" w:hint="eastAsia"/>
          <w:kern w:val="0"/>
        </w:rPr>
        <w:t>、</w:t>
      </w:r>
      <w:r w:rsidR="002556FC" w:rsidRPr="00747B46">
        <w:rPr>
          <w:rFonts w:asciiTheme="minorEastAsia" w:eastAsiaTheme="minorEastAsia" w:hAnsiTheme="minorEastAsia"/>
          <w:kern w:val="0"/>
        </w:rPr>
        <w:t>南部阶地区</w:t>
      </w:r>
      <w:r w:rsidR="00747B46">
        <w:rPr>
          <w:rFonts w:asciiTheme="minorEastAsia" w:eastAsiaTheme="minorEastAsia" w:hAnsiTheme="minorEastAsia" w:hint="eastAsia"/>
          <w:kern w:val="0"/>
        </w:rPr>
        <w:t>；</w:t>
      </w:r>
      <w:r w:rsidR="00492635" w:rsidRPr="00747B46">
        <w:rPr>
          <w:rFonts w:asciiTheme="minorEastAsia" w:eastAsiaTheme="minorEastAsia" w:hAnsiTheme="minorEastAsia"/>
        </w:rPr>
        <w:t>“</w:t>
      </w:r>
      <w:r w:rsidR="002556FC" w:rsidRPr="00747B46">
        <w:rPr>
          <w:rFonts w:asciiTheme="minorEastAsia" w:eastAsiaTheme="minorEastAsia" w:hAnsiTheme="minorEastAsia"/>
          <w:kern w:val="0"/>
        </w:rPr>
        <w:t>一</w:t>
      </w:r>
      <w:r w:rsidR="002E668C" w:rsidRPr="00747B46">
        <w:rPr>
          <w:rFonts w:asciiTheme="minorEastAsia" w:eastAsiaTheme="minorEastAsia" w:hAnsiTheme="minorEastAsia"/>
          <w:kern w:val="0"/>
        </w:rPr>
        <w:t>带</w:t>
      </w:r>
      <w:r w:rsidR="00492635" w:rsidRPr="00747B46">
        <w:rPr>
          <w:rFonts w:asciiTheme="minorEastAsia" w:eastAsiaTheme="minorEastAsia" w:hAnsiTheme="minorEastAsia"/>
        </w:rPr>
        <w:t>”</w:t>
      </w:r>
      <w:r w:rsidR="002556FC" w:rsidRPr="00747B46">
        <w:rPr>
          <w:rFonts w:asciiTheme="minorEastAsia" w:eastAsiaTheme="minorEastAsia" w:hAnsiTheme="minorEastAsia"/>
          <w:kern w:val="0"/>
        </w:rPr>
        <w:t>指</w:t>
      </w:r>
      <w:r w:rsidR="002556FC" w:rsidRPr="00747B46">
        <w:rPr>
          <w:rFonts w:asciiTheme="minorEastAsia" w:eastAsiaTheme="minorEastAsia" w:hAnsiTheme="minorEastAsia"/>
        </w:rPr>
        <w:t>中南部台塬区，即咸阳市</w:t>
      </w:r>
      <w:r w:rsidR="00DC702B" w:rsidRPr="00747B46">
        <w:rPr>
          <w:rFonts w:asciiTheme="minorEastAsia" w:eastAsiaTheme="minorEastAsia" w:hAnsiTheme="minorEastAsia"/>
        </w:rPr>
        <w:t>区</w:t>
      </w:r>
      <w:r w:rsidR="002556FC" w:rsidRPr="00747B46">
        <w:rPr>
          <w:rFonts w:asciiTheme="minorEastAsia" w:eastAsiaTheme="minorEastAsia" w:hAnsiTheme="minorEastAsia"/>
        </w:rPr>
        <w:t>北部</w:t>
      </w:r>
      <w:r w:rsidR="00492635" w:rsidRPr="00747B46">
        <w:rPr>
          <w:rFonts w:asciiTheme="minorEastAsia" w:eastAsiaTheme="minorEastAsia" w:hAnsiTheme="minorEastAsia"/>
        </w:rPr>
        <w:t>“</w:t>
      </w:r>
      <w:r w:rsidR="002556FC" w:rsidRPr="00747B46">
        <w:rPr>
          <w:rFonts w:asciiTheme="minorEastAsia" w:eastAsiaTheme="minorEastAsia" w:hAnsiTheme="minorEastAsia"/>
        </w:rPr>
        <w:t>旱腰带</w:t>
      </w:r>
      <w:r w:rsidR="00492635" w:rsidRPr="00747B46">
        <w:rPr>
          <w:rFonts w:asciiTheme="minorEastAsia" w:eastAsiaTheme="minorEastAsia" w:hAnsiTheme="minorEastAsia"/>
        </w:rPr>
        <w:t>”</w:t>
      </w:r>
      <w:r w:rsidR="002556FC" w:rsidRPr="00747B46">
        <w:rPr>
          <w:rFonts w:asciiTheme="minorEastAsia" w:eastAsiaTheme="minorEastAsia" w:hAnsiTheme="minorEastAsia"/>
          <w:kern w:val="0"/>
        </w:rPr>
        <w:t>。</w:t>
      </w:r>
      <w:r w:rsidR="00747B46">
        <w:rPr>
          <w:rFonts w:asciiTheme="minorEastAsia" w:eastAsiaTheme="minorEastAsia" w:hAnsiTheme="minorEastAsia" w:hint="eastAsia"/>
          <w:kern w:val="0"/>
        </w:rPr>
        <w:t>具体</w:t>
      </w:r>
      <w:r w:rsidRPr="00312067">
        <w:t>分区</w:t>
      </w:r>
      <w:r w:rsidR="00747B46">
        <w:rPr>
          <w:rFonts w:hint="eastAsia"/>
        </w:rPr>
        <w:t>为</w:t>
      </w:r>
      <w:r w:rsidR="002556FC" w:rsidRPr="00312067">
        <w:t>：</w:t>
      </w:r>
    </w:p>
    <w:p w:rsidR="00953156" w:rsidRPr="00312067" w:rsidRDefault="00953156" w:rsidP="00953156">
      <w:pPr>
        <w:ind w:firstLine="560"/>
      </w:pPr>
      <w:r w:rsidRPr="00312067">
        <w:t>（</w:t>
      </w:r>
      <w:r w:rsidRPr="00312067">
        <w:t>1</w:t>
      </w:r>
      <w:r w:rsidRPr="00312067">
        <w:t>）</w:t>
      </w:r>
      <w:r w:rsidR="00D12C44" w:rsidRPr="00312067">
        <w:t>东北部土石山微度水蚀水源涵养生态保护区</w:t>
      </w:r>
    </w:p>
    <w:p w:rsidR="00953156" w:rsidRPr="00312067" w:rsidRDefault="00953156" w:rsidP="00953156">
      <w:pPr>
        <w:ind w:firstLine="560"/>
      </w:pPr>
      <w:r w:rsidRPr="00312067">
        <w:t>（</w:t>
      </w:r>
      <w:r w:rsidRPr="00312067">
        <w:t>2</w:t>
      </w:r>
      <w:r w:rsidRPr="00312067">
        <w:t>）</w:t>
      </w:r>
      <w:r w:rsidR="00396EAE">
        <w:t>北部高原沟壑中度水蚀雨水蓄渗固沟保塬区</w:t>
      </w:r>
    </w:p>
    <w:p w:rsidR="00953156" w:rsidRPr="00312067" w:rsidRDefault="00953156" w:rsidP="00953156">
      <w:pPr>
        <w:ind w:firstLine="560"/>
      </w:pPr>
      <w:r w:rsidRPr="00312067">
        <w:t>（</w:t>
      </w:r>
      <w:r w:rsidRPr="00312067">
        <w:t>3</w:t>
      </w:r>
      <w:r w:rsidRPr="00312067">
        <w:t>）</w:t>
      </w:r>
      <w:r w:rsidR="005F5A85">
        <w:t>中北部丘陵沟壑轻度水蚀综合治理生态修复区</w:t>
      </w:r>
    </w:p>
    <w:p w:rsidR="00953156" w:rsidRPr="00312067" w:rsidRDefault="00953156" w:rsidP="00953156">
      <w:pPr>
        <w:ind w:firstLine="560"/>
      </w:pPr>
      <w:r w:rsidRPr="00312067">
        <w:t>（</w:t>
      </w:r>
      <w:r w:rsidRPr="00312067">
        <w:t>4</w:t>
      </w:r>
      <w:r w:rsidRPr="00312067">
        <w:t>）</w:t>
      </w:r>
      <w:r w:rsidR="00DB20E5" w:rsidRPr="00312067">
        <w:t>中南部台塬中轻度水蚀保土截流蓄水区</w:t>
      </w:r>
    </w:p>
    <w:p w:rsidR="00C07B67" w:rsidRPr="00312067" w:rsidRDefault="00953156" w:rsidP="00953156">
      <w:pPr>
        <w:ind w:firstLine="560"/>
      </w:pPr>
      <w:r w:rsidRPr="00312067">
        <w:t>（</w:t>
      </w:r>
      <w:r w:rsidRPr="00312067">
        <w:t>5</w:t>
      </w:r>
      <w:r w:rsidRPr="00312067">
        <w:t>）</w:t>
      </w:r>
      <w:r w:rsidR="005127B8" w:rsidRPr="00312067">
        <w:t>南部阶地微度水蚀护岸护田景观美化区</w:t>
      </w:r>
    </w:p>
    <w:p w:rsidR="00953156" w:rsidRPr="00312067" w:rsidRDefault="00373453" w:rsidP="00373453">
      <w:pPr>
        <w:pStyle w:val="4"/>
      </w:pPr>
      <w:r w:rsidRPr="00312067">
        <w:t>6.1.4.1</w:t>
      </w:r>
      <w:r w:rsidR="00D12C44" w:rsidRPr="00312067">
        <w:t>东北部土石山微度水蚀水源涵养生态保护区</w:t>
      </w:r>
    </w:p>
    <w:p w:rsidR="00953156" w:rsidRPr="00312067" w:rsidRDefault="00802ABC" w:rsidP="00CA2F6A">
      <w:pPr>
        <w:ind w:firstLine="560"/>
      </w:pPr>
      <w:r>
        <w:rPr>
          <w:rFonts w:hint="eastAsia"/>
        </w:rPr>
        <w:t>区域</w:t>
      </w:r>
      <w:r>
        <w:t>内</w:t>
      </w:r>
      <w:r w:rsidR="00953156" w:rsidRPr="00312067">
        <w:t>包括旬</w:t>
      </w:r>
      <w:r w:rsidR="00786D4A" w:rsidRPr="00312067">
        <w:t>邑</w:t>
      </w:r>
      <w:r w:rsidR="00507A5F" w:rsidRPr="00312067">
        <w:t>县</w:t>
      </w:r>
      <w:r w:rsidR="00786D4A" w:rsidRPr="00312067">
        <w:t>、淳化县的</w:t>
      </w:r>
      <w:r w:rsidR="00AF7E36" w:rsidRPr="00312067">
        <w:t>土石</w:t>
      </w:r>
      <w:r w:rsidR="00786D4A" w:rsidRPr="00312067">
        <w:t>山区，面积</w:t>
      </w:r>
      <w:r w:rsidR="00CD1F03">
        <w:t>922.10</w:t>
      </w:r>
      <w:r w:rsidR="00786D4A" w:rsidRPr="00312067">
        <w:t>km</w:t>
      </w:r>
      <w:r w:rsidR="00786D4A" w:rsidRPr="00312067">
        <w:rPr>
          <w:vertAlign w:val="superscript"/>
        </w:rPr>
        <w:t>2</w:t>
      </w:r>
      <w:r w:rsidR="00786D4A" w:rsidRPr="00312067">
        <w:t>，占全市总面积的</w:t>
      </w:r>
      <w:r w:rsidR="00E65970" w:rsidRPr="00312067">
        <w:t>9.</w:t>
      </w:r>
      <w:r w:rsidR="00CD1F03">
        <w:t>05</w:t>
      </w:r>
      <w:r w:rsidR="00786D4A" w:rsidRPr="00312067">
        <w:t>%</w:t>
      </w:r>
      <w:r w:rsidR="00786D4A" w:rsidRPr="00312067">
        <w:t>。</w:t>
      </w:r>
    </w:p>
    <w:p w:rsidR="00786D4A" w:rsidRPr="00312067" w:rsidRDefault="00373453" w:rsidP="00661DFD">
      <w:pPr>
        <w:ind w:firstLine="560"/>
      </w:pPr>
      <w:r w:rsidRPr="00312067">
        <w:t>（</w:t>
      </w:r>
      <w:r w:rsidR="00247C7F" w:rsidRPr="00312067">
        <w:t>1</w:t>
      </w:r>
      <w:r w:rsidRPr="00312067">
        <w:t>）</w:t>
      </w:r>
      <w:r w:rsidR="00AF7E36" w:rsidRPr="00312067">
        <w:t>地质</w:t>
      </w:r>
      <w:r w:rsidR="00247C7F" w:rsidRPr="00312067">
        <w:t>地貌</w:t>
      </w:r>
    </w:p>
    <w:p w:rsidR="00491DC3" w:rsidRPr="00312067" w:rsidRDefault="00802ABC" w:rsidP="00491DC3">
      <w:pPr>
        <w:ind w:firstLine="560"/>
      </w:pPr>
      <w:r>
        <w:rPr>
          <w:rFonts w:hint="eastAsia"/>
        </w:rPr>
        <w:t>区域</w:t>
      </w:r>
      <w:r>
        <w:t>内</w:t>
      </w:r>
      <w:r w:rsidR="00491DC3" w:rsidRPr="00312067">
        <w:t>包括旬邑县境内的马栏、石门山和淳化县境的爷台山等山地，均系子午岭南端的余脉，构造上为南北向的褶曲带，海拔</w:t>
      </w:r>
      <w:r w:rsidR="00491DC3" w:rsidRPr="00312067">
        <w:t>1300</w:t>
      </w:r>
      <w:r w:rsidR="00491DC3" w:rsidRPr="00312067">
        <w:t>～</w:t>
      </w:r>
      <w:r w:rsidR="000D7A72" w:rsidRPr="00312067">
        <w:t>18</w:t>
      </w:r>
      <w:r w:rsidR="0092553F" w:rsidRPr="00312067">
        <w:t>85</w:t>
      </w:r>
      <w:r w:rsidR="00747B46">
        <w:rPr>
          <w:rFonts w:hint="eastAsia"/>
        </w:rPr>
        <w:t>m</w:t>
      </w:r>
      <w:r w:rsidR="00491DC3" w:rsidRPr="00312067">
        <w:t>，是</w:t>
      </w:r>
      <w:r w:rsidR="00875874">
        <w:rPr>
          <w:rFonts w:hint="eastAsia"/>
        </w:rPr>
        <w:t>咸阳</w:t>
      </w:r>
      <w:r w:rsidR="00491DC3" w:rsidRPr="00312067">
        <w:t>市地势最高的区域，也是泾河、洛河的分水岭。</w:t>
      </w:r>
      <w:r w:rsidR="00875874">
        <w:t>区内</w:t>
      </w:r>
      <w:r w:rsidR="00491DC3" w:rsidRPr="00312067">
        <w:t>黄土覆盖，岩面剥蚀风化严重，流水侵蚀活跃，河沟发育。山顶呈浑圆锥状，山脊</w:t>
      </w:r>
      <w:r w:rsidR="00491DC3" w:rsidRPr="00312067">
        <w:lastRenderedPageBreak/>
        <w:t>平缓，为平山脊或圆山脊。在山地与黄土高原的接触地带，即山麓处，形成窄而长的黄土梁。</w:t>
      </w:r>
    </w:p>
    <w:p w:rsidR="00581135" w:rsidRPr="00312067" w:rsidRDefault="00373453" w:rsidP="00661DFD">
      <w:pPr>
        <w:ind w:firstLine="560"/>
      </w:pPr>
      <w:r w:rsidRPr="00312067">
        <w:t>（</w:t>
      </w:r>
      <w:r w:rsidR="00581135" w:rsidRPr="00312067">
        <w:t>2</w:t>
      </w:r>
      <w:r w:rsidRPr="00312067">
        <w:t>）</w:t>
      </w:r>
      <w:r w:rsidR="00581135" w:rsidRPr="00312067">
        <w:t>气候</w:t>
      </w:r>
    </w:p>
    <w:p w:rsidR="001037C7" w:rsidRPr="00312067" w:rsidRDefault="00802ABC" w:rsidP="00661DFD">
      <w:pPr>
        <w:ind w:firstLine="560"/>
      </w:pPr>
      <w:r>
        <w:rPr>
          <w:rFonts w:hint="eastAsia"/>
        </w:rPr>
        <w:t>区域</w:t>
      </w:r>
      <w:r>
        <w:t>内</w:t>
      </w:r>
      <w:r w:rsidR="001037C7" w:rsidRPr="00312067">
        <w:t>地势高，气温低，湿度较大，年均气温</w:t>
      </w:r>
      <w:r w:rsidR="001037C7" w:rsidRPr="00312067">
        <w:t>7</w:t>
      </w:r>
      <w:r w:rsidR="00210DA4" w:rsidRPr="00312067">
        <w:t>℃</w:t>
      </w:r>
      <w:r w:rsidR="001037C7" w:rsidRPr="00312067">
        <w:t>，</w:t>
      </w:r>
      <w:r w:rsidR="00747B46">
        <w:rPr>
          <w:rFonts w:hint="eastAsia"/>
        </w:rPr>
        <w:t>≥</w:t>
      </w:r>
      <w:r w:rsidR="001037C7" w:rsidRPr="00312067">
        <w:t>10</w:t>
      </w:r>
      <w:r w:rsidR="00210DA4" w:rsidRPr="00312067">
        <w:t>℃</w:t>
      </w:r>
      <w:r w:rsidR="001037C7" w:rsidRPr="00312067">
        <w:t>积温</w:t>
      </w:r>
      <w:r w:rsidR="001037C7" w:rsidRPr="00312067">
        <w:t>2400~2700</w:t>
      </w:r>
      <w:r w:rsidR="00210DA4" w:rsidRPr="00312067">
        <w:t>℃</w:t>
      </w:r>
      <w:r w:rsidR="001037C7" w:rsidRPr="00312067">
        <w:t>，无霜期</w:t>
      </w:r>
      <w:r w:rsidR="001037C7" w:rsidRPr="00312067">
        <w:t>150</w:t>
      </w:r>
      <w:r w:rsidR="001037C7" w:rsidRPr="00312067">
        <w:t>天左右，年均降水量</w:t>
      </w:r>
      <w:r w:rsidR="001037C7" w:rsidRPr="00312067">
        <w:t>600~660mm</w:t>
      </w:r>
      <w:r w:rsidR="001037C7" w:rsidRPr="00312067">
        <w:t>，多集中在</w:t>
      </w:r>
      <w:r w:rsidR="001037C7" w:rsidRPr="00312067">
        <w:t>7</w:t>
      </w:r>
      <w:r w:rsidR="00747B46">
        <w:rPr>
          <w:rFonts w:hint="eastAsia"/>
        </w:rPr>
        <w:t>—</w:t>
      </w:r>
      <w:r w:rsidR="001037C7" w:rsidRPr="00312067">
        <w:t>9</w:t>
      </w:r>
      <w:r w:rsidR="001037C7" w:rsidRPr="00312067">
        <w:t>月，风速</w:t>
      </w:r>
      <w:r w:rsidR="001037C7" w:rsidRPr="00312067">
        <w:t>2.0~3.5m/s</w:t>
      </w:r>
      <w:r w:rsidR="001037C7" w:rsidRPr="00312067">
        <w:t>。</w:t>
      </w:r>
    </w:p>
    <w:p w:rsidR="001037C7" w:rsidRPr="00312067" w:rsidRDefault="00373453" w:rsidP="00661DFD">
      <w:pPr>
        <w:ind w:firstLine="560"/>
      </w:pPr>
      <w:r w:rsidRPr="00312067">
        <w:t>（</w:t>
      </w:r>
      <w:r w:rsidRPr="00312067">
        <w:t>3</w:t>
      </w:r>
      <w:r w:rsidRPr="00312067">
        <w:t>）</w:t>
      </w:r>
      <w:r w:rsidR="001037C7" w:rsidRPr="00312067">
        <w:t>植被与土壤</w:t>
      </w:r>
    </w:p>
    <w:p w:rsidR="001037C7" w:rsidRPr="00312067" w:rsidRDefault="00802ABC" w:rsidP="00661DFD">
      <w:pPr>
        <w:ind w:firstLine="560"/>
      </w:pPr>
      <w:r>
        <w:rPr>
          <w:rFonts w:hint="eastAsia"/>
        </w:rPr>
        <w:t>区域</w:t>
      </w:r>
      <w:r>
        <w:t>内</w:t>
      </w:r>
      <w:r w:rsidR="001037C7" w:rsidRPr="00312067">
        <w:t>属阔叶林</w:t>
      </w:r>
      <w:r w:rsidR="00DD4122" w:rsidRPr="00312067">
        <w:t>间灌草丛，为较好的天然次生林区。林木丛生</w:t>
      </w:r>
      <w:r w:rsidR="00747B46">
        <w:rPr>
          <w:rFonts w:hint="eastAsia"/>
        </w:rPr>
        <w:t>，</w:t>
      </w:r>
      <w:r w:rsidR="00DD4122" w:rsidRPr="00312067">
        <w:t>树种较多，乔木有山杨、栎类、桦、松、柏等</w:t>
      </w:r>
      <w:r w:rsidR="00747B46">
        <w:rPr>
          <w:rFonts w:hint="eastAsia"/>
        </w:rPr>
        <w:t>；</w:t>
      </w:r>
      <w:r w:rsidR="00DD4122" w:rsidRPr="00312067">
        <w:t>灌木有胡枝子、沙棘等</w:t>
      </w:r>
      <w:r w:rsidR="00747B46">
        <w:rPr>
          <w:rFonts w:hint="eastAsia"/>
        </w:rPr>
        <w:t>；</w:t>
      </w:r>
      <w:r w:rsidR="00DD4122" w:rsidRPr="00312067">
        <w:t>林间空地草本植物较多，有菅草、荆条、胡榛子、野菊花、甘草等。</w:t>
      </w:r>
    </w:p>
    <w:p w:rsidR="00BB1D3F" w:rsidRPr="00312067" w:rsidRDefault="00BB1D3F" w:rsidP="00661DFD">
      <w:pPr>
        <w:ind w:firstLine="560"/>
      </w:pPr>
      <w:r w:rsidRPr="00312067">
        <w:t>土壤多属褐土，部分地区有黄绵土和红黏土。</w:t>
      </w:r>
    </w:p>
    <w:p w:rsidR="00BB1D3F" w:rsidRPr="00312067" w:rsidRDefault="00373453" w:rsidP="00661DFD">
      <w:pPr>
        <w:ind w:firstLine="560"/>
      </w:pPr>
      <w:r w:rsidRPr="00312067">
        <w:t>（</w:t>
      </w:r>
      <w:r w:rsidRPr="00312067">
        <w:t>4</w:t>
      </w:r>
      <w:r w:rsidRPr="00312067">
        <w:t>）</w:t>
      </w:r>
      <w:r w:rsidR="00BB1D3F" w:rsidRPr="00312067">
        <w:t>水土流失特征</w:t>
      </w:r>
    </w:p>
    <w:p w:rsidR="00BB1D3F" w:rsidRPr="00312067" w:rsidRDefault="00802ABC" w:rsidP="004B154D">
      <w:pPr>
        <w:snapToGrid w:val="0"/>
        <w:spacing w:line="560" w:lineRule="exact"/>
        <w:ind w:firstLine="560"/>
      </w:pPr>
      <w:r>
        <w:rPr>
          <w:rFonts w:hint="eastAsia"/>
        </w:rPr>
        <w:t>区域</w:t>
      </w:r>
      <w:r>
        <w:t>内</w:t>
      </w:r>
      <w:r w:rsidR="00DC4090" w:rsidRPr="00312067">
        <w:t>主要侵蚀类型为水力侵蚀和重力侵蚀</w:t>
      </w:r>
      <w:r w:rsidR="00B26B45" w:rsidRPr="00312067">
        <w:t>，</w:t>
      </w:r>
      <w:r w:rsidR="004B154D" w:rsidRPr="00312067">
        <w:t>水土流失面积</w:t>
      </w:r>
      <w:r w:rsidR="00CD1F03">
        <w:t>72.41</w:t>
      </w:r>
      <w:r w:rsidR="004B154D" w:rsidRPr="00312067">
        <w:t>km</w:t>
      </w:r>
      <w:r w:rsidR="004B154D" w:rsidRPr="00312067">
        <w:rPr>
          <w:vertAlign w:val="superscript"/>
        </w:rPr>
        <w:t>2</w:t>
      </w:r>
      <w:r w:rsidR="004B154D" w:rsidRPr="00312067">
        <w:t>，其中</w:t>
      </w:r>
      <w:r w:rsidR="00747B46">
        <w:rPr>
          <w:rFonts w:hint="eastAsia"/>
        </w:rPr>
        <w:t>：</w:t>
      </w:r>
      <w:r w:rsidR="004B154D" w:rsidRPr="00312067">
        <w:t>轻度侵蚀</w:t>
      </w:r>
      <w:r w:rsidR="00CD1F03">
        <w:rPr>
          <w:kern w:val="0"/>
        </w:rPr>
        <w:t>53.58</w:t>
      </w:r>
      <w:r w:rsidR="004B154D" w:rsidRPr="00312067">
        <w:rPr>
          <w:kern w:val="0"/>
        </w:rPr>
        <w:t>k</w:t>
      </w:r>
      <w:r w:rsidR="004B154D" w:rsidRPr="00312067">
        <w:t>m</w:t>
      </w:r>
      <w:r w:rsidR="004B154D" w:rsidRPr="00312067">
        <w:rPr>
          <w:vertAlign w:val="superscript"/>
        </w:rPr>
        <w:t>2</w:t>
      </w:r>
      <w:r w:rsidR="00747B46">
        <w:rPr>
          <w:rFonts w:hint="eastAsia"/>
        </w:rPr>
        <w:t>，</w:t>
      </w:r>
      <w:r w:rsidR="004B154D" w:rsidRPr="00312067">
        <w:t>中度侵蚀</w:t>
      </w:r>
      <w:r w:rsidR="00CD1F03">
        <w:rPr>
          <w:kern w:val="0"/>
        </w:rPr>
        <w:t>16.74</w:t>
      </w:r>
      <w:r w:rsidR="004B154D" w:rsidRPr="00312067">
        <w:rPr>
          <w:kern w:val="0"/>
        </w:rPr>
        <w:t>k</w:t>
      </w:r>
      <w:r w:rsidR="004B154D" w:rsidRPr="00312067">
        <w:t>m</w:t>
      </w:r>
      <w:r w:rsidR="004B154D" w:rsidRPr="00312067">
        <w:rPr>
          <w:vertAlign w:val="superscript"/>
        </w:rPr>
        <w:t>2</w:t>
      </w:r>
      <w:r w:rsidR="00747B46">
        <w:rPr>
          <w:rFonts w:hint="eastAsia"/>
        </w:rPr>
        <w:t>，</w:t>
      </w:r>
      <w:r w:rsidR="004B154D" w:rsidRPr="00312067">
        <w:t>强烈侵蚀</w:t>
      </w:r>
      <w:r w:rsidR="00CD1F03">
        <w:rPr>
          <w:kern w:val="0"/>
        </w:rPr>
        <w:t>2.01</w:t>
      </w:r>
      <w:r w:rsidR="004B154D" w:rsidRPr="00312067">
        <w:rPr>
          <w:kern w:val="0"/>
        </w:rPr>
        <w:t>k</w:t>
      </w:r>
      <w:r w:rsidR="004B154D" w:rsidRPr="00312067">
        <w:t>m</w:t>
      </w:r>
      <w:r w:rsidR="004B154D" w:rsidRPr="00312067">
        <w:rPr>
          <w:vertAlign w:val="superscript"/>
        </w:rPr>
        <w:t>2</w:t>
      </w:r>
      <w:r w:rsidR="00747B46">
        <w:rPr>
          <w:rFonts w:hint="eastAsia"/>
        </w:rPr>
        <w:t>，</w:t>
      </w:r>
      <w:r w:rsidR="004B154D" w:rsidRPr="00312067">
        <w:t>极强烈侵蚀</w:t>
      </w:r>
      <w:r w:rsidR="004B154D" w:rsidRPr="00312067">
        <w:rPr>
          <w:kern w:val="0"/>
        </w:rPr>
        <w:t>0.</w:t>
      </w:r>
      <w:r w:rsidR="00CD1F03">
        <w:rPr>
          <w:kern w:val="0"/>
        </w:rPr>
        <w:t>08</w:t>
      </w:r>
      <w:r w:rsidR="004B154D" w:rsidRPr="00312067">
        <w:rPr>
          <w:kern w:val="0"/>
        </w:rPr>
        <w:t>k</w:t>
      </w:r>
      <w:r w:rsidR="004B154D" w:rsidRPr="00312067">
        <w:t>m</w:t>
      </w:r>
      <w:r w:rsidR="004B154D" w:rsidRPr="00312067">
        <w:rPr>
          <w:vertAlign w:val="superscript"/>
        </w:rPr>
        <w:t>2</w:t>
      </w:r>
      <w:r w:rsidR="004B154D" w:rsidRPr="00312067">
        <w:t>。</w:t>
      </w:r>
      <w:r w:rsidR="00BB1D3F" w:rsidRPr="00312067">
        <w:t>该区生态环境脆弱，一旦</w:t>
      </w:r>
      <w:r w:rsidR="00B26B45" w:rsidRPr="00312067">
        <w:t>植被遭到</w:t>
      </w:r>
      <w:r w:rsidR="00BB1D3F" w:rsidRPr="00312067">
        <w:t>破坏，</w:t>
      </w:r>
      <w:r w:rsidR="00747B46">
        <w:rPr>
          <w:rFonts w:hint="eastAsia"/>
        </w:rPr>
        <w:t>将</w:t>
      </w:r>
      <w:r w:rsidR="00B26B45" w:rsidRPr="00312067">
        <w:t>会造成严重的水土流失</w:t>
      </w:r>
      <w:r w:rsidR="00EF1576" w:rsidRPr="00312067">
        <w:t>。</w:t>
      </w:r>
    </w:p>
    <w:p w:rsidR="00BB1D3F" w:rsidRPr="00312067" w:rsidRDefault="00373453" w:rsidP="00661DFD">
      <w:pPr>
        <w:ind w:firstLine="560"/>
      </w:pPr>
      <w:r w:rsidRPr="00312067">
        <w:t>（</w:t>
      </w:r>
      <w:r w:rsidRPr="00312067">
        <w:t>5</w:t>
      </w:r>
      <w:r w:rsidRPr="00312067">
        <w:t>）</w:t>
      </w:r>
      <w:r w:rsidR="00BB1D3F" w:rsidRPr="00312067">
        <w:t>建设方向</w:t>
      </w:r>
    </w:p>
    <w:p w:rsidR="0010643E" w:rsidRPr="00312067" w:rsidRDefault="00802ABC" w:rsidP="00FC4EAA">
      <w:pPr>
        <w:ind w:firstLine="560"/>
      </w:pPr>
      <w:r>
        <w:rPr>
          <w:rFonts w:hint="eastAsia"/>
        </w:rPr>
        <w:t>区域</w:t>
      </w:r>
      <w:r>
        <w:t>内</w:t>
      </w:r>
      <w:r w:rsidR="00882AB0" w:rsidRPr="00312067">
        <w:t>多为天然次生林，</w:t>
      </w:r>
      <w:r w:rsidR="00D12C44" w:rsidRPr="00312067">
        <w:t>植被</w:t>
      </w:r>
      <w:r w:rsidR="00882AB0" w:rsidRPr="00312067">
        <w:t>生长</w:t>
      </w:r>
      <w:r w:rsidR="00D12C44" w:rsidRPr="00312067">
        <w:t>较好，</w:t>
      </w:r>
      <w:r w:rsidR="0010643E" w:rsidRPr="00312067">
        <w:t>覆盖度较高，</w:t>
      </w:r>
      <w:r w:rsidR="00BB1D3F" w:rsidRPr="00312067">
        <w:t>水土保持应以涵养水源、</w:t>
      </w:r>
      <w:r w:rsidR="0010643E" w:rsidRPr="00312067">
        <w:t>保护土壤</w:t>
      </w:r>
      <w:r w:rsidR="00D12C44" w:rsidRPr="00312067">
        <w:t>为目标</w:t>
      </w:r>
      <w:r w:rsidR="00D938AB" w:rsidRPr="00312067">
        <w:t>，</w:t>
      </w:r>
      <w:r w:rsidR="00BB1D3F" w:rsidRPr="00312067">
        <w:t>采取</w:t>
      </w:r>
      <w:r w:rsidR="00D12C44" w:rsidRPr="00312067">
        <w:t>封山育林措施，保护和恢复森林植被，增强森林水源涵养功能，</w:t>
      </w:r>
      <w:r w:rsidR="00991DB7" w:rsidRPr="00312067">
        <w:t>加强</w:t>
      </w:r>
      <w:r w:rsidR="0010643E" w:rsidRPr="00312067">
        <w:t>监督</w:t>
      </w:r>
      <w:r w:rsidR="00991DB7" w:rsidRPr="00312067">
        <w:t>，</w:t>
      </w:r>
      <w:r w:rsidR="0010643E" w:rsidRPr="00312067">
        <w:t>促进植被自然恢复。</w:t>
      </w:r>
    </w:p>
    <w:p w:rsidR="00953156" w:rsidRPr="00312067" w:rsidRDefault="00373453" w:rsidP="00373453">
      <w:pPr>
        <w:pStyle w:val="4"/>
      </w:pPr>
      <w:r w:rsidRPr="00312067">
        <w:t>6.1.4.2</w:t>
      </w:r>
      <w:r w:rsidR="00396EAE">
        <w:t>北部高原沟壑中度水蚀雨水蓄渗固沟保塬区</w:t>
      </w:r>
    </w:p>
    <w:p w:rsidR="00BB1D3F" w:rsidRPr="00312067" w:rsidRDefault="00802ABC" w:rsidP="000F2987">
      <w:pPr>
        <w:ind w:firstLine="560"/>
      </w:pPr>
      <w:r>
        <w:rPr>
          <w:rFonts w:hint="eastAsia"/>
        </w:rPr>
        <w:t>区域</w:t>
      </w:r>
      <w:r>
        <w:t>内</w:t>
      </w:r>
      <w:r w:rsidR="00BB1D3F" w:rsidRPr="00312067">
        <w:t>涉及长武</w:t>
      </w:r>
      <w:r w:rsidR="00507A5F">
        <w:t>县</w:t>
      </w:r>
      <w:r w:rsidR="00BB1D3F" w:rsidRPr="00312067">
        <w:t>、</w:t>
      </w:r>
      <w:r w:rsidR="00E52C2A" w:rsidRPr="00312067">
        <w:t>彬州</w:t>
      </w:r>
      <w:r w:rsidR="00507A5F">
        <w:t>市</w:t>
      </w:r>
      <w:r w:rsidR="00BB1D3F" w:rsidRPr="00312067">
        <w:t>、旬邑</w:t>
      </w:r>
      <w:r w:rsidR="00507A5F">
        <w:t>县</w:t>
      </w:r>
      <w:r w:rsidR="00BB1D3F" w:rsidRPr="00312067">
        <w:t>、淳化</w:t>
      </w:r>
      <w:r w:rsidR="00507A5F">
        <w:t>县</w:t>
      </w:r>
      <w:r w:rsidR="003B3D48">
        <w:rPr>
          <w:rFonts w:hint="eastAsia"/>
        </w:rPr>
        <w:t>、</w:t>
      </w:r>
      <w:r w:rsidR="003B3D48">
        <w:t>永寿</w:t>
      </w:r>
      <w:r w:rsidR="00507A5F">
        <w:t>县</w:t>
      </w:r>
      <w:r w:rsidR="003B3D48">
        <w:rPr>
          <w:rFonts w:hint="eastAsia"/>
        </w:rPr>
        <w:t>、</w:t>
      </w:r>
      <w:r w:rsidR="003B3D48">
        <w:t>礼泉</w:t>
      </w:r>
      <w:r w:rsidR="00507A5F">
        <w:t>县</w:t>
      </w:r>
      <w:r w:rsidR="00BB1D3F" w:rsidRPr="00312067">
        <w:t>，</w:t>
      </w:r>
      <w:r w:rsidR="00C047C5" w:rsidRPr="00312067">
        <w:t>面积</w:t>
      </w:r>
      <w:r w:rsidR="00CD1F03">
        <w:t>3727.28</w:t>
      </w:r>
      <w:r w:rsidR="00C047C5" w:rsidRPr="00312067">
        <w:t>km</w:t>
      </w:r>
      <w:r w:rsidR="00C047C5" w:rsidRPr="00312067">
        <w:rPr>
          <w:vertAlign w:val="superscript"/>
        </w:rPr>
        <w:t>2</w:t>
      </w:r>
      <w:r w:rsidR="00C047C5" w:rsidRPr="00312067">
        <w:t>，占全市总面积的</w:t>
      </w:r>
      <w:r w:rsidR="00CD1F03">
        <w:t>36.58</w:t>
      </w:r>
      <w:r w:rsidR="00C047C5" w:rsidRPr="00312067">
        <w:t>%</w:t>
      </w:r>
      <w:r w:rsidR="00C047C5" w:rsidRPr="00312067">
        <w:t>。</w:t>
      </w:r>
    </w:p>
    <w:p w:rsidR="00BB1D3F" w:rsidRPr="00312067" w:rsidRDefault="00373453" w:rsidP="00BB1D3F">
      <w:pPr>
        <w:ind w:firstLine="560"/>
      </w:pPr>
      <w:r w:rsidRPr="00312067">
        <w:t>（</w:t>
      </w:r>
      <w:r w:rsidRPr="00312067">
        <w:t>1</w:t>
      </w:r>
      <w:r w:rsidRPr="00312067">
        <w:t>）</w:t>
      </w:r>
      <w:r w:rsidR="00AF7E36" w:rsidRPr="00312067">
        <w:t>地质</w:t>
      </w:r>
      <w:r w:rsidR="00BB1D3F" w:rsidRPr="00312067">
        <w:t>地貌</w:t>
      </w:r>
    </w:p>
    <w:p w:rsidR="00E81DB1" w:rsidRPr="00312067" w:rsidRDefault="00E81DB1" w:rsidP="00E81DB1">
      <w:pPr>
        <w:ind w:firstLine="560"/>
      </w:pPr>
      <w:r w:rsidRPr="00312067">
        <w:lastRenderedPageBreak/>
        <w:t>黄土高原为北山及其以北的具有黄土地貌的区域，是陕北陇东黄土高原的一部分，位置偏南，海拔高度</w:t>
      </w:r>
      <w:r w:rsidR="005E4EF6" w:rsidRPr="00312067">
        <w:rPr>
          <w:bCs/>
        </w:rPr>
        <w:t>1000~1</w:t>
      </w:r>
      <w:r w:rsidR="0092553F" w:rsidRPr="00312067">
        <w:rPr>
          <w:bCs/>
        </w:rPr>
        <w:t>4</w:t>
      </w:r>
      <w:r w:rsidR="005E4EF6" w:rsidRPr="00312067">
        <w:rPr>
          <w:bCs/>
        </w:rPr>
        <w:t>00</w:t>
      </w:r>
      <w:r w:rsidR="005E4EF6" w:rsidRPr="00312067">
        <w:t>m</w:t>
      </w:r>
      <w:r w:rsidRPr="00312067">
        <w:t>，为本市第二阶梯，地势总趋势由西北向东南倾斜，又由于泾河斜穿其中，两边</w:t>
      </w:r>
      <w:r w:rsidR="00AF7E36" w:rsidRPr="00312067">
        <w:t>塬面</w:t>
      </w:r>
      <w:r w:rsidRPr="00312067">
        <w:t>又作相向倾斜；其范围包括长武、</w:t>
      </w:r>
      <w:r w:rsidR="00E52C2A" w:rsidRPr="00312067">
        <w:t>彬州市</w:t>
      </w:r>
      <w:r w:rsidRPr="00312067">
        <w:t>全部，旬邑、淳化</w:t>
      </w:r>
      <w:r w:rsidR="00747B46">
        <w:rPr>
          <w:rFonts w:hint="eastAsia"/>
        </w:rPr>
        <w:t>县</w:t>
      </w:r>
      <w:r w:rsidRPr="00312067">
        <w:t>大部。区</w:t>
      </w:r>
      <w:r w:rsidR="00B16D72">
        <w:t>内</w:t>
      </w:r>
      <w:r w:rsidRPr="00312067">
        <w:t>构造基础是鄂尔多斯</w:t>
      </w:r>
      <w:r w:rsidR="006F1418" w:rsidRPr="00312067">
        <w:t>地台南缘斜坡带，自南而北依次分为南缘断褶带、高褶带</w:t>
      </w:r>
      <w:r w:rsidR="00AA605E" w:rsidRPr="00312067">
        <w:t>、</w:t>
      </w:r>
      <w:r w:rsidR="006F1418" w:rsidRPr="00312067">
        <w:t>低褶带</w:t>
      </w:r>
      <w:r w:rsidRPr="00312067">
        <w:t>三个次级构造单位，它们对当今地貌格局有控制作用。区内组成物质为第四纪不同时期的黄土，马兰黄土覆盖在黄土地貌的顶部，厚度不大，一般在</w:t>
      </w:r>
      <w:r w:rsidRPr="00312067">
        <w:t>10</w:t>
      </w:r>
      <w:r w:rsidRPr="00312067">
        <w:t>～</w:t>
      </w:r>
      <w:r w:rsidRPr="00312067">
        <w:t>30</w:t>
      </w:r>
      <w:r w:rsidR="00521063" w:rsidRPr="00312067">
        <w:t>m</w:t>
      </w:r>
      <w:r w:rsidRPr="00312067">
        <w:t>之间，中、晚更新世的黄土厚度大，约</w:t>
      </w:r>
      <w:r w:rsidRPr="00312067">
        <w:t>100</w:t>
      </w:r>
      <w:r w:rsidRPr="00312067">
        <w:t>～</w:t>
      </w:r>
      <w:r w:rsidRPr="00312067">
        <w:t>150</w:t>
      </w:r>
      <w:r w:rsidR="00521063" w:rsidRPr="00312067">
        <w:t>m</w:t>
      </w:r>
      <w:r w:rsidRPr="00312067">
        <w:t>，成为黄土地貌的主体；黄土之下主要是中生界的灰绿色、灰白色砂页岩和灰黄色、紫红色泥岩及块状砂砾岩，以及三趾马红土及底砾层，其基岩侵蚀面比较平缓，上有浅形河谷分割。</w:t>
      </w:r>
    </w:p>
    <w:p w:rsidR="00BB1D3F" w:rsidRPr="00312067" w:rsidRDefault="00373453" w:rsidP="00E81DB1">
      <w:pPr>
        <w:ind w:firstLine="560"/>
      </w:pPr>
      <w:r w:rsidRPr="00312067">
        <w:t>（</w:t>
      </w:r>
      <w:r w:rsidRPr="00312067">
        <w:t>2</w:t>
      </w:r>
      <w:r w:rsidRPr="00312067">
        <w:t>）</w:t>
      </w:r>
      <w:r w:rsidR="00BB1D3F" w:rsidRPr="00312067">
        <w:t>气候</w:t>
      </w:r>
    </w:p>
    <w:p w:rsidR="00BB1D3F" w:rsidRPr="00312067" w:rsidRDefault="00802ABC" w:rsidP="00BB1D3F">
      <w:pPr>
        <w:ind w:firstLine="560"/>
      </w:pPr>
      <w:r>
        <w:rPr>
          <w:rFonts w:hint="eastAsia"/>
        </w:rPr>
        <w:t>区域</w:t>
      </w:r>
      <w:r>
        <w:t>内</w:t>
      </w:r>
      <w:r w:rsidR="00BB1D3F" w:rsidRPr="00312067">
        <w:t>年均气温</w:t>
      </w:r>
      <w:r w:rsidR="00B55083" w:rsidRPr="00312067">
        <w:t>9~10</w:t>
      </w:r>
      <w:r w:rsidR="00210DA4" w:rsidRPr="00312067">
        <w:t>℃</w:t>
      </w:r>
      <w:r w:rsidR="00BB1D3F" w:rsidRPr="00312067">
        <w:t>，</w:t>
      </w:r>
      <w:r w:rsidR="00747B46">
        <w:rPr>
          <w:rFonts w:hint="eastAsia"/>
        </w:rPr>
        <w:t>≥</w:t>
      </w:r>
      <w:r w:rsidR="00BB1D3F" w:rsidRPr="00312067">
        <w:t>10</w:t>
      </w:r>
      <w:r w:rsidR="00210DA4" w:rsidRPr="00312067">
        <w:t>℃</w:t>
      </w:r>
      <w:r w:rsidR="00BB1D3F" w:rsidRPr="00312067">
        <w:t>积温</w:t>
      </w:r>
      <w:r w:rsidR="00B55083" w:rsidRPr="00312067">
        <w:t>30</w:t>
      </w:r>
      <w:r w:rsidR="00BB1D3F" w:rsidRPr="00312067">
        <w:t>00~</w:t>
      </w:r>
      <w:r w:rsidR="00B55083" w:rsidRPr="00312067">
        <w:t>33</w:t>
      </w:r>
      <w:r w:rsidR="00BB1D3F" w:rsidRPr="00312067">
        <w:t>00</w:t>
      </w:r>
      <w:r w:rsidR="00210DA4" w:rsidRPr="00312067">
        <w:t>℃</w:t>
      </w:r>
      <w:r w:rsidR="00BB1D3F" w:rsidRPr="00312067">
        <w:t>，无霜期</w:t>
      </w:r>
      <w:r w:rsidR="00B55083" w:rsidRPr="00312067">
        <w:t>170~200</w:t>
      </w:r>
      <w:r w:rsidR="00BB1D3F" w:rsidRPr="00312067">
        <w:t>天，年均降水量</w:t>
      </w:r>
      <w:r w:rsidR="00B55083" w:rsidRPr="00312067">
        <w:t>500</w:t>
      </w:r>
      <w:r w:rsidR="00BB1D3F" w:rsidRPr="00312067">
        <w:t>~6</w:t>
      </w:r>
      <w:r w:rsidR="00B55083" w:rsidRPr="00312067">
        <w:t>0</w:t>
      </w:r>
      <w:r w:rsidR="00BB1D3F" w:rsidRPr="00312067">
        <w:t>0mm</w:t>
      </w:r>
      <w:r w:rsidR="00BB1D3F" w:rsidRPr="00312067">
        <w:t>，多集中在</w:t>
      </w:r>
      <w:r w:rsidR="00BB1D3F" w:rsidRPr="00312067">
        <w:t>7</w:t>
      </w:r>
      <w:r w:rsidR="00747B46">
        <w:rPr>
          <w:rFonts w:hint="eastAsia"/>
        </w:rPr>
        <w:t>—</w:t>
      </w:r>
      <w:r w:rsidR="00BB1D3F" w:rsidRPr="00312067">
        <w:t>9</w:t>
      </w:r>
      <w:r w:rsidR="00BB1D3F" w:rsidRPr="00312067">
        <w:t>月，风速</w:t>
      </w:r>
      <w:r w:rsidR="00B55083" w:rsidRPr="00312067">
        <w:t>1</w:t>
      </w:r>
      <w:r w:rsidR="00BB1D3F" w:rsidRPr="00312067">
        <w:t>.</w:t>
      </w:r>
      <w:r w:rsidR="00B55083" w:rsidRPr="00312067">
        <w:t>5</w:t>
      </w:r>
      <w:r w:rsidR="00BB1D3F" w:rsidRPr="00312067">
        <w:t>~3.</w:t>
      </w:r>
      <w:r w:rsidR="00B55083" w:rsidRPr="00312067">
        <w:t>0</w:t>
      </w:r>
      <w:r w:rsidR="00BB1D3F" w:rsidRPr="00312067">
        <w:t>m/s</w:t>
      </w:r>
      <w:r w:rsidR="00BB1D3F" w:rsidRPr="00312067">
        <w:t>。</w:t>
      </w:r>
      <w:r w:rsidR="00B55083" w:rsidRPr="00312067">
        <w:t>干旱、霜冻、冰雹等灾害频繁。</w:t>
      </w:r>
    </w:p>
    <w:p w:rsidR="00BB1D3F" w:rsidRPr="00312067" w:rsidRDefault="00373453" w:rsidP="00BB1D3F">
      <w:pPr>
        <w:ind w:firstLine="560"/>
      </w:pPr>
      <w:r w:rsidRPr="00312067">
        <w:t>（</w:t>
      </w:r>
      <w:r w:rsidRPr="00312067">
        <w:t>3</w:t>
      </w:r>
      <w:r w:rsidRPr="00312067">
        <w:t>）</w:t>
      </w:r>
      <w:r w:rsidR="00BB1D3F" w:rsidRPr="00312067">
        <w:t>植被与土壤</w:t>
      </w:r>
    </w:p>
    <w:p w:rsidR="00BB1D3F" w:rsidRPr="00312067" w:rsidRDefault="00802ABC" w:rsidP="00BB1D3F">
      <w:pPr>
        <w:ind w:firstLine="560"/>
      </w:pPr>
      <w:r>
        <w:rPr>
          <w:rFonts w:hint="eastAsia"/>
        </w:rPr>
        <w:t>区域</w:t>
      </w:r>
      <w:r>
        <w:t>内</w:t>
      </w:r>
      <w:r w:rsidR="00B55083" w:rsidRPr="00312067">
        <w:t>天然植被破坏殆尽，以人工林为主，树种有刺槐、杨、椿、榆、桐、楸、柳、中槐等</w:t>
      </w:r>
      <w:r w:rsidR="00747B46">
        <w:rPr>
          <w:rFonts w:hint="eastAsia"/>
        </w:rPr>
        <w:t>；</w:t>
      </w:r>
      <w:r w:rsidR="00B55083" w:rsidRPr="00312067">
        <w:t>牧草中，天然草有白沙蒿、冰草、野菊花等，人工草有苜蓿等。</w:t>
      </w:r>
    </w:p>
    <w:p w:rsidR="00BB1D3F" w:rsidRPr="00312067" w:rsidRDefault="00BB1D3F" w:rsidP="00BB1D3F">
      <w:pPr>
        <w:ind w:firstLine="560"/>
      </w:pPr>
      <w:r w:rsidRPr="00312067">
        <w:t>土壤</w:t>
      </w:r>
      <w:r w:rsidR="00B55083" w:rsidRPr="00312067">
        <w:t>以</w:t>
      </w:r>
      <w:r w:rsidRPr="00312067">
        <w:t>黄绵土</w:t>
      </w:r>
      <w:r w:rsidR="00B55083" w:rsidRPr="00312067">
        <w:t>、黑垆土为主，南部有少量</w:t>
      </w:r>
      <w:r w:rsidR="00501145" w:rsidRPr="00312067">
        <w:t></w:t>
      </w:r>
      <w:r w:rsidR="00501145" w:rsidRPr="00312067">
        <w:t>土</w:t>
      </w:r>
      <w:r w:rsidRPr="00312067">
        <w:t>。</w:t>
      </w:r>
    </w:p>
    <w:p w:rsidR="00BB1D3F" w:rsidRPr="00312067" w:rsidRDefault="00373453" w:rsidP="00BB1D3F">
      <w:pPr>
        <w:ind w:firstLine="560"/>
      </w:pPr>
      <w:r w:rsidRPr="00312067">
        <w:t>（</w:t>
      </w:r>
      <w:r w:rsidRPr="00312067">
        <w:t>4</w:t>
      </w:r>
      <w:r w:rsidRPr="00312067">
        <w:t>）</w:t>
      </w:r>
      <w:r w:rsidR="00BB1D3F" w:rsidRPr="00312067">
        <w:t>水土流失特征</w:t>
      </w:r>
    </w:p>
    <w:p w:rsidR="005203B0" w:rsidRPr="00312067" w:rsidRDefault="00802ABC" w:rsidP="005203B0">
      <w:pPr>
        <w:snapToGrid w:val="0"/>
        <w:spacing w:line="560" w:lineRule="exact"/>
        <w:ind w:firstLine="560"/>
      </w:pPr>
      <w:r>
        <w:rPr>
          <w:rFonts w:hint="eastAsia"/>
        </w:rPr>
        <w:t>区域</w:t>
      </w:r>
      <w:r>
        <w:t>内</w:t>
      </w:r>
      <w:r w:rsidR="00B55083" w:rsidRPr="00312067">
        <w:t>塬高沟深，沟大</w:t>
      </w:r>
      <w:r w:rsidR="00747B46">
        <w:rPr>
          <w:rFonts w:hint="eastAsia"/>
        </w:rPr>
        <w:t>且</w:t>
      </w:r>
      <w:r w:rsidR="00B55083" w:rsidRPr="00312067">
        <w:t>多，林草覆盖率相对较低</w:t>
      </w:r>
      <w:r w:rsidR="00EF1576" w:rsidRPr="00312067">
        <w:t>，塬面倾斜，面蚀普遍</w:t>
      </w:r>
      <w:r w:rsidR="007B703C" w:rsidRPr="00312067">
        <w:t>，沟蚀严重</w:t>
      </w:r>
      <w:r w:rsidR="00EF1576" w:rsidRPr="00312067">
        <w:t>。</w:t>
      </w:r>
      <w:r w:rsidR="00AF13FA">
        <w:t>主要侵蚀类型为水力侵蚀和重力侵蚀</w:t>
      </w:r>
      <w:r w:rsidR="00BB1D3F" w:rsidRPr="00312067">
        <w:t>。</w:t>
      </w:r>
      <w:r w:rsidR="005203B0" w:rsidRPr="00312067">
        <w:t>水土流失面积</w:t>
      </w:r>
      <w:r w:rsidR="00CD1F03" w:rsidRPr="00CD1F03">
        <w:t>3317.89</w:t>
      </w:r>
      <w:r w:rsidR="005203B0" w:rsidRPr="00312067">
        <w:t>km</w:t>
      </w:r>
      <w:r w:rsidR="005203B0" w:rsidRPr="00312067">
        <w:rPr>
          <w:vertAlign w:val="superscript"/>
        </w:rPr>
        <w:t>2</w:t>
      </w:r>
      <w:r w:rsidR="005203B0" w:rsidRPr="00312067">
        <w:t>，其中</w:t>
      </w:r>
      <w:r w:rsidR="00747B46">
        <w:rPr>
          <w:rFonts w:hint="eastAsia"/>
        </w:rPr>
        <w:t>：</w:t>
      </w:r>
      <w:r w:rsidR="005203B0" w:rsidRPr="00312067">
        <w:t>轻度侵蚀</w:t>
      </w:r>
      <w:r w:rsidR="00CD1F03">
        <w:rPr>
          <w:kern w:val="0"/>
        </w:rPr>
        <w:t>1709.88</w:t>
      </w:r>
      <w:r w:rsidR="005203B0" w:rsidRPr="00312067">
        <w:rPr>
          <w:kern w:val="0"/>
        </w:rPr>
        <w:t>k</w:t>
      </w:r>
      <w:r w:rsidR="005203B0" w:rsidRPr="00312067">
        <w:t>m</w:t>
      </w:r>
      <w:r w:rsidR="005203B0" w:rsidRPr="00312067">
        <w:rPr>
          <w:vertAlign w:val="superscript"/>
        </w:rPr>
        <w:t>2</w:t>
      </w:r>
      <w:r w:rsidR="00747B46">
        <w:rPr>
          <w:rFonts w:hint="eastAsia"/>
        </w:rPr>
        <w:t>，</w:t>
      </w:r>
      <w:r w:rsidR="005203B0" w:rsidRPr="00312067">
        <w:t>中度侵蚀</w:t>
      </w:r>
      <w:r w:rsidR="00CD1F03">
        <w:rPr>
          <w:kern w:val="0"/>
        </w:rPr>
        <w:t>1013.35</w:t>
      </w:r>
      <w:r w:rsidR="005203B0" w:rsidRPr="00312067">
        <w:rPr>
          <w:kern w:val="0"/>
        </w:rPr>
        <w:t>k</w:t>
      </w:r>
      <w:r w:rsidR="005203B0" w:rsidRPr="00312067">
        <w:t>m</w:t>
      </w:r>
      <w:r w:rsidR="005203B0" w:rsidRPr="00312067">
        <w:rPr>
          <w:vertAlign w:val="superscript"/>
        </w:rPr>
        <w:t>2</w:t>
      </w:r>
      <w:r w:rsidR="00747B46">
        <w:rPr>
          <w:rFonts w:hint="eastAsia"/>
        </w:rPr>
        <w:t>，</w:t>
      </w:r>
      <w:r w:rsidR="005203B0" w:rsidRPr="00312067">
        <w:t>强</w:t>
      </w:r>
      <w:r w:rsidR="005203B0" w:rsidRPr="00312067">
        <w:lastRenderedPageBreak/>
        <w:t>烈侵蚀</w:t>
      </w:r>
      <w:r w:rsidR="00CD1F03">
        <w:rPr>
          <w:kern w:val="0"/>
        </w:rPr>
        <w:t>569.63</w:t>
      </w:r>
      <w:r w:rsidR="005203B0" w:rsidRPr="00312067">
        <w:rPr>
          <w:kern w:val="0"/>
        </w:rPr>
        <w:t>k</w:t>
      </w:r>
      <w:r w:rsidR="005203B0" w:rsidRPr="00312067">
        <w:t>m</w:t>
      </w:r>
      <w:r w:rsidR="005203B0" w:rsidRPr="00312067">
        <w:rPr>
          <w:vertAlign w:val="superscript"/>
        </w:rPr>
        <w:t>2</w:t>
      </w:r>
      <w:r w:rsidR="00747B46">
        <w:rPr>
          <w:rFonts w:hint="eastAsia"/>
        </w:rPr>
        <w:t>，</w:t>
      </w:r>
      <w:r w:rsidR="005203B0" w:rsidRPr="00312067">
        <w:t>极强烈侵蚀</w:t>
      </w:r>
      <w:r w:rsidR="005203B0" w:rsidRPr="00312067">
        <w:rPr>
          <w:kern w:val="0"/>
        </w:rPr>
        <w:t>25.</w:t>
      </w:r>
      <w:r w:rsidR="00CD1F03">
        <w:rPr>
          <w:kern w:val="0"/>
        </w:rPr>
        <w:t>03</w:t>
      </w:r>
      <w:r w:rsidR="005203B0" w:rsidRPr="00312067">
        <w:rPr>
          <w:kern w:val="0"/>
        </w:rPr>
        <w:t>k</w:t>
      </w:r>
      <w:r w:rsidR="005203B0" w:rsidRPr="00312067">
        <w:t>m</w:t>
      </w:r>
      <w:r w:rsidR="005203B0" w:rsidRPr="00312067">
        <w:rPr>
          <w:vertAlign w:val="superscript"/>
        </w:rPr>
        <w:t>2</w:t>
      </w:r>
      <w:r w:rsidR="005203B0" w:rsidRPr="00312067">
        <w:t>。</w:t>
      </w:r>
    </w:p>
    <w:p w:rsidR="00BB1D3F" w:rsidRPr="00312067" w:rsidRDefault="00373453" w:rsidP="00EF1576">
      <w:pPr>
        <w:ind w:firstLine="560"/>
      </w:pPr>
      <w:r w:rsidRPr="00312067">
        <w:t>（</w:t>
      </w:r>
      <w:r w:rsidRPr="00312067">
        <w:t>5</w:t>
      </w:r>
      <w:r w:rsidRPr="00312067">
        <w:t>）</w:t>
      </w:r>
      <w:r w:rsidR="00EF1576" w:rsidRPr="00312067">
        <w:t>建设方向</w:t>
      </w:r>
    </w:p>
    <w:p w:rsidR="00953156" w:rsidRPr="00312067" w:rsidRDefault="00802ABC" w:rsidP="000947C2">
      <w:pPr>
        <w:ind w:firstLine="560"/>
      </w:pPr>
      <w:r>
        <w:rPr>
          <w:rFonts w:hint="eastAsia"/>
        </w:rPr>
        <w:t>区域</w:t>
      </w:r>
      <w:r>
        <w:t>内</w:t>
      </w:r>
      <w:r w:rsidR="00E70DE6" w:rsidRPr="00312067">
        <w:t>的水土流失比较严重，主要表现为</w:t>
      </w:r>
      <w:r w:rsidR="00953156" w:rsidRPr="00312067">
        <w:t>面蚀、沟蚀和重力侵蚀，</w:t>
      </w:r>
      <w:r w:rsidR="00E70DE6" w:rsidRPr="00312067">
        <w:t>水土流失防治应按照山、水、林、田、园、路、村综合治理的原则，通过水土保持措施建设</w:t>
      </w:r>
      <w:r w:rsidR="008D7794">
        <w:rPr>
          <w:rFonts w:hint="eastAsia"/>
        </w:rPr>
        <w:t>，</w:t>
      </w:r>
      <w:r w:rsidR="00E70DE6" w:rsidRPr="00312067">
        <w:t>固沟保塬</w:t>
      </w:r>
      <w:r w:rsidR="008D7794">
        <w:rPr>
          <w:rFonts w:hint="eastAsia"/>
        </w:rPr>
        <w:t>，</w:t>
      </w:r>
      <w:r w:rsidR="00E70DE6" w:rsidRPr="00312067">
        <w:t>防治沟头前进、沟岸扩张和沟底下切</w:t>
      </w:r>
      <w:r w:rsidR="00975F65" w:rsidRPr="00312067">
        <w:t>。</w:t>
      </w:r>
      <w:r w:rsidR="000947C2" w:rsidRPr="00312067">
        <w:t>区域内土层深厚，光热资源丰富，</w:t>
      </w:r>
      <w:r w:rsidR="009C6C0B" w:rsidRPr="00312067">
        <w:t>应</w:t>
      </w:r>
      <w:r w:rsidR="000947C2" w:rsidRPr="00312067">
        <w:t>切实抓好果业产业发展，</w:t>
      </w:r>
      <w:r w:rsidR="00953156" w:rsidRPr="00312067">
        <w:t>增加农民收入。</w:t>
      </w:r>
    </w:p>
    <w:p w:rsidR="00953156" w:rsidRPr="00312067" w:rsidRDefault="00373453" w:rsidP="00373453">
      <w:pPr>
        <w:pStyle w:val="4"/>
      </w:pPr>
      <w:r w:rsidRPr="00312067">
        <w:t>6.1.4.3</w:t>
      </w:r>
      <w:r w:rsidR="005F5A85">
        <w:t>中北部丘陵沟壑轻度水蚀综合治理生态修复区</w:t>
      </w:r>
    </w:p>
    <w:p w:rsidR="00EF1576" w:rsidRPr="00312067" w:rsidRDefault="00802ABC" w:rsidP="000F2987">
      <w:pPr>
        <w:ind w:firstLine="560"/>
      </w:pPr>
      <w:r>
        <w:rPr>
          <w:rFonts w:hint="eastAsia"/>
        </w:rPr>
        <w:t>区域</w:t>
      </w:r>
      <w:r>
        <w:t>内</w:t>
      </w:r>
      <w:r w:rsidR="00953156" w:rsidRPr="00312067">
        <w:t>涉及永寿</w:t>
      </w:r>
      <w:r w:rsidR="00507A5F">
        <w:t>县</w:t>
      </w:r>
      <w:r w:rsidR="00953156" w:rsidRPr="00312067">
        <w:t>、</w:t>
      </w:r>
      <w:r w:rsidR="00CD1F03">
        <w:t>彬州</w:t>
      </w:r>
      <w:r w:rsidR="00507A5F">
        <w:t>市</w:t>
      </w:r>
      <w:r w:rsidR="00953156" w:rsidRPr="00312067">
        <w:t>、淳化</w:t>
      </w:r>
      <w:r w:rsidR="00507A5F">
        <w:t>县</w:t>
      </w:r>
      <w:r w:rsidR="000F2987" w:rsidRPr="00312067">
        <w:t>、三原</w:t>
      </w:r>
      <w:r w:rsidR="00507A5F">
        <w:t>县</w:t>
      </w:r>
      <w:r w:rsidR="00CD1F03">
        <w:rPr>
          <w:rFonts w:hint="eastAsia"/>
        </w:rPr>
        <w:t>、</w:t>
      </w:r>
      <w:r w:rsidR="00CD1F03">
        <w:t>乾县</w:t>
      </w:r>
      <w:r w:rsidR="00CD1F03">
        <w:rPr>
          <w:rFonts w:hint="eastAsia"/>
        </w:rPr>
        <w:t>、</w:t>
      </w:r>
      <w:r w:rsidR="00CD1F03" w:rsidRPr="00312067">
        <w:t>礼泉</w:t>
      </w:r>
      <w:r w:rsidR="00507A5F">
        <w:t>县</w:t>
      </w:r>
      <w:r w:rsidR="00CD1F03" w:rsidRPr="00312067">
        <w:t>、泾阳</w:t>
      </w:r>
      <w:r w:rsidR="00507A5F">
        <w:t>县</w:t>
      </w:r>
      <w:r w:rsidR="00953156" w:rsidRPr="00312067">
        <w:t>，</w:t>
      </w:r>
      <w:r w:rsidR="00EF1576" w:rsidRPr="00312067">
        <w:t>面积</w:t>
      </w:r>
      <w:r w:rsidR="003B3D48">
        <w:t>644.00</w:t>
      </w:r>
      <w:r w:rsidR="00EF1576" w:rsidRPr="00312067">
        <w:t>km</w:t>
      </w:r>
      <w:r w:rsidR="00EF1576" w:rsidRPr="00312067">
        <w:rPr>
          <w:vertAlign w:val="superscript"/>
        </w:rPr>
        <w:t>2</w:t>
      </w:r>
      <w:r w:rsidR="00EF1576" w:rsidRPr="00312067">
        <w:t>，占全市总面积的</w:t>
      </w:r>
      <w:r w:rsidR="003B3D48">
        <w:t>6.32</w:t>
      </w:r>
      <w:r w:rsidR="00EF1576" w:rsidRPr="00312067">
        <w:t>%</w:t>
      </w:r>
      <w:r w:rsidR="00EF1576" w:rsidRPr="00312067">
        <w:t>。</w:t>
      </w:r>
    </w:p>
    <w:p w:rsidR="00304741" w:rsidRPr="00312067" w:rsidRDefault="00373453" w:rsidP="00661DFD">
      <w:pPr>
        <w:ind w:firstLine="560"/>
      </w:pPr>
      <w:r w:rsidRPr="00312067">
        <w:t>（</w:t>
      </w:r>
      <w:r w:rsidRPr="00312067">
        <w:t>1</w:t>
      </w:r>
      <w:r w:rsidRPr="00312067">
        <w:t>）</w:t>
      </w:r>
      <w:r w:rsidR="00304741" w:rsidRPr="00312067">
        <w:t>地形地貌</w:t>
      </w:r>
    </w:p>
    <w:p w:rsidR="00D828F0" w:rsidRPr="00312067" w:rsidRDefault="00802ABC" w:rsidP="00D828F0">
      <w:pPr>
        <w:ind w:firstLine="560"/>
      </w:pPr>
      <w:r>
        <w:rPr>
          <w:rFonts w:hint="eastAsia"/>
        </w:rPr>
        <w:t>区</w:t>
      </w:r>
      <w:r>
        <w:t>内</w:t>
      </w:r>
      <w:r w:rsidR="00D828F0" w:rsidRPr="00312067">
        <w:t>位于永寿县境内北部永寿梁</w:t>
      </w:r>
      <w:r w:rsidR="008953C6">
        <w:rPr>
          <w:rFonts w:hint="eastAsia"/>
        </w:rPr>
        <w:t>、</w:t>
      </w:r>
      <w:r w:rsidR="008953C6">
        <w:t>彬州市西南部丘陵</w:t>
      </w:r>
      <w:r w:rsidR="008953C6">
        <w:rPr>
          <w:rFonts w:hint="eastAsia"/>
        </w:rPr>
        <w:t>及</w:t>
      </w:r>
      <w:r w:rsidR="00D828F0" w:rsidRPr="00312067">
        <w:t>黄土高原南缘（三原</w:t>
      </w:r>
      <w:r w:rsidR="008953C6">
        <w:t>县</w:t>
      </w:r>
      <w:r w:rsidR="00D828F0" w:rsidRPr="00312067">
        <w:t>、泾阳</w:t>
      </w:r>
      <w:r w:rsidR="008953C6">
        <w:t>县</w:t>
      </w:r>
      <w:r w:rsidR="00D828F0" w:rsidRPr="00312067">
        <w:t>、礼泉</w:t>
      </w:r>
      <w:r w:rsidR="008953C6">
        <w:t>县</w:t>
      </w:r>
      <w:r w:rsidR="008953C6">
        <w:rPr>
          <w:rFonts w:hint="eastAsia"/>
        </w:rPr>
        <w:t>、</w:t>
      </w:r>
      <w:r w:rsidR="008953C6">
        <w:t>淳化县</w:t>
      </w:r>
      <w:r w:rsidR="008953C6">
        <w:rPr>
          <w:rFonts w:hint="eastAsia"/>
        </w:rPr>
        <w:t>、</w:t>
      </w:r>
      <w:r w:rsidR="00D828F0" w:rsidRPr="00312067">
        <w:t>乾县的</w:t>
      </w:r>
      <w:r w:rsidR="006A297F">
        <w:rPr>
          <w:rFonts w:hint="eastAsia"/>
        </w:rPr>
        <w:t>部分区域</w:t>
      </w:r>
      <w:r w:rsidR="00D828F0" w:rsidRPr="00312067">
        <w:t>）</w:t>
      </w:r>
      <w:r w:rsidR="00747B46">
        <w:rPr>
          <w:rFonts w:hint="eastAsia"/>
        </w:rPr>
        <w:t>，</w:t>
      </w:r>
      <w:r w:rsidR="008953C6">
        <w:rPr>
          <w:rFonts w:hint="eastAsia"/>
        </w:rPr>
        <w:t>为</w:t>
      </w:r>
      <w:r w:rsidR="00D828F0" w:rsidRPr="00312067">
        <w:t>海拔</w:t>
      </w:r>
      <w:r w:rsidR="00D828F0" w:rsidRPr="00312067">
        <w:t>800</w:t>
      </w:r>
      <w:r w:rsidR="00D828F0" w:rsidRPr="00312067">
        <w:t>～</w:t>
      </w:r>
      <w:r w:rsidR="00D828F0" w:rsidRPr="00312067">
        <w:t>1300</w:t>
      </w:r>
      <w:r w:rsidR="005D7D35" w:rsidRPr="00312067">
        <w:t>m</w:t>
      </w:r>
      <w:r w:rsidR="00D828F0" w:rsidRPr="00312067">
        <w:t>的低山丘陵，低山丘陵构造上属鄂尔多斯地台南缘的断褶带，为一系列北东走向、雁行式排列的断块山。地貌特点是山峰起伏，脉络相连，峰顶浑圆，坡势不险，山脊平缓。岩石裸露处剥蚀明显，流水侵蚀较强烈，沟谷短小。山前有较明显的梁峁，形成波浪式的黄土丘陵。</w:t>
      </w:r>
    </w:p>
    <w:p w:rsidR="00304741" w:rsidRPr="00312067" w:rsidRDefault="00373453" w:rsidP="00661DFD">
      <w:pPr>
        <w:ind w:firstLine="560"/>
      </w:pPr>
      <w:r w:rsidRPr="00312067">
        <w:t>（</w:t>
      </w:r>
      <w:r w:rsidRPr="00312067">
        <w:t>2</w:t>
      </w:r>
      <w:r w:rsidRPr="00312067">
        <w:t>）</w:t>
      </w:r>
      <w:r w:rsidR="00304741" w:rsidRPr="00312067">
        <w:t>气候</w:t>
      </w:r>
    </w:p>
    <w:p w:rsidR="00304741" w:rsidRPr="00312067" w:rsidRDefault="00802ABC" w:rsidP="00661DFD">
      <w:pPr>
        <w:ind w:firstLine="560"/>
      </w:pPr>
      <w:r>
        <w:rPr>
          <w:rFonts w:hint="eastAsia"/>
        </w:rPr>
        <w:t>区域</w:t>
      </w:r>
      <w:r>
        <w:t>内</w:t>
      </w:r>
      <w:r w:rsidR="00304741" w:rsidRPr="00312067">
        <w:t>气温较低，降水较多。年均气温</w:t>
      </w:r>
      <w:r w:rsidR="00304741" w:rsidRPr="00312067">
        <w:t>8~9</w:t>
      </w:r>
      <w:r w:rsidR="00210DA4" w:rsidRPr="00312067">
        <w:t>℃</w:t>
      </w:r>
      <w:r w:rsidR="00304741" w:rsidRPr="00312067">
        <w:t>，</w:t>
      </w:r>
      <w:r w:rsidR="001133AF">
        <w:rPr>
          <w:rFonts w:hint="eastAsia"/>
        </w:rPr>
        <w:t>≥</w:t>
      </w:r>
      <w:r w:rsidR="00304741" w:rsidRPr="00312067">
        <w:t>10</w:t>
      </w:r>
      <w:r w:rsidR="00210DA4" w:rsidRPr="00312067">
        <w:t>℃</w:t>
      </w:r>
      <w:r w:rsidR="00304741" w:rsidRPr="00312067">
        <w:t>积温</w:t>
      </w:r>
      <w:r w:rsidR="00304741" w:rsidRPr="00312067">
        <w:t>3000</w:t>
      </w:r>
      <w:r w:rsidR="000D7A72" w:rsidRPr="00312067">
        <w:t>℃</w:t>
      </w:r>
      <w:r w:rsidR="00304741" w:rsidRPr="00312067">
        <w:t>，</w:t>
      </w:r>
      <w:r w:rsidR="0092553F" w:rsidRPr="00312067">
        <w:t>年均</w:t>
      </w:r>
      <w:r w:rsidR="00304741" w:rsidRPr="00312067">
        <w:t>降水量</w:t>
      </w:r>
      <w:r w:rsidR="00304741" w:rsidRPr="00312067">
        <w:t>600~650mm</w:t>
      </w:r>
      <w:r w:rsidR="00304741" w:rsidRPr="00312067">
        <w:t>，无霜期</w:t>
      </w:r>
      <w:r w:rsidR="00304741" w:rsidRPr="00312067">
        <w:t>180~200</w:t>
      </w:r>
      <w:r w:rsidR="00304741" w:rsidRPr="00312067">
        <w:t>天。</w:t>
      </w:r>
    </w:p>
    <w:p w:rsidR="00304741" w:rsidRPr="00312067" w:rsidRDefault="00373453" w:rsidP="00661DFD">
      <w:pPr>
        <w:ind w:firstLine="560"/>
      </w:pPr>
      <w:r w:rsidRPr="00312067">
        <w:t>（</w:t>
      </w:r>
      <w:r w:rsidRPr="00312067">
        <w:t>3</w:t>
      </w:r>
      <w:r w:rsidRPr="00312067">
        <w:t>）</w:t>
      </w:r>
      <w:r w:rsidR="00304741" w:rsidRPr="00312067">
        <w:t>植被与土壤</w:t>
      </w:r>
    </w:p>
    <w:p w:rsidR="00304741" w:rsidRPr="00312067" w:rsidRDefault="00802ABC" w:rsidP="00661DFD">
      <w:pPr>
        <w:ind w:firstLine="560"/>
      </w:pPr>
      <w:r>
        <w:rPr>
          <w:rFonts w:hint="eastAsia"/>
        </w:rPr>
        <w:t>区域</w:t>
      </w:r>
      <w:r>
        <w:t>内</w:t>
      </w:r>
      <w:r w:rsidR="007B703C" w:rsidRPr="00312067">
        <w:t>阴坡植被较好，多属天然灌草丛和部分人工林，阳坡</w:t>
      </w:r>
      <w:r w:rsidR="00304741" w:rsidRPr="00312067">
        <w:t>植被较差。人工林有刺槐、杨、柳、椿等。</w:t>
      </w:r>
    </w:p>
    <w:p w:rsidR="00304741" w:rsidRPr="00312067" w:rsidRDefault="00304741" w:rsidP="00661DFD">
      <w:pPr>
        <w:ind w:firstLine="560"/>
      </w:pPr>
      <w:r w:rsidRPr="00312067">
        <w:t>土壤以黄墡土、红黏土、黑垆土、褐土等为主。</w:t>
      </w:r>
    </w:p>
    <w:p w:rsidR="00304741" w:rsidRPr="00312067" w:rsidRDefault="00373453" w:rsidP="00661DFD">
      <w:pPr>
        <w:ind w:firstLine="560"/>
      </w:pPr>
      <w:r w:rsidRPr="00312067">
        <w:lastRenderedPageBreak/>
        <w:t>（</w:t>
      </w:r>
      <w:r w:rsidRPr="00312067">
        <w:t>4</w:t>
      </w:r>
      <w:r w:rsidRPr="00312067">
        <w:t>）</w:t>
      </w:r>
      <w:r w:rsidR="00304741" w:rsidRPr="00312067">
        <w:t>水土流失特征</w:t>
      </w:r>
    </w:p>
    <w:p w:rsidR="00304741" w:rsidRPr="00312067" w:rsidRDefault="00802ABC" w:rsidP="003B3D48">
      <w:pPr>
        <w:snapToGrid w:val="0"/>
        <w:spacing w:line="560" w:lineRule="exact"/>
        <w:ind w:firstLine="560"/>
      </w:pPr>
      <w:r>
        <w:rPr>
          <w:rFonts w:hint="eastAsia"/>
        </w:rPr>
        <w:t>区域</w:t>
      </w:r>
      <w:r>
        <w:t>内</w:t>
      </w:r>
      <w:r w:rsidR="00304741" w:rsidRPr="00312067">
        <w:t>降水比较集中，面蚀、沟蚀、滑坡</w:t>
      </w:r>
      <w:r w:rsidR="003D5753" w:rsidRPr="00312067">
        <w:t>、坍塌活跃</w:t>
      </w:r>
      <w:r w:rsidR="00304741" w:rsidRPr="00312067">
        <w:t>。主要侵蚀类型为水力侵蚀和重力侵蚀</w:t>
      </w:r>
      <w:r w:rsidR="005203B0" w:rsidRPr="00312067">
        <w:t>，水土流失面积</w:t>
      </w:r>
      <w:r w:rsidR="003B3D48">
        <w:t>300.81</w:t>
      </w:r>
      <w:r w:rsidR="005203B0" w:rsidRPr="00312067">
        <w:t>km</w:t>
      </w:r>
      <w:r w:rsidR="005203B0" w:rsidRPr="00312067">
        <w:rPr>
          <w:vertAlign w:val="superscript"/>
        </w:rPr>
        <w:t>2</w:t>
      </w:r>
      <w:r w:rsidR="005203B0" w:rsidRPr="00312067">
        <w:t>，其中</w:t>
      </w:r>
      <w:r w:rsidR="001133AF">
        <w:rPr>
          <w:rFonts w:hint="eastAsia"/>
        </w:rPr>
        <w:t>：</w:t>
      </w:r>
      <w:r w:rsidR="005203B0" w:rsidRPr="00312067">
        <w:t>轻度侵蚀</w:t>
      </w:r>
      <w:r w:rsidR="003B3D48">
        <w:rPr>
          <w:kern w:val="0"/>
        </w:rPr>
        <w:t>146.77</w:t>
      </w:r>
      <w:r w:rsidR="005203B0" w:rsidRPr="00312067">
        <w:rPr>
          <w:kern w:val="0"/>
        </w:rPr>
        <w:t>k</w:t>
      </w:r>
      <w:r w:rsidR="005203B0" w:rsidRPr="00312067">
        <w:t>m</w:t>
      </w:r>
      <w:r w:rsidR="005203B0" w:rsidRPr="00312067">
        <w:rPr>
          <w:vertAlign w:val="superscript"/>
        </w:rPr>
        <w:t>2</w:t>
      </w:r>
      <w:r w:rsidR="001133AF">
        <w:rPr>
          <w:rFonts w:hint="eastAsia"/>
        </w:rPr>
        <w:t>，</w:t>
      </w:r>
      <w:r w:rsidR="005203B0" w:rsidRPr="00312067">
        <w:t>中度侵蚀</w:t>
      </w:r>
      <w:r w:rsidR="003B3D48">
        <w:rPr>
          <w:kern w:val="0"/>
        </w:rPr>
        <w:t>97.40</w:t>
      </w:r>
      <w:r w:rsidR="005203B0" w:rsidRPr="00312067">
        <w:rPr>
          <w:kern w:val="0"/>
        </w:rPr>
        <w:t>k</w:t>
      </w:r>
      <w:r w:rsidR="005203B0" w:rsidRPr="00312067">
        <w:t>m</w:t>
      </w:r>
      <w:r w:rsidR="005203B0" w:rsidRPr="00312067">
        <w:rPr>
          <w:vertAlign w:val="superscript"/>
        </w:rPr>
        <w:t>2</w:t>
      </w:r>
      <w:r w:rsidR="001133AF">
        <w:rPr>
          <w:rFonts w:hint="eastAsia"/>
        </w:rPr>
        <w:t>，</w:t>
      </w:r>
      <w:r w:rsidR="005203B0" w:rsidRPr="00312067">
        <w:t>强烈侵蚀</w:t>
      </w:r>
      <w:r w:rsidR="003B3D48">
        <w:rPr>
          <w:kern w:val="0"/>
        </w:rPr>
        <w:t>56.15</w:t>
      </w:r>
      <w:r w:rsidR="005203B0" w:rsidRPr="00312067">
        <w:rPr>
          <w:kern w:val="0"/>
        </w:rPr>
        <w:t>k</w:t>
      </w:r>
      <w:r w:rsidR="005203B0" w:rsidRPr="00312067">
        <w:t>m</w:t>
      </w:r>
      <w:r w:rsidR="005203B0" w:rsidRPr="00312067">
        <w:rPr>
          <w:vertAlign w:val="superscript"/>
        </w:rPr>
        <w:t>2</w:t>
      </w:r>
      <w:r w:rsidR="003B3D48">
        <w:rPr>
          <w:rFonts w:hint="eastAsia"/>
        </w:rPr>
        <w:t>，</w:t>
      </w:r>
      <w:r w:rsidR="003B3D48" w:rsidRPr="00312067">
        <w:t>极强烈侵蚀</w:t>
      </w:r>
      <w:r w:rsidR="003B3D48">
        <w:rPr>
          <w:kern w:val="0"/>
        </w:rPr>
        <w:t>0.49</w:t>
      </w:r>
      <w:r w:rsidR="003B3D48" w:rsidRPr="00312067">
        <w:rPr>
          <w:kern w:val="0"/>
        </w:rPr>
        <w:t>k</w:t>
      </w:r>
      <w:r w:rsidR="003B3D48" w:rsidRPr="00312067">
        <w:t>m</w:t>
      </w:r>
      <w:r w:rsidR="003B3D48" w:rsidRPr="00312067">
        <w:rPr>
          <w:vertAlign w:val="superscript"/>
        </w:rPr>
        <w:t>2</w:t>
      </w:r>
      <w:r w:rsidR="003B3D48" w:rsidRPr="00312067">
        <w:t>。</w:t>
      </w:r>
      <w:r w:rsidR="005203B0" w:rsidRPr="00312067">
        <w:t>区内</w:t>
      </w:r>
      <w:r w:rsidR="003D5753" w:rsidRPr="00312067">
        <w:t>是咸阳</w:t>
      </w:r>
      <w:r w:rsidR="005525AC" w:rsidRPr="00312067">
        <w:t>碳酸钙石料的</w:t>
      </w:r>
      <w:r w:rsidR="003D5753" w:rsidRPr="00312067">
        <w:t>重要产区，</w:t>
      </w:r>
      <w:r w:rsidR="005203B0" w:rsidRPr="00312067">
        <w:t>部分地区</w:t>
      </w:r>
      <w:r w:rsidR="003D5753" w:rsidRPr="00312067">
        <w:t>人为水土流失相对较重。</w:t>
      </w:r>
    </w:p>
    <w:p w:rsidR="00304741" w:rsidRPr="00312067" w:rsidRDefault="00C44DCC" w:rsidP="00661DFD">
      <w:pPr>
        <w:ind w:firstLine="560"/>
      </w:pPr>
      <w:r w:rsidRPr="00312067">
        <w:t>（</w:t>
      </w:r>
      <w:r w:rsidRPr="00312067">
        <w:t>5</w:t>
      </w:r>
      <w:r w:rsidRPr="00312067">
        <w:t>）</w:t>
      </w:r>
      <w:r w:rsidR="00304741" w:rsidRPr="00312067">
        <w:t>建设方向</w:t>
      </w:r>
    </w:p>
    <w:p w:rsidR="00B76C00" w:rsidRPr="00312067" w:rsidRDefault="00802ABC" w:rsidP="00B76C00">
      <w:pPr>
        <w:ind w:firstLine="560"/>
      </w:pPr>
      <w:r>
        <w:rPr>
          <w:rFonts w:hint="eastAsia"/>
        </w:rPr>
        <w:t>区域</w:t>
      </w:r>
      <w:r>
        <w:t>内</w:t>
      </w:r>
      <w:r w:rsidR="00B76C00" w:rsidRPr="00312067">
        <w:t>植被覆盖率较高，受人为活动影响，水土流失相对较大，</w:t>
      </w:r>
      <w:r w:rsidR="00D12C44" w:rsidRPr="00312067">
        <w:t>应进行</w:t>
      </w:r>
      <w:r w:rsidR="00B76C00" w:rsidRPr="00312067">
        <w:t>统一规划</w:t>
      </w:r>
      <w:r w:rsidR="00953156" w:rsidRPr="00312067">
        <w:t>，</w:t>
      </w:r>
      <w:r w:rsidR="00D12C44" w:rsidRPr="00312067">
        <w:t>进行生态修复</w:t>
      </w:r>
      <w:r w:rsidR="00953156" w:rsidRPr="00312067">
        <w:t>，</w:t>
      </w:r>
      <w:r w:rsidR="00BB0083" w:rsidRPr="00312067">
        <w:t>植树造林</w:t>
      </w:r>
      <w:r w:rsidR="00AB4050" w:rsidRPr="00312067">
        <w:t>种草</w:t>
      </w:r>
      <w:r w:rsidR="00953156" w:rsidRPr="00312067">
        <w:t>，</w:t>
      </w:r>
      <w:r w:rsidR="00BB0083" w:rsidRPr="00312067">
        <w:t>形成完整的水土保持林体系，</w:t>
      </w:r>
      <w:r w:rsidR="00B76C00" w:rsidRPr="00312067">
        <w:t>人工促进自然恢复。</w:t>
      </w:r>
    </w:p>
    <w:p w:rsidR="00953156" w:rsidRPr="00312067" w:rsidRDefault="00C44DCC" w:rsidP="00C44DCC">
      <w:pPr>
        <w:pStyle w:val="4"/>
      </w:pPr>
      <w:r w:rsidRPr="00312067">
        <w:t>6.1.4.4</w:t>
      </w:r>
      <w:r w:rsidR="00DB20E5" w:rsidRPr="00312067">
        <w:t>中南部台塬中轻度水蚀保土截流蓄水区</w:t>
      </w:r>
    </w:p>
    <w:p w:rsidR="005525AC" w:rsidRPr="00312067" w:rsidRDefault="00802ABC" w:rsidP="00661DFD">
      <w:pPr>
        <w:ind w:firstLine="560"/>
      </w:pPr>
      <w:r>
        <w:rPr>
          <w:rFonts w:hint="eastAsia"/>
        </w:rPr>
        <w:t>区域</w:t>
      </w:r>
      <w:r>
        <w:t>内</w:t>
      </w:r>
      <w:r w:rsidR="005525AC" w:rsidRPr="00312067">
        <w:t>涉及永寿</w:t>
      </w:r>
      <w:r w:rsidR="00507A5F" w:rsidRPr="00312067">
        <w:t>县</w:t>
      </w:r>
      <w:r w:rsidR="005525AC" w:rsidRPr="00312067">
        <w:t>、乾县、礼泉</w:t>
      </w:r>
      <w:r w:rsidR="00507A5F" w:rsidRPr="00312067">
        <w:t>县</w:t>
      </w:r>
      <w:r w:rsidR="000F2987" w:rsidRPr="00312067">
        <w:t>、泾阳</w:t>
      </w:r>
      <w:r w:rsidR="00507A5F" w:rsidRPr="00312067">
        <w:t>县</w:t>
      </w:r>
      <w:r w:rsidR="000F2987" w:rsidRPr="00312067">
        <w:t>、三原</w:t>
      </w:r>
      <w:r w:rsidR="00507A5F" w:rsidRPr="00312067">
        <w:t>县</w:t>
      </w:r>
      <w:r w:rsidR="005525AC" w:rsidRPr="00312067">
        <w:t>，面积</w:t>
      </w:r>
      <w:r w:rsidR="003B3D48">
        <w:t>1736.80</w:t>
      </w:r>
      <w:r w:rsidR="005525AC" w:rsidRPr="00312067">
        <w:t>km</w:t>
      </w:r>
      <w:r w:rsidR="005525AC" w:rsidRPr="00312067">
        <w:rPr>
          <w:vertAlign w:val="superscript"/>
        </w:rPr>
        <w:t>2</w:t>
      </w:r>
      <w:r w:rsidR="005525AC" w:rsidRPr="00312067">
        <w:t>，占全市总面积的</w:t>
      </w:r>
      <w:r w:rsidR="003B3D48">
        <w:t>17.05</w:t>
      </w:r>
      <w:r w:rsidR="005525AC" w:rsidRPr="00312067">
        <w:t>%</w:t>
      </w:r>
      <w:r w:rsidR="005525AC" w:rsidRPr="00312067">
        <w:t>。</w:t>
      </w:r>
    </w:p>
    <w:p w:rsidR="005525AC" w:rsidRPr="00312067" w:rsidRDefault="00C44DCC" w:rsidP="00661DFD">
      <w:pPr>
        <w:ind w:firstLine="560"/>
      </w:pPr>
      <w:r w:rsidRPr="00312067">
        <w:t>（</w:t>
      </w:r>
      <w:r w:rsidRPr="00312067">
        <w:t>1</w:t>
      </w:r>
      <w:r w:rsidRPr="00312067">
        <w:t>）</w:t>
      </w:r>
      <w:r w:rsidR="005525AC" w:rsidRPr="00312067">
        <w:t>地形地貌</w:t>
      </w:r>
    </w:p>
    <w:p w:rsidR="005525AC" w:rsidRPr="001133AF" w:rsidRDefault="00802ABC" w:rsidP="0034074C">
      <w:pPr>
        <w:ind w:firstLine="560"/>
        <w:rPr>
          <w:rFonts w:asciiTheme="minorEastAsia" w:eastAsiaTheme="minorEastAsia" w:hAnsiTheme="minorEastAsia"/>
        </w:rPr>
      </w:pPr>
      <w:r>
        <w:rPr>
          <w:rFonts w:hint="eastAsia"/>
        </w:rPr>
        <w:t>区</w:t>
      </w:r>
      <w:r w:rsidR="00B16D72">
        <w:rPr>
          <w:rFonts w:hint="eastAsia"/>
        </w:rPr>
        <w:t>内</w:t>
      </w:r>
      <w:r w:rsidR="00D71614" w:rsidRPr="00312067">
        <w:t>位于</w:t>
      </w:r>
      <w:r w:rsidR="00B26B45" w:rsidRPr="00312067">
        <w:t>阶</w:t>
      </w:r>
      <w:r w:rsidR="001133AF">
        <w:rPr>
          <w:rFonts w:hint="eastAsia"/>
        </w:rPr>
        <w:t>地</w:t>
      </w:r>
      <w:r w:rsidR="00B26B45" w:rsidRPr="00312067">
        <w:t>地</w:t>
      </w:r>
      <w:r w:rsidR="00D71614" w:rsidRPr="00312067">
        <w:t>区以北，</w:t>
      </w:r>
      <w:r w:rsidR="00D4487E" w:rsidRPr="00312067">
        <w:t>沟壑区</w:t>
      </w:r>
      <w:r w:rsidR="008953C6">
        <w:t>及</w:t>
      </w:r>
      <w:r w:rsidR="008953C6" w:rsidRPr="00312067">
        <w:t>低山丘陵</w:t>
      </w:r>
      <w:r w:rsidR="00D4487E" w:rsidRPr="00312067">
        <w:t>以南。</w:t>
      </w:r>
      <w:r w:rsidR="00AB26F3" w:rsidRPr="00312067">
        <w:t>本区</w:t>
      </w:r>
      <w:r w:rsidR="003C60C7" w:rsidRPr="00312067">
        <w:t>由永寿</w:t>
      </w:r>
      <w:r w:rsidR="001133AF">
        <w:rPr>
          <w:rFonts w:hint="eastAsia"/>
        </w:rPr>
        <w:t>县</w:t>
      </w:r>
      <w:r w:rsidR="003C60C7" w:rsidRPr="00312067">
        <w:t>中部残塬、乾县、礼泉</w:t>
      </w:r>
      <w:r w:rsidR="001133AF">
        <w:rPr>
          <w:rFonts w:hint="eastAsia"/>
        </w:rPr>
        <w:t>县</w:t>
      </w:r>
      <w:r w:rsidR="003C60C7" w:rsidRPr="00312067">
        <w:t>北部倾斜</w:t>
      </w:r>
      <w:r w:rsidR="00851F4F" w:rsidRPr="00312067">
        <w:t>塬</w:t>
      </w:r>
      <w:r w:rsidR="003C60C7" w:rsidRPr="00312067">
        <w:t>、</w:t>
      </w:r>
      <w:r w:rsidR="0034074C" w:rsidRPr="00312067">
        <w:t>三原</w:t>
      </w:r>
      <w:r w:rsidR="001133AF">
        <w:rPr>
          <w:rFonts w:hint="eastAsia"/>
        </w:rPr>
        <w:t>县</w:t>
      </w:r>
      <w:r w:rsidR="0034074C" w:rsidRPr="00312067">
        <w:t>及泾阳</w:t>
      </w:r>
      <w:r w:rsidR="001133AF">
        <w:rPr>
          <w:rFonts w:hint="eastAsia"/>
        </w:rPr>
        <w:t>县</w:t>
      </w:r>
      <w:r w:rsidR="0034074C" w:rsidRPr="00312067">
        <w:t>北部台塬地区组成。本地区为北部黄土高原与关中</w:t>
      </w:r>
      <w:r w:rsidR="00B26B45" w:rsidRPr="00312067">
        <w:t>阶地</w:t>
      </w:r>
      <w:r w:rsidR="0034074C" w:rsidRPr="00312067">
        <w:t>过渡地带的一种黄土地貌类型，地面形态由黄土塬和黄土缓坡组成。</w:t>
      </w:r>
      <w:r w:rsidR="00A16D70" w:rsidRPr="00312067">
        <w:t>由于这一地区地貌复杂，生态环境脆弱，水土流失严重，自然灾害频繁，尤以干旱最为突出，故称</w:t>
      </w:r>
      <w:r w:rsidR="00492635" w:rsidRPr="001133AF">
        <w:rPr>
          <w:rFonts w:asciiTheme="minorEastAsia" w:eastAsiaTheme="minorEastAsia" w:hAnsiTheme="minorEastAsia"/>
        </w:rPr>
        <w:t>“</w:t>
      </w:r>
      <w:r w:rsidR="00A16D70" w:rsidRPr="001133AF">
        <w:rPr>
          <w:rFonts w:asciiTheme="minorEastAsia" w:eastAsiaTheme="minorEastAsia" w:hAnsiTheme="minorEastAsia"/>
        </w:rPr>
        <w:t>旱腰带</w:t>
      </w:r>
      <w:r w:rsidR="00492635" w:rsidRPr="001133AF">
        <w:rPr>
          <w:rFonts w:asciiTheme="minorEastAsia" w:eastAsiaTheme="minorEastAsia" w:hAnsiTheme="minorEastAsia"/>
        </w:rPr>
        <w:t>”</w:t>
      </w:r>
      <w:r w:rsidR="0013729D" w:rsidRPr="001133AF">
        <w:rPr>
          <w:rFonts w:asciiTheme="minorEastAsia" w:eastAsiaTheme="minorEastAsia" w:hAnsiTheme="minorEastAsia"/>
        </w:rPr>
        <w:t>，</w:t>
      </w:r>
      <w:r w:rsidR="00A16D70" w:rsidRPr="001133AF">
        <w:rPr>
          <w:rFonts w:asciiTheme="minorEastAsia" w:eastAsiaTheme="minorEastAsia" w:hAnsiTheme="minorEastAsia"/>
        </w:rPr>
        <w:t>属渭北黄土高原与关中</w:t>
      </w:r>
      <w:r w:rsidR="00B26B45" w:rsidRPr="001133AF">
        <w:rPr>
          <w:rFonts w:asciiTheme="minorEastAsia" w:eastAsiaTheme="minorEastAsia" w:hAnsiTheme="minorEastAsia"/>
        </w:rPr>
        <w:t>阶地</w:t>
      </w:r>
      <w:r w:rsidR="00A16D70" w:rsidRPr="001133AF">
        <w:rPr>
          <w:rFonts w:asciiTheme="minorEastAsia" w:eastAsiaTheme="minorEastAsia" w:hAnsiTheme="minorEastAsia"/>
        </w:rPr>
        <w:t>过渡地带。</w:t>
      </w:r>
    </w:p>
    <w:p w:rsidR="005525AC" w:rsidRPr="00312067" w:rsidRDefault="00C44DCC" w:rsidP="00661DFD">
      <w:pPr>
        <w:ind w:firstLine="560"/>
      </w:pPr>
      <w:r w:rsidRPr="00312067">
        <w:t>（</w:t>
      </w:r>
      <w:r w:rsidRPr="00312067">
        <w:t>2</w:t>
      </w:r>
      <w:r w:rsidRPr="00312067">
        <w:t>）</w:t>
      </w:r>
      <w:r w:rsidR="005525AC" w:rsidRPr="00312067">
        <w:t>气候</w:t>
      </w:r>
    </w:p>
    <w:p w:rsidR="005525AC" w:rsidRPr="00312067" w:rsidRDefault="00802ABC" w:rsidP="00661DFD">
      <w:pPr>
        <w:ind w:firstLine="560"/>
      </w:pPr>
      <w:r>
        <w:rPr>
          <w:rFonts w:hint="eastAsia"/>
        </w:rPr>
        <w:t>区域</w:t>
      </w:r>
      <w:r>
        <w:t>内</w:t>
      </w:r>
      <w:r w:rsidR="005525AC" w:rsidRPr="00312067">
        <w:t>气温较低，降水较多。年均气温</w:t>
      </w:r>
      <w:r w:rsidR="009712CE" w:rsidRPr="00312067">
        <w:t>10</w:t>
      </w:r>
      <w:r w:rsidR="005525AC" w:rsidRPr="00312067">
        <w:t>~</w:t>
      </w:r>
      <w:r w:rsidR="009712CE" w:rsidRPr="00312067">
        <w:t>12</w:t>
      </w:r>
      <w:r w:rsidR="00210DA4" w:rsidRPr="00312067">
        <w:t>℃</w:t>
      </w:r>
      <w:r w:rsidR="005525AC" w:rsidRPr="00312067">
        <w:t>，</w:t>
      </w:r>
      <w:r w:rsidR="001133AF">
        <w:rPr>
          <w:rFonts w:hint="eastAsia"/>
        </w:rPr>
        <w:t>≥</w:t>
      </w:r>
      <w:r w:rsidR="005525AC" w:rsidRPr="00312067">
        <w:t>10</w:t>
      </w:r>
      <w:r w:rsidR="00210DA4" w:rsidRPr="00312067">
        <w:t>℃</w:t>
      </w:r>
      <w:r w:rsidR="005525AC" w:rsidRPr="00312067">
        <w:t>积温</w:t>
      </w:r>
      <w:r w:rsidR="005525AC" w:rsidRPr="00312067">
        <w:t>3</w:t>
      </w:r>
      <w:r w:rsidR="009712CE" w:rsidRPr="00312067">
        <w:t>4</w:t>
      </w:r>
      <w:r w:rsidR="005525AC" w:rsidRPr="00312067">
        <w:t>00</w:t>
      </w:r>
      <w:r w:rsidR="009712CE" w:rsidRPr="00312067">
        <w:t>~4100</w:t>
      </w:r>
      <w:r w:rsidR="00210DA4" w:rsidRPr="00312067">
        <w:t>℃</w:t>
      </w:r>
      <w:r w:rsidR="005525AC" w:rsidRPr="00312067">
        <w:t>，</w:t>
      </w:r>
      <w:r w:rsidR="0092553F" w:rsidRPr="00312067">
        <w:t>年均</w:t>
      </w:r>
      <w:r w:rsidR="005525AC" w:rsidRPr="00312067">
        <w:t>降水量</w:t>
      </w:r>
      <w:r w:rsidR="005525AC" w:rsidRPr="00312067">
        <w:t>600~650mm</w:t>
      </w:r>
      <w:r w:rsidR="005525AC" w:rsidRPr="00312067">
        <w:t>，无霜期</w:t>
      </w:r>
      <w:r w:rsidR="005525AC" w:rsidRPr="00312067">
        <w:t>180~2</w:t>
      </w:r>
      <w:r w:rsidR="009712CE" w:rsidRPr="00312067">
        <w:t>1</w:t>
      </w:r>
      <w:r w:rsidR="005525AC" w:rsidRPr="00312067">
        <w:t>0</w:t>
      </w:r>
      <w:r w:rsidR="005525AC" w:rsidRPr="00312067">
        <w:t>天。</w:t>
      </w:r>
    </w:p>
    <w:p w:rsidR="005525AC" w:rsidRPr="00312067" w:rsidRDefault="00C44DCC" w:rsidP="00661DFD">
      <w:pPr>
        <w:ind w:firstLine="560"/>
      </w:pPr>
      <w:r w:rsidRPr="00312067">
        <w:t>（</w:t>
      </w:r>
      <w:r w:rsidRPr="00312067">
        <w:t>3</w:t>
      </w:r>
      <w:r w:rsidRPr="00312067">
        <w:t>）</w:t>
      </w:r>
      <w:r w:rsidR="005525AC" w:rsidRPr="00312067">
        <w:t>植被与土壤</w:t>
      </w:r>
    </w:p>
    <w:p w:rsidR="00543B9E" w:rsidRPr="00312067" w:rsidRDefault="00802ABC" w:rsidP="00661DFD">
      <w:pPr>
        <w:ind w:firstLine="560"/>
      </w:pPr>
      <w:r>
        <w:rPr>
          <w:rFonts w:hint="eastAsia"/>
        </w:rPr>
        <w:t>区域</w:t>
      </w:r>
      <w:r>
        <w:t>内</w:t>
      </w:r>
      <w:r w:rsidR="00543B9E" w:rsidRPr="00312067">
        <w:t>植被为中部农作物植被，包括冬小麦、夏玉米、油菜、谷等</w:t>
      </w:r>
      <w:r w:rsidR="00543B9E" w:rsidRPr="00312067">
        <w:lastRenderedPageBreak/>
        <w:t>两年三熟农作物植被，兼有少部分灌草丛区，包括酸枣、荆条、狼牙刺、黄白草、蒿、野菊等。</w:t>
      </w:r>
    </w:p>
    <w:p w:rsidR="005525AC" w:rsidRPr="00312067" w:rsidRDefault="005525AC" w:rsidP="00661DFD">
      <w:pPr>
        <w:ind w:firstLine="560"/>
      </w:pPr>
      <w:r w:rsidRPr="00312067">
        <w:t>土壤以黄墡土、</w:t>
      </w:r>
      <w:r w:rsidR="00501145" w:rsidRPr="00312067">
        <w:t></w:t>
      </w:r>
      <w:r w:rsidR="00501145" w:rsidRPr="00312067">
        <w:t>土</w:t>
      </w:r>
      <w:r w:rsidR="009712CE" w:rsidRPr="00312067">
        <w:t>、</w:t>
      </w:r>
      <w:r w:rsidRPr="00312067">
        <w:t>红黏土、黑垆土、</w:t>
      </w:r>
      <w:r w:rsidR="009712CE" w:rsidRPr="00312067">
        <w:t>新积土</w:t>
      </w:r>
      <w:r w:rsidRPr="00312067">
        <w:t>等为主。</w:t>
      </w:r>
    </w:p>
    <w:p w:rsidR="005525AC" w:rsidRPr="00312067" w:rsidRDefault="00C44DCC" w:rsidP="00661DFD">
      <w:pPr>
        <w:ind w:firstLine="560"/>
      </w:pPr>
      <w:r w:rsidRPr="00312067">
        <w:t>（</w:t>
      </w:r>
      <w:r w:rsidRPr="00312067">
        <w:t>4</w:t>
      </w:r>
      <w:r w:rsidRPr="00312067">
        <w:t>）</w:t>
      </w:r>
      <w:r w:rsidR="005525AC" w:rsidRPr="00312067">
        <w:t>水土流失特征</w:t>
      </w:r>
    </w:p>
    <w:p w:rsidR="005525AC" w:rsidRPr="00312067" w:rsidRDefault="00802ABC" w:rsidP="00661DFD">
      <w:pPr>
        <w:ind w:firstLine="560"/>
      </w:pPr>
      <w:r>
        <w:rPr>
          <w:rFonts w:hint="eastAsia"/>
        </w:rPr>
        <w:t>区域</w:t>
      </w:r>
      <w:r>
        <w:t>内</w:t>
      </w:r>
      <w:r w:rsidR="005525AC" w:rsidRPr="00312067">
        <w:t>降水比较集中，面蚀、沟蚀、滑</w:t>
      </w:r>
      <w:r w:rsidR="00AF13FA">
        <w:t>坡、坍塌活跃。主要侵蚀类型为水力侵蚀和重力侵蚀</w:t>
      </w:r>
      <w:r w:rsidR="005525AC" w:rsidRPr="00312067">
        <w:t>。</w:t>
      </w:r>
      <w:r w:rsidR="005203B0" w:rsidRPr="00312067">
        <w:t>水土流失面积</w:t>
      </w:r>
      <w:r w:rsidR="003B3D48">
        <w:t>1401.38</w:t>
      </w:r>
      <w:r w:rsidR="005203B0" w:rsidRPr="00312067">
        <w:t>km</w:t>
      </w:r>
      <w:r w:rsidR="005203B0" w:rsidRPr="00312067">
        <w:rPr>
          <w:vertAlign w:val="superscript"/>
        </w:rPr>
        <w:t>2</w:t>
      </w:r>
      <w:r w:rsidR="005203B0" w:rsidRPr="00312067">
        <w:t>，其中</w:t>
      </w:r>
      <w:r w:rsidR="001133AF">
        <w:rPr>
          <w:rFonts w:hint="eastAsia"/>
        </w:rPr>
        <w:t>：</w:t>
      </w:r>
      <w:r w:rsidR="005203B0" w:rsidRPr="00312067">
        <w:t>轻度侵蚀</w:t>
      </w:r>
      <w:r w:rsidR="003B3D48">
        <w:t>682.53</w:t>
      </w:r>
      <w:r w:rsidR="005203B0" w:rsidRPr="00312067">
        <w:t>km</w:t>
      </w:r>
      <w:r w:rsidR="005203B0" w:rsidRPr="00312067">
        <w:rPr>
          <w:vertAlign w:val="superscript"/>
        </w:rPr>
        <w:t>2</w:t>
      </w:r>
      <w:r w:rsidR="001133AF">
        <w:rPr>
          <w:rFonts w:hint="eastAsia"/>
        </w:rPr>
        <w:t>，</w:t>
      </w:r>
      <w:r w:rsidR="005203B0" w:rsidRPr="00312067">
        <w:t>中度侵蚀</w:t>
      </w:r>
      <w:r w:rsidR="003B3D48">
        <w:t>676.08</w:t>
      </w:r>
      <w:r w:rsidR="005203B0" w:rsidRPr="00312067">
        <w:t>km</w:t>
      </w:r>
      <w:r w:rsidR="005203B0" w:rsidRPr="00312067">
        <w:rPr>
          <w:vertAlign w:val="superscript"/>
        </w:rPr>
        <w:t>2</w:t>
      </w:r>
      <w:r w:rsidR="001133AF">
        <w:rPr>
          <w:rFonts w:hint="eastAsia"/>
        </w:rPr>
        <w:t>，</w:t>
      </w:r>
      <w:r w:rsidR="005203B0" w:rsidRPr="00312067">
        <w:t>强烈侵蚀</w:t>
      </w:r>
      <w:r w:rsidR="003B3D48">
        <w:t>42.77</w:t>
      </w:r>
      <w:r w:rsidR="005203B0" w:rsidRPr="00312067">
        <w:t>km</w:t>
      </w:r>
      <w:r w:rsidR="005203B0" w:rsidRPr="00312067">
        <w:rPr>
          <w:vertAlign w:val="superscript"/>
        </w:rPr>
        <w:t>2</w:t>
      </w:r>
      <w:r w:rsidR="005203B0" w:rsidRPr="00312067">
        <w:t>。</w:t>
      </w:r>
    </w:p>
    <w:p w:rsidR="005525AC" w:rsidRPr="00312067" w:rsidRDefault="00C44DCC" w:rsidP="00661DFD">
      <w:pPr>
        <w:ind w:firstLine="560"/>
      </w:pPr>
      <w:r w:rsidRPr="00312067">
        <w:t>（</w:t>
      </w:r>
      <w:r w:rsidRPr="00312067">
        <w:t>5</w:t>
      </w:r>
      <w:r w:rsidRPr="00312067">
        <w:t>）</w:t>
      </w:r>
      <w:r w:rsidR="005525AC" w:rsidRPr="00312067">
        <w:t>建设方向</w:t>
      </w:r>
    </w:p>
    <w:p w:rsidR="005E7688" w:rsidRPr="00312067" w:rsidRDefault="00802ABC" w:rsidP="005E7688">
      <w:pPr>
        <w:ind w:firstLine="560"/>
      </w:pPr>
      <w:r>
        <w:rPr>
          <w:rFonts w:hint="eastAsia"/>
        </w:rPr>
        <w:t>区域</w:t>
      </w:r>
      <w:r>
        <w:t>内</w:t>
      </w:r>
      <w:r w:rsidR="006802C3" w:rsidRPr="00312067">
        <w:t>东西狭长，南北窄小</w:t>
      </w:r>
      <w:r w:rsidR="00543B9E" w:rsidRPr="00312067">
        <w:t>，</w:t>
      </w:r>
      <w:r w:rsidR="00AB4050" w:rsidRPr="00312067">
        <w:t>受干旱影响较大，形成著</w:t>
      </w:r>
      <w:r w:rsidR="00AB4050" w:rsidRPr="001133AF">
        <w:rPr>
          <w:rFonts w:asciiTheme="minorEastAsia" w:eastAsiaTheme="minorEastAsia" w:hAnsiTheme="minorEastAsia"/>
        </w:rPr>
        <w:t>名</w:t>
      </w:r>
      <w:r w:rsidR="00492635" w:rsidRPr="001133AF">
        <w:rPr>
          <w:rFonts w:asciiTheme="minorEastAsia" w:eastAsiaTheme="minorEastAsia" w:hAnsiTheme="minorEastAsia"/>
        </w:rPr>
        <w:t>“</w:t>
      </w:r>
      <w:r w:rsidR="00AB4050" w:rsidRPr="001133AF">
        <w:rPr>
          <w:rFonts w:asciiTheme="minorEastAsia" w:eastAsiaTheme="minorEastAsia" w:hAnsiTheme="minorEastAsia"/>
        </w:rPr>
        <w:t>旱腰带地区</w:t>
      </w:r>
      <w:r w:rsidR="00492635" w:rsidRPr="001133AF">
        <w:rPr>
          <w:rFonts w:asciiTheme="minorEastAsia" w:eastAsiaTheme="minorEastAsia" w:hAnsiTheme="minorEastAsia"/>
        </w:rPr>
        <w:t>”</w:t>
      </w:r>
      <w:r w:rsidR="006802C3" w:rsidRPr="001133AF">
        <w:rPr>
          <w:rFonts w:asciiTheme="minorEastAsia" w:eastAsiaTheme="minorEastAsia" w:hAnsiTheme="minorEastAsia"/>
        </w:rPr>
        <w:t>。</w:t>
      </w:r>
      <w:r w:rsidR="00AB4050" w:rsidRPr="001133AF">
        <w:rPr>
          <w:rFonts w:asciiTheme="minorEastAsia" w:eastAsiaTheme="minorEastAsia" w:hAnsiTheme="minorEastAsia"/>
        </w:rPr>
        <w:t>主要大中型水库均位于本区，</w:t>
      </w:r>
      <w:r w:rsidR="006802C3" w:rsidRPr="001133AF">
        <w:rPr>
          <w:rFonts w:asciiTheme="minorEastAsia" w:eastAsiaTheme="minorEastAsia" w:hAnsiTheme="minorEastAsia"/>
        </w:rPr>
        <w:t>因此本区应结合现有水库</w:t>
      </w:r>
      <w:r w:rsidR="006802C3" w:rsidRPr="00312067">
        <w:t>，</w:t>
      </w:r>
      <w:r w:rsidR="005E7688" w:rsidRPr="00312067">
        <w:t>做好区域内水资源利用，涵养水源</w:t>
      </w:r>
      <w:r w:rsidR="006802C3" w:rsidRPr="00312067">
        <w:t>，</w:t>
      </w:r>
      <w:r w:rsidR="005E7688" w:rsidRPr="00312067">
        <w:t>实施库区水土流失治理，减少入库泥沙</w:t>
      </w:r>
      <w:r w:rsidR="006802C3" w:rsidRPr="00312067">
        <w:t>，促进杂果产业发展，帮助群众脱贫致富。</w:t>
      </w:r>
    </w:p>
    <w:p w:rsidR="00953156" w:rsidRPr="00312067" w:rsidRDefault="00C44DCC" w:rsidP="00BB0083">
      <w:pPr>
        <w:pStyle w:val="4"/>
      </w:pPr>
      <w:r w:rsidRPr="00312067">
        <w:t>6.1.4.5</w:t>
      </w:r>
      <w:r w:rsidR="005127B8" w:rsidRPr="00312067">
        <w:t>南部阶地微度水蚀护岸护田景观美化区</w:t>
      </w:r>
    </w:p>
    <w:p w:rsidR="00953156" w:rsidRPr="00312067" w:rsidRDefault="00953156" w:rsidP="00661DFD">
      <w:pPr>
        <w:ind w:firstLine="560"/>
      </w:pPr>
      <w:r w:rsidRPr="00312067">
        <w:t>该区涉及乾县、礼泉</w:t>
      </w:r>
      <w:r w:rsidR="00507A5F" w:rsidRPr="00312067">
        <w:t>县</w:t>
      </w:r>
      <w:r w:rsidRPr="00312067">
        <w:t>、三原</w:t>
      </w:r>
      <w:r w:rsidR="00507A5F" w:rsidRPr="00312067">
        <w:t>县</w:t>
      </w:r>
      <w:r w:rsidRPr="00312067">
        <w:t>、泾阳</w:t>
      </w:r>
      <w:r w:rsidR="00507A5F" w:rsidRPr="00312067">
        <w:t>县</w:t>
      </w:r>
      <w:r w:rsidRPr="00312067">
        <w:t>、秦都</w:t>
      </w:r>
      <w:r w:rsidR="008953C6">
        <w:rPr>
          <w:rFonts w:hint="eastAsia"/>
        </w:rPr>
        <w:t>区</w:t>
      </w:r>
      <w:r w:rsidRPr="00312067">
        <w:t>、渭城</w:t>
      </w:r>
      <w:r w:rsidR="008953C6">
        <w:rPr>
          <w:rFonts w:hint="eastAsia"/>
        </w:rPr>
        <w:t>区</w:t>
      </w:r>
      <w:r w:rsidRPr="00312067">
        <w:t>、兴平</w:t>
      </w:r>
      <w:r w:rsidR="00507A5F">
        <w:t>市</w:t>
      </w:r>
      <w:r w:rsidRPr="00312067">
        <w:t>、武功</w:t>
      </w:r>
      <w:r w:rsidR="00507A5F" w:rsidRPr="00312067">
        <w:t>县</w:t>
      </w:r>
      <w:r w:rsidRPr="00312067">
        <w:t>，是咸阳市的城市中心区，也是城市建设重点发展区，区</w:t>
      </w:r>
      <w:r w:rsidR="00B16D72">
        <w:t>内</w:t>
      </w:r>
      <w:r w:rsidRPr="00312067">
        <w:t>地理位置优越，交通便利，经济发达，是咸阳重要的科研、教育和工业基地。</w:t>
      </w:r>
      <w:r w:rsidR="00D4487E" w:rsidRPr="00312067">
        <w:t>面积</w:t>
      </w:r>
      <w:r w:rsidR="000F2987" w:rsidRPr="00312067">
        <w:t>31</w:t>
      </w:r>
      <w:r w:rsidR="00CA2F6A" w:rsidRPr="00312067">
        <w:t>59.22</w:t>
      </w:r>
      <w:r w:rsidR="00D4487E" w:rsidRPr="00312067">
        <w:t>km</w:t>
      </w:r>
      <w:r w:rsidR="00D4487E" w:rsidRPr="00312067">
        <w:rPr>
          <w:vertAlign w:val="superscript"/>
        </w:rPr>
        <w:t>2</w:t>
      </w:r>
      <w:r w:rsidR="00D4487E" w:rsidRPr="00312067">
        <w:t>，占全市总面积的</w:t>
      </w:r>
      <w:r w:rsidR="00E65970" w:rsidRPr="00312067">
        <w:t>31.0</w:t>
      </w:r>
      <w:r w:rsidR="005E4EF6" w:rsidRPr="00312067">
        <w:t>0</w:t>
      </w:r>
      <w:r w:rsidR="00D4487E" w:rsidRPr="00312067">
        <w:t>%</w:t>
      </w:r>
      <w:r w:rsidR="00D4487E" w:rsidRPr="00312067">
        <w:t>。</w:t>
      </w:r>
    </w:p>
    <w:p w:rsidR="00272278" w:rsidRPr="00312067" w:rsidRDefault="00C44DCC" w:rsidP="00661DFD">
      <w:pPr>
        <w:ind w:firstLine="560"/>
      </w:pPr>
      <w:r w:rsidRPr="00312067">
        <w:t>（</w:t>
      </w:r>
      <w:r w:rsidRPr="00312067">
        <w:t>1</w:t>
      </w:r>
      <w:r w:rsidRPr="00312067">
        <w:t>）</w:t>
      </w:r>
      <w:r w:rsidR="00272278" w:rsidRPr="00312067">
        <w:t>地形地貌</w:t>
      </w:r>
    </w:p>
    <w:p w:rsidR="00272278" w:rsidRPr="00312067" w:rsidRDefault="00272278" w:rsidP="00661DFD">
      <w:pPr>
        <w:ind w:firstLine="560"/>
      </w:pPr>
      <w:r w:rsidRPr="00312067">
        <w:t>北部与渭北台塬区接壤，南界渭河，在秦都区渭河南岸也有分布。该区由渭河、泾河阶地和</w:t>
      </w:r>
      <w:r w:rsidR="00152228">
        <w:rPr>
          <w:rFonts w:hint="eastAsia"/>
        </w:rPr>
        <w:t>河</w:t>
      </w:r>
      <w:r w:rsidRPr="00312067">
        <w:t>漫滩组成，海拔在</w:t>
      </w:r>
      <w:r w:rsidRPr="00312067">
        <w:t>370~500m</w:t>
      </w:r>
      <w:r w:rsidRPr="00312067">
        <w:t>之间，区内地势平坦，地下水资源较为丰富，在二级阶地之上常有</w:t>
      </w:r>
      <w:r w:rsidRPr="00312067">
        <w:t>10m</w:t>
      </w:r>
      <w:r w:rsidRPr="00312067">
        <w:t>左右的黄土覆盖。</w:t>
      </w:r>
    </w:p>
    <w:p w:rsidR="00272278" w:rsidRPr="00312067" w:rsidRDefault="00C44DCC" w:rsidP="00661DFD">
      <w:pPr>
        <w:ind w:firstLine="560"/>
      </w:pPr>
      <w:r w:rsidRPr="00312067">
        <w:t>（</w:t>
      </w:r>
      <w:r w:rsidRPr="00312067">
        <w:t>2</w:t>
      </w:r>
      <w:r w:rsidRPr="00312067">
        <w:t>）</w:t>
      </w:r>
      <w:r w:rsidR="00272278" w:rsidRPr="00312067">
        <w:t>气候</w:t>
      </w:r>
    </w:p>
    <w:p w:rsidR="00272278" w:rsidRPr="00312067" w:rsidRDefault="00802ABC" w:rsidP="00661DFD">
      <w:pPr>
        <w:ind w:firstLine="560"/>
      </w:pPr>
      <w:r>
        <w:rPr>
          <w:rFonts w:hint="eastAsia"/>
        </w:rPr>
        <w:t>区域</w:t>
      </w:r>
      <w:r>
        <w:t>内</w:t>
      </w:r>
      <w:r w:rsidR="00272278" w:rsidRPr="00312067">
        <w:t>气温较低，降水较多。年均气温</w:t>
      </w:r>
      <w:r w:rsidR="00272278" w:rsidRPr="00312067">
        <w:t>12~13</w:t>
      </w:r>
      <w:r w:rsidR="00210DA4" w:rsidRPr="00312067">
        <w:t>℃</w:t>
      </w:r>
      <w:r w:rsidR="00272278" w:rsidRPr="00312067">
        <w:t>，</w:t>
      </w:r>
      <w:r w:rsidR="001133AF">
        <w:rPr>
          <w:rFonts w:hint="eastAsia"/>
        </w:rPr>
        <w:t>≥</w:t>
      </w:r>
      <w:r w:rsidR="00272278" w:rsidRPr="00312067">
        <w:t>10</w:t>
      </w:r>
      <w:r w:rsidR="00210DA4" w:rsidRPr="00312067">
        <w:t>℃</w:t>
      </w:r>
      <w:r w:rsidR="00272278" w:rsidRPr="00312067">
        <w:t>积温</w:t>
      </w:r>
      <w:r w:rsidR="00272278" w:rsidRPr="00312067">
        <w:t>4100~4300</w:t>
      </w:r>
      <w:r w:rsidR="00210DA4" w:rsidRPr="00312067">
        <w:t>℃</w:t>
      </w:r>
      <w:r w:rsidR="00272278" w:rsidRPr="00312067">
        <w:t>，年</w:t>
      </w:r>
      <w:r w:rsidR="00A91F44" w:rsidRPr="00312067">
        <w:t>均</w:t>
      </w:r>
      <w:r w:rsidR="00272278" w:rsidRPr="00312067">
        <w:t>降水量</w:t>
      </w:r>
      <w:r w:rsidR="00272278" w:rsidRPr="00312067">
        <w:t>600~650mm</w:t>
      </w:r>
      <w:r w:rsidR="00272278" w:rsidRPr="00312067">
        <w:t>，无霜期</w:t>
      </w:r>
      <w:r w:rsidR="00272278" w:rsidRPr="00312067">
        <w:t>210~220</w:t>
      </w:r>
      <w:r w:rsidR="00272278" w:rsidRPr="00312067">
        <w:t>天。</w:t>
      </w:r>
    </w:p>
    <w:p w:rsidR="00272278" w:rsidRPr="00312067" w:rsidRDefault="00C44DCC" w:rsidP="00661DFD">
      <w:pPr>
        <w:ind w:firstLine="560"/>
      </w:pPr>
      <w:r w:rsidRPr="00312067">
        <w:lastRenderedPageBreak/>
        <w:t>（</w:t>
      </w:r>
      <w:r w:rsidRPr="00312067">
        <w:t>3</w:t>
      </w:r>
      <w:r w:rsidRPr="00312067">
        <w:t>）</w:t>
      </w:r>
      <w:r w:rsidR="00272278" w:rsidRPr="00312067">
        <w:t>植被与土壤</w:t>
      </w:r>
    </w:p>
    <w:p w:rsidR="00272278" w:rsidRPr="00312067" w:rsidRDefault="00802ABC" w:rsidP="00661DFD">
      <w:pPr>
        <w:ind w:firstLine="560"/>
      </w:pPr>
      <w:r>
        <w:rPr>
          <w:rFonts w:hint="eastAsia"/>
        </w:rPr>
        <w:t>区域</w:t>
      </w:r>
      <w:r>
        <w:t>内</w:t>
      </w:r>
      <w:r w:rsidR="00272278" w:rsidRPr="00312067">
        <w:t>植被为</w:t>
      </w:r>
      <w:r w:rsidR="00085A00" w:rsidRPr="00312067">
        <w:t>为灌溉区农作物</w:t>
      </w:r>
      <w:r w:rsidR="00272278" w:rsidRPr="00312067">
        <w:t>植被，包括冬小麦、夏玉米、油菜、</w:t>
      </w:r>
      <w:r w:rsidR="00085A00" w:rsidRPr="00312067">
        <w:t>豆类</w:t>
      </w:r>
      <w:r w:rsidR="00272278" w:rsidRPr="00312067">
        <w:t>等</w:t>
      </w:r>
      <w:r w:rsidR="00085A00" w:rsidRPr="00312067">
        <w:t>农作物植被及各种人工种植景观林木</w:t>
      </w:r>
      <w:r w:rsidR="00272278" w:rsidRPr="00312067">
        <w:t>。</w:t>
      </w:r>
    </w:p>
    <w:p w:rsidR="00272278" w:rsidRPr="00312067" w:rsidRDefault="00272278" w:rsidP="00661DFD">
      <w:pPr>
        <w:ind w:firstLine="560"/>
      </w:pPr>
      <w:r w:rsidRPr="00312067">
        <w:t>土壤以</w:t>
      </w:r>
      <w:r w:rsidR="00501145" w:rsidRPr="00312067">
        <w:t></w:t>
      </w:r>
      <w:r w:rsidR="00501145" w:rsidRPr="00312067">
        <w:t>土</w:t>
      </w:r>
      <w:r w:rsidRPr="00312067">
        <w:t>、新积土、黄墡土等为主。</w:t>
      </w:r>
    </w:p>
    <w:p w:rsidR="00272278" w:rsidRPr="00312067" w:rsidRDefault="00C44DCC" w:rsidP="00661DFD">
      <w:pPr>
        <w:ind w:firstLine="560"/>
      </w:pPr>
      <w:r w:rsidRPr="00312067">
        <w:t>（</w:t>
      </w:r>
      <w:r w:rsidRPr="00312067">
        <w:t>4</w:t>
      </w:r>
      <w:r w:rsidRPr="00312067">
        <w:t>）</w:t>
      </w:r>
      <w:r w:rsidR="00272278" w:rsidRPr="00312067">
        <w:t>水土流失特征</w:t>
      </w:r>
    </w:p>
    <w:p w:rsidR="00272278" w:rsidRPr="00312067" w:rsidRDefault="00802ABC" w:rsidP="005203B0">
      <w:pPr>
        <w:snapToGrid w:val="0"/>
        <w:spacing w:line="560" w:lineRule="exact"/>
        <w:ind w:firstLine="560"/>
      </w:pPr>
      <w:r>
        <w:rPr>
          <w:rFonts w:hint="eastAsia"/>
        </w:rPr>
        <w:t>区域</w:t>
      </w:r>
      <w:r>
        <w:t>内</w:t>
      </w:r>
      <w:r w:rsidR="00272278" w:rsidRPr="00312067">
        <w:t>地面平坦，以面蚀为主。主要侵蚀类型为水力侵蚀，</w:t>
      </w:r>
      <w:r w:rsidR="005203B0" w:rsidRPr="00312067">
        <w:t>水土流失面积</w:t>
      </w:r>
      <w:r w:rsidR="005203B0" w:rsidRPr="00312067">
        <w:t>77.68km</w:t>
      </w:r>
      <w:r w:rsidR="005203B0" w:rsidRPr="00312067">
        <w:rPr>
          <w:vertAlign w:val="superscript"/>
        </w:rPr>
        <w:t>2</w:t>
      </w:r>
      <w:r w:rsidR="005203B0" w:rsidRPr="00312067">
        <w:t>，其中</w:t>
      </w:r>
      <w:r w:rsidR="001133AF">
        <w:rPr>
          <w:rFonts w:hint="eastAsia"/>
        </w:rPr>
        <w:t>：</w:t>
      </w:r>
      <w:r w:rsidR="005203B0" w:rsidRPr="00312067">
        <w:t>轻度侵蚀</w:t>
      </w:r>
      <w:r w:rsidR="005203B0" w:rsidRPr="00312067">
        <w:rPr>
          <w:kern w:val="0"/>
        </w:rPr>
        <w:t>41.27k</w:t>
      </w:r>
      <w:r w:rsidR="005203B0" w:rsidRPr="00312067">
        <w:t>m</w:t>
      </w:r>
      <w:r w:rsidR="005203B0" w:rsidRPr="00312067">
        <w:rPr>
          <w:vertAlign w:val="superscript"/>
        </w:rPr>
        <w:t>2</w:t>
      </w:r>
      <w:r w:rsidR="001133AF">
        <w:rPr>
          <w:rFonts w:hint="eastAsia"/>
        </w:rPr>
        <w:t>，</w:t>
      </w:r>
      <w:r w:rsidR="005203B0" w:rsidRPr="00312067">
        <w:t>中度侵蚀</w:t>
      </w:r>
      <w:r w:rsidR="005203B0" w:rsidRPr="00312067">
        <w:rPr>
          <w:kern w:val="0"/>
        </w:rPr>
        <w:t>36.41k</w:t>
      </w:r>
      <w:r w:rsidR="005203B0" w:rsidRPr="00312067">
        <w:t>m</w:t>
      </w:r>
      <w:r w:rsidR="005203B0" w:rsidRPr="00312067">
        <w:rPr>
          <w:vertAlign w:val="superscript"/>
        </w:rPr>
        <w:t>2</w:t>
      </w:r>
      <w:r w:rsidR="005203B0" w:rsidRPr="00312067">
        <w:t>。</w:t>
      </w:r>
      <w:r w:rsidR="002F32C6" w:rsidRPr="00312067">
        <w:t>城市建设过程中产生的水土流失</w:t>
      </w:r>
      <w:r w:rsidR="00FA0A23" w:rsidRPr="00312067">
        <w:t>、河道两岸的坍塌破坏</w:t>
      </w:r>
      <w:r w:rsidR="002F32C6" w:rsidRPr="00312067">
        <w:t>是本区域水土流失的重要组成部分。</w:t>
      </w:r>
    </w:p>
    <w:p w:rsidR="00272278" w:rsidRPr="00312067" w:rsidRDefault="00C44DCC" w:rsidP="00661DFD">
      <w:pPr>
        <w:ind w:firstLine="560"/>
      </w:pPr>
      <w:r w:rsidRPr="00312067">
        <w:t>（</w:t>
      </w:r>
      <w:r w:rsidRPr="00312067">
        <w:t>5</w:t>
      </w:r>
      <w:r w:rsidRPr="00312067">
        <w:t>）</w:t>
      </w:r>
      <w:r w:rsidR="00272278" w:rsidRPr="00312067">
        <w:t>建设方向</w:t>
      </w:r>
    </w:p>
    <w:p w:rsidR="00C07B67" w:rsidRPr="00312067" w:rsidRDefault="00802ABC" w:rsidP="00DF2255">
      <w:pPr>
        <w:ind w:firstLine="560"/>
      </w:pPr>
      <w:r>
        <w:rPr>
          <w:rFonts w:hint="eastAsia"/>
        </w:rPr>
        <w:t>区域</w:t>
      </w:r>
      <w:r>
        <w:t>内</w:t>
      </w:r>
      <w:r w:rsidR="006802C3" w:rsidRPr="00312067">
        <w:t>地面平坦，河流两岸、基本农田等受人为和自然因素影响，存在大面积的轻度水土流失，若不注意，有可能成为咸阳市水土流失比较严重的区域。</w:t>
      </w:r>
      <w:r w:rsidR="00953156" w:rsidRPr="00312067">
        <w:t>未来本区的水土保持应以基本农田保护</w:t>
      </w:r>
      <w:r w:rsidR="00AB4050" w:rsidRPr="00312067">
        <w:t>、</w:t>
      </w:r>
      <w:r w:rsidR="007B48F4" w:rsidRPr="00312067">
        <w:t>城市水保、</w:t>
      </w:r>
      <w:r w:rsidR="00AB4050" w:rsidRPr="00312067">
        <w:t>护岸护滩</w:t>
      </w:r>
      <w:r w:rsidR="00953156" w:rsidRPr="00312067">
        <w:t>为主攻方向</w:t>
      </w:r>
      <w:r w:rsidR="00696806" w:rsidRPr="00312067">
        <w:t>。</w:t>
      </w:r>
      <w:r w:rsidR="00BB0083" w:rsidRPr="00312067">
        <w:t>在</w:t>
      </w:r>
      <w:r w:rsidR="00953156" w:rsidRPr="00312067">
        <w:t>城镇建设区，</w:t>
      </w:r>
      <w:r w:rsidR="00DF2255" w:rsidRPr="00312067">
        <w:t>以</w:t>
      </w:r>
      <w:r w:rsidR="001133AF">
        <w:rPr>
          <w:rFonts w:hint="eastAsia"/>
        </w:rPr>
        <w:t>“</w:t>
      </w:r>
      <w:r w:rsidR="00DF2255" w:rsidRPr="00312067">
        <w:t>海绵城市</w:t>
      </w:r>
      <w:r w:rsidR="001133AF">
        <w:rPr>
          <w:rFonts w:hint="eastAsia"/>
        </w:rPr>
        <w:t>”</w:t>
      </w:r>
      <w:r w:rsidR="00DF2255" w:rsidRPr="00312067">
        <w:t>建设为主导，开展蓄、渗、净、连、用的水资源综合利用</w:t>
      </w:r>
      <w:r w:rsidR="00953156" w:rsidRPr="00312067">
        <w:t>，</w:t>
      </w:r>
      <w:r w:rsidR="00DF2255" w:rsidRPr="00312067">
        <w:t>构建</w:t>
      </w:r>
      <w:r>
        <w:rPr>
          <w:rFonts w:hint="eastAsia"/>
        </w:rPr>
        <w:t>“</w:t>
      </w:r>
      <w:r w:rsidR="00DF2255" w:rsidRPr="00312067">
        <w:t>路、林、水、田、居</w:t>
      </w:r>
      <w:r>
        <w:rPr>
          <w:rFonts w:hint="eastAsia"/>
        </w:rPr>
        <w:t>”</w:t>
      </w:r>
      <w:r w:rsidR="00DF2255" w:rsidRPr="00312067">
        <w:t>五位一体的城市水土保持新格局，</w:t>
      </w:r>
      <w:r w:rsidR="00953156" w:rsidRPr="00312067">
        <w:t>有效控制人为水土流失。</w:t>
      </w:r>
      <w:r w:rsidR="00BB0083" w:rsidRPr="00312067">
        <w:t>在</w:t>
      </w:r>
      <w:r w:rsidR="00953156" w:rsidRPr="00312067">
        <w:t>泾渭河河道及其</w:t>
      </w:r>
      <w:r w:rsidR="00BB0083" w:rsidRPr="00312067">
        <w:t>岸边</w:t>
      </w:r>
      <w:r w:rsidR="00953156" w:rsidRPr="00312067">
        <w:t>，应抓好河岸河滩综合治理，</w:t>
      </w:r>
      <w:r w:rsidR="00A27C2A" w:rsidRPr="00312067">
        <w:t>营造护岸、护滩林，</w:t>
      </w:r>
      <w:r w:rsidR="00953156" w:rsidRPr="00312067">
        <w:t>疏浚河道，加固堤岸，改善河道及其周边生态环境。</w:t>
      </w:r>
    </w:p>
    <w:p w:rsidR="00C07B67" w:rsidRPr="00312067" w:rsidRDefault="00C07B67" w:rsidP="00AB26F3">
      <w:pPr>
        <w:pStyle w:val="2"/>
      </w:pPr>
      <w:bookmarkStart w:id="159" w:name="_Toc474315165"/>
      <w:bookmarkStart w:id="160" w:name="_Toc474314110"/>
      <w:bookmarkStart w:id="161" w:name="_Toc495243941"/>
      <w:bookmarkStart w:id="162" w:name="_Toc12894228"/>
      <w:r w:rsidRPr="00312067">
        <w:t>6.2</w:t>
      </w:r>
      <w:r w:rsidRPr="00312067">
        <w:t>水土保持防治措施布局</w:t>
      </w:r>
      <w:bookmarkEnd w:id="159"/>
      <w:bookmarkEnd w:id="160"/>
      <w:bookmarkEnd w:id="161"/>
      <w:bookmarkEnd w:id="162"/>
    </w:p>
    <w:p w:rsidR="009419A7" w:rsidRPr="00312067" w:rsidRDefault="009419A7" w:rsidP="001B752F">
      <w:pPr>
        <w:pStyle w:val="3"/>
      </w:pPr>
      <w:bookmarkStart w:id="163" w:name="_Toc474315166"/>
      <w:bookmarkStart w:id="164" w:name="_Toc474314111"/>
      <w:r w:rsidRPr="00312067">
        <w:t>6.2.1</w:t>
      </w:r>
      <w:r w:rsidRPr="00312067">
        <w:t>布局原则</w:t>
      </w:r>
      <w:bookmarkEnd w:id="163"/>
      <w:bookmarkEnd w:id="164"/>
    </w:p>
    <w:p w:rsidR="006F2DF3" w:rsidRPr="00312067" w:rsidRDefault="006F2DF3" w:rsidP="00661DFD">
      <w:pPr>
        <w:ind w:firstLine="560"/>
      </w:pPr>
      <w:r w:rsidRPr="00312067">
        <w:t>在总结咸阳</w:t>
      </w:r>
      <w:r w:rsidRPr="00312067">
        <w:t>60</w:t>
      </w:r>
      <w:r w:rsidRPr="00312067">
        <w:t>多年治理水土流失经验的基础上，提出以下布局原则</w:t>
      </w:r>
      <w:r w:rsidR="001133AF">
        <w:rPr>
          <w:rFonts w:hint="eastAsia"/>
        </w:rPr>
        <w:t>：</w:t>
      </w:r>
    </w:p>
    <w:p w:rsidR="006F2DF3" w:rsidRPr="00312067" w:rsidRDefault="006F2DF3" w:rsidP="00661DFD">
      <w:pPr>
        <w:ind w:firstLine="560"/>
      </w:pPr>
      <w:r w:rsidRPr="00312067">
        <w:t>（</w:t>
      </w:r>
      <w:r w:rsidRPr="00312067">
        <w:t>1</w:t>
      </w:r>
      <w:r w:rsidRPr="00312067">
        <w:t>）坚持分区布局的原则</w:t>
      </w:r>
    </w:p>
    <w:p w:rsidR="006F2DF3" w:rsidRPr="00312067" w:rsidRDefault="006F2DF3" w:rsidP="00661DFD">
      <w:pPr>
        <w:ind w:firstLine="560"/>
      </w:pPr>
      <w:r w:rsidRPr="00312067">
        <w:t>按照水土保持区划，分区布设综合的水土保持</w:t>
      </w:r>
      <w:r w:rsidR="00034F63" w:rsidRPr="00312067">
        <w:t>防治</w:t>
      </w:r>
      <w:r w:rsidRPr="00312067">
        <w:t>措施体系。在重点预防区，以封禁治理和监督管理为主，增加必要的工程措施和植物措</w:t>
      </w:r>
      <w:r w:rsidRPr="00312067">
        <w:lastRenderedPageBreak/>
        <w:t>施，提高区域抵抗自然灾害的能力；在重点治理区以工程措施和植物措施为主</w:t>
      </w:r>
      <w:r w:rsidR="001133AF">
        <w:rPr>
          <w:rFonts w:hint="eastAsia"/>
        </w:rPr>
        <w:t>，</w:t>
      </w:r>
      <w:r w:rsidRPr="00312067">
        <w:t>结合封禁措施和监督管理措施有效治理水土流失。</w:t>
      </w:r>
    </w:p>
    <w:p w:rsidR="006F2DF3" w:rsidRPr="00312067" w:rsidRDefault="006F2DF3" w:rsidP="00661DFD">
      <w:pPr>
        <w:ind w:firstLine="560"/>
      </w:pPr>
      <w:r w:rsidRPr="00312067">
        <w:t>（</w:t>
      </w:r>
      <w:r w:rsidRPr="00312067">
        <w:t>2</w:t>
      </w:r>
      <w:r w:rsidRPr="00312067">
        <w:t>）坚持工程、植物、封禁和监督管理相结合的原则</w:t>
      </w:r>
    </w:p>
    <w:p w:rsidR="006F2DF3" w:rsidRPr="00312067" w:rsidRDefault="006F2DF3" w:rsidP="00661DFD">
      <w:pPr>
        <w:ind w:firstLine="560"/>
      </w:pPr>
      <w:r w:rsidRPr="00312067">
        <w:t>工程和植物措施相互结合、相得益彰，工程措施拦蓄地表径流，为植物措施生长提供所需水分，植物措施减少地表冲刷，保护工程措施</w:t>
      </w:r>
      <w:r w:rsidR="001133AF">
        <w:rPr>
          <w:rFonts w:hint="eastAsia"/>
        </w:rPr>
        <w:t>；</w:t>
      </w:r>
      <w:r w:rsidRPr="00312067">
        <w:t>封禁和监管措施能有效地减少人为破坏，使工程和植物措施充分发挥水土保持功能。</w:t>
      </w:r>
    </w:p>
    <w:p w:rsidR="006F2DF3" w:rsidRPr="00312067" w:rsidRDefault="006F2DF3" w:rsidP="00661DFD">
      <w:pPr>
        <w:ind w:firstLine="560"/>
      </w:pPr>
      <w:r w:rsidRPr="00312067">
        <w:t>（</w:t>
      </w:r>
      <w:r w:rsidRPr="00312067">
        <w:t>3</w:t>
      </w:r>
      <w:r w:rsidRPr="00312067">
        <w:t>）坚持先上后下、先沟头后沟口的原则</w:t>
      </w:r>
    </w:p>
    <w:p w:rsidR="006F2DF3" w:rsidRPr="00312067" w:rsidRDefault="006F2DF3" w:rsidP="00661DFD">
      <w:pPr>
        <w:ind w:firstLine="560"/>
      </w:pPr>
      <w:r w:rsidRPr="00312067">
        <w:t>按照水土流失的自然规律，措施布设应该从上至下，在上部措施布设后再布设下部措施。反之，上部的水土流失将会毁坏下部的水土保持措施。</w:t>
      </w:r>
    </w:p>
    <w:p w:rsidR="006F2DF3" w:rsidRPr="00312067" w:rsidRDefault="006F2DF3" w:rsidP="00661DFD">
      <w:pPr>
        <w:ind w:firstLine="560"/>
      </w:pPr>
      <w:r w:rsidRPr="00312067">
        <w:t>（</w:t>
      </w:r>
      <w:r w:rsidRPr="00312067">
        <w:t>4</w:t>
      </w:r>
      <w:r w:rsidRPr="00312067">
        <w:t>）坚持因地制宜、因害设防的原则</w:t>
      </w:r>
    </w:p>
    <w:p w:rsidR="006F2DF3" w:rsidRPr="00312067" w:rsidRDefault="006F2DF3" w:rsidP="00661DFD">
      <w:pPr>
        <w:ind w:firstLine="560"/>
      </w:pPr>
      <w:r w:rsidRPr="00312067">
        <w:t>坡面的植物措施应以当地的乡土树种为主，干、支、毛沟的工程措施要因害设防，将有限的水土保持投资用在真正需要的地方。</w:t>
      </w:r>
    </w:p>
    <w:p w:rsidR="006F2DF3" w:rsidRPr="00312067" w:rsidRDefault="006F2DF3" w:rsidP="00661DFD">
      <w:pPr>
        <w:ind w:firstLine="560"/>
      </w:pPr>
      <w:r w:rsidRPr="00312067">
        <w:t>（</w:t>
      </w:r>
      <w:r w:rsidRPr="00312067">
        <w:t>5</w:t>
      </w:r>
      <w:r w:rsidRPr="00312067">
        <w:t>）坚持经济和生态效益双赢的原则</w:t>
      </w:r>
    </w:p>
    <w:p w:rsidR="006F2DF3" w:rsidRPr="00312067" w:rsidRDefault="006F2DF3" w:rsidP="00585215">
      <w:pPr>
        <w:spacing w:line="520" w:lineRule="exact"/>
        <w:ind w:firstLine="560"/>
      </w:pPr>
      <w:r w:rsidRPr="00312067">
        <w:t>加快坡耕地改造工程，提高耕地质量；充分利用村庄、道路和沟道径流，兴建涝池等小型蓄水工程，拦蓄地表径流；调整产业结构，发展经济林果，提高当地群众收入水平；注重景观的一致性，创造美好的生态环境；各项措施合理布设，提高治理的经济和生态效益。</w:t>
      </w:r>
    </w:p>
    <w:p w:rsidR="009419A7" w:rsidRPr="00312067" w:rsidRDefault="009419A7" w:rsidP="00585215">
      <w:pPr>
        <w:pStyle w:val="3"/>
        <w:spacing w:line="520" w:lineRule="exact"/>
      </w:pPr>
      <w:bookmarkStart w:id="165" w:name="_Toc474315167"/>
      <w:bookmarkStart w:id="166" w:name="_Toc474314112"/>
      <w:r w:rsidRPr="00312067">
        <w:t>6.2.2</w:t>
      </w:r>
      <w:r w:rsidRPr="00312067">
        <w:t>总体布局</w:t>
      </w:r>
      <w:bookmarkEnd w:id="165"/>
      <w:bookmarkEnd w:id="166"/>
    </w:p>
    <w:p w:rsidR="00585215" w:rsidRPr="00312067" w:rsidRDefault="00585215" w:rsidP="00585215">
      <w:pPr>
        <w:spacing w:line="520" w:lineRule="exact"/>
        <w:ind w:firstLine="560"/>
        <w:rPr>
          <w:b/>
          <w:bCs/>
        </w:rPr>
      </w:pPr>
      <w:bookmarkStart w:id="167" w:name="_Toc474315168"/>
      <w:bookmarkStart w:id="168" w:name="_Toc474314113"/>
      <w:r w:rsidRPr="00312067">
        <w:t>以控制水土流失、改善生态环境、保障生态安全、建设生态文明为根本出发点，在水土保持需求分析的基础上，以国家和陕西省、咸阳市主体功能区规划为重要依据，综合分析全市水土流失现状、水土保持状状和发展趋势以及各项工程的水土保持功能，</w:t>
      </w:r>
      <w:r w:rsidRPr="001133AF">
        <w:rPr>
          <w:rFonts w:asciiTheme="minorEastAsia" w:eastAsiaTheme="minorEastAsia" w:hAnsiTheme="minorEastAsia"/>
        </w:rPr>
        <w:t>以</w:t>
      </w:r>
      <w:r w:rsidR="00492635" w:rsidRPr="001133AF">
        <w:rPr>
          <w:rFonts w:asciiTheme="minorEastAsia" w:eastAsiaTheme="minorEastAsia" w:hAnsiTheme="minorEastAsia"/>
        </w:rPr>
        <w:t>“</w:t>
      </w:r>
      <w:r w:rsidRPr="001133AF">
        <w:rPr>
          <w:rFonts w:asciiTheme="minorEastAsia" w:eastAsiaTheme="minorEastAsia" w:hAnsiTheme="minorEastAsia"/>
        </w:rPr>
        <w:t>北育山</w:t>
      </w:r>
      <w:r w:rsidR="001133AF">
        <w:rPr>
          <w:rFonts w:asciiTheme="minorEastAsia" w:eastAsiaTheme="minorEastAsia" w:hAnsiTheme="minorEastAsia" w:hint="eastAsia"/>
        </w:rPr>
        <w:t>、</w:t>
      </w:r>
      <w:r w:rsidRPr="001133AF">
        <w:rPr>
          <w:rFonts w:asciiTheme="minorEastAsia" w:eastAsiaTheme="minorEastAsia" w:hAnsiTheme="minorEastAsia"/>
        </w:rPr>
        <w:t>中治塬</w:t>
      </w:r>
      <w:r w:rsidR="001133AF">
        <w:rPr>
          <w:rFonts w:asciiTheme="minorEastAsia" w:eastAsiaTheme="minorEastAsia" w:hAnsiTheme="minorEastAsia" w:hint="eastAsia"/>
        </w:rPr>
        <w:t>、</w:t>
      </w:r>
      <w:r w:rsidRPr="001133AF">
        <w:rPr>
          <w:rFonts w:asciiTheme="minorEastAsia" w:eastAsiaTheme="minorEastAsia" w:hAnsiTheme="minorEastAsia"/>
        </w:rPr>
        <w:t>南保田</w:t>
      </w:r>
      <w:r w:rsidR="00492635" w:rsidRPr="001133AF">
        <w:rPr>
          <w:rFonts w:asciiTheme="minorEastAsia" w:eastAsiaTheme="minorEastAsia" w:hAnsiTheme="minorEastAsia"/>
        </w:rPr>
        <w:t>”</w:t>
      </w:r>
      <w:r w:rsidRPr="001133AF">
        <w:rPr>
          <w:rFonts w:asciiTheme="minorEastAsia" w:eastAsiaTheme="minorEastAsia" w:hAnsiTheme="minorEastAsia"/>
        </w:rPr>
        <w:t>为总体治理方略，优先考虑水土保持预防与监管，建立以五分区</w:t>
      </w:r>
      <w:r w:rsidRPr="001133AF">
        <w:rPr>
          <w:rFonts w:asciiTheme="minorEastAsia" w:eastAsiaTheme="minorEastAsia" w:hAnsiTheme="minorEastAsia"/>
        </w:rPr>
        <w:lastRenderedPageBreak/>
        <w:t>并结合泾河、渭河为防治重点的</w:t>
      </w:r>
      <w:r w:rsidR="00492635" w:rsidRPr="001133AF">
        <w:rPr>
          <w:rFonts w:asciiTheme="minorEastAsia" w:eastAsiaTheme="minorEastAsia" w:hAnsiTheme="minorEastAsia"/>
        </w:rPr>
        <w:t>“</w:t>
      </w:r>
      <w:r w:rsidRPr="001133AF">
        <w:rPr>
          <w:rFonts w:asciiTheme="minorEastAsia" w:eastAsiaTheme="minorEastAsia" w:hAnsiTheme="minorEastAsia"/>
        </w:rPr>
        <w:t>四区一带，两长廊</w:t>
      </w:r>
      <w:r w:rsidR="00492635" w:rsidRPr="001133AF">
        <w:rPr>
          <w:rFonts w:asciiTheme="minorEastAsia" w:eastAsiaTheme="minorEastAsia" w:hAnsiTheme="minorEastAsia"/>
        </w:rPr>
        <w:t>”</w:t>
      </w:r>
      <w:r w:rsidRPr="001133AF">
        <w:rPr>
          <w:rFonts w:asciiTheme="minorEastAsia" w:eastAsiaTheme="minorEastAsia" w:hAnsiTheme="minorEastAsia"/>
        </w:rPr>
        <w:t>的水土</w:t>
      </w:r>
      <w:r w:rsidRPr="00312067">
        <w:t>流失防治战略空间格局。</w:t>
      </w:r>
    </w:p>
    <w:p w:rsidR="009419A7" w:rsidRPr="00312067" w:rsidRDefault="009419A7" w:rsidP="00AC10CD">
      <w:pPr>
        <w:pStyle w:val="3"/>
      </w:pPr>
      <w:r w:rsidRPr="00312067">
        <w:t>6.2.3</w:t>
      </w:r>
      <w:r w:rsidRPr="00312067">
        <w:t>分区</w:t>
      </w:r>
      <w:r w:rsidR="00A91F44" w:rsidRPr="00312067">
        <w:t>措施</w:t>
      </w:r>
      <w:r w:rsidRPr="00312067">
        <w:t>布局</w:t>
      </w:r>
      <w:bookmarkEnd w:id="167"/>
      <w:bookmarkEnd w:id="168"/>
    </w:p>
    <w:p w:rsidR="00831CDF" w:rsidRPr="00312067" w:rsidRDefault="00831CDF" w:rsidP="00831CDF">
      <w:pPr>
        <w:ind w:firstLine="560"/>
      </w:pPr>
      <w:r w:rsidRPr="00312067">
        <w:t>（</w:t>
      </w:r>
      <w:r w:rsidRPr="00312067">
        <w:t>1</w:t>
      </w:r>
      <w:r w:rsidRPr="00312067">
        <w:t>）东北部土石山微度水蚀水源涵养生态保护区</w:t>
      </w:r>
    </w:p>
    <w:p w:rsidR="008F5D51" w:rsidRPr="00312067" w:rsidRDefault="00802ABC" w:rsidP="00085D04">
      <w:pPr>
        <w:ind w:firstLine="560"/>
      </w:pPr>
      <w:r>
        <w:rPr>
          <w:rFonts w:hint="eastAsia"/>
        </w:rPr>
        <w:t>区域</w:t>
      </w:r>
      <w:r>
        <w:t>内</w:t>
      </w:r>
      <w:r w:rsidR="0071359D" w:rsidRPr="00312067">
        <w:t>天然</w:t>
      </w:r>
      <w:r w:rsidR="00831CDF" w:rsidRPr="00312067">
        <w:t>植被覆盖率较高，水土流失相对较轻</w:t>
      </w:r>
      <w:r w:rsidR="0071359D" w:rsidRPr="00312067">
        <w:t>，是咸阳重要的水源保护区</w:t>
      </w:r>
      <w:r w:rsidR="00831CDF" w:rsidRPr="00312067">
        <w:t>。水土保持</w:t>
      </w:r>
      <w:r w:rsidR="0071359D" w:rsidRPr="00312067">
        <w:t>应以</w:t>
      </w:r>
      <w:r w:rsidR="00831CDF" w:rsidRPr="00312067">
        <w:t>涵养水源和生态</w:t>
      </w:r>
      <w:r w:rsidR="00085D04" w:rsidRPr="00312067">
        <w:t>预防</w:t>
      </w:r>
      <w:r w:rsidR="0071359D" w:rsidRPr="00312067">
        <w:t>保护</w:t>
      </w:r>
      <w:r w:rsidR="00831CDF" w:rsidRPr="00312067">
        <w:t>为主。水土保持措施应采</w:t>
      </w:r>
      <w:r w:rsidR="00831CDF" w:rsidRPr="001133AF">
        <w:rPr>
          <w:rFonts w:asciiTheme="minorEastAsia" w:eastAsiaTheme="minorEastAsia" w:hAnsiTheme="minorEastAsia"/>
        </w:rPr>
        <w:t>用</w:t>
      </w:r>
      <w:r w:rsidR="00492635" w:rsidRPr="001133AF">
        <w:rPr>
          <w:rFonts w:asciiTheme="minorEastAsia" w:eastAsiaTheme="minorEastAsia" w:hAnsiTheme="minorEastAsia"/>
        </w:rPr>
        <w:t>“</w:t>
      </w:r>
      <w:r w:rsidR="00831CDF" w:rsidRPr="001133AF">
        <w:rPr>
          <w:rFonts w:asciiTheme="minorEastAsia" w:eastAsiaTheme="minorEastAsia" w:hAnsiTheme="minorEastAsia"/>
        </w:rPr>
        <w:t>封山育林</w:t>
      </w:r>
      <w:r w:rsidR="0092798B" w:rsidRPr="001133AF">
        <w:rPr>
          <w:rFonts w:asciiTheme="minorEastAsia" w:eastAsiaTheme="minorEastAsia" w:hAnsiTheme="minorEastAsia"/>
        </w:rPr>
        <w:t>+涵养水源</w:t>
      </w:r>
      <w:r w:rsidR="00831CDF" w:rsidRPr="001133AF">
        <w:rPr>
          <w:rFonts w:asciiTheme="minorEastAsia" w:eastAsiaTheme="minorEastAsia" w:hAnsiTheme="minorEastAsia"/>
        </w:rPr>
        <w:t>+</w:t>
      </w:r>
      <w:r w:rsidR="0071359D" w:rsidRPr="001133AF">
        <w:rPr>
          <w:rFonts w:asciiTheme="minorEastAsia" w:eastAsiaTheme="minorEastAsia" w:hAnsiTheme="minorEastAsia"/>
        </w:rPr>
        <w:t>生态保护</w:t>
      </w:r>
      <w:r w:rsidR="00492635" w:rsidRPr="001133AF">
        <w:rPr>
          <w:rFonts w:asciiTheme="minorEastAsia" w:eastAsiaTheme="minorEastAsia" w:hAnsiTheme="minorEastAsia"/>
        </w:rPr>
        <w:t>”</w:t>
      </w:r>
      <w:r w:rsidR="00831CDF" w:rsidRPr="001133AF">
        <w:rPr>
          <w:rFonts w:asciiTheme="minorEastAsia" w:eastAsiaTheme="minorEastAsia" w:hAnsiTheme="minorEastAsia"/>
        </w:rPr>
        <w:t>的治理模</w:t>
      </w:r>
      <w:r w:rsidR="00831CDF" w:rsidRPr="00312067">
        <w:t>式。</w:t>
      </w:r>
      <w:r w:rsidR="008F5D51" w:rsidRPr="00312067">
        <w:t>以保护天然和次生林为主，加强监督管理，有计划的封山、封沟，育林育草，促进自然修复。</w:t>
      </w:r>
    </w:p>
    <w:p w:rsidR="006F2DF3" w:rsidRPr="00312067" w:rsidRDefault="006F2DF3" w:rsidP="00661DFD">
      <w:pPr>
        <w:ind w:firstLine="560"/>
      </w:pPr>
      <w:r w:rsidRPr="00312067">
        <w:t>（</w:t>
      </w:r>
      <w:r w:rsidR="00831CDF" w:rsidRPr="00312067">
        <w:t>2</w:t>
      </w:r>
      <w:r w:rsidRPr="00312067">
        <w:t>）</w:t>
      </w:r>
      <w:r w:rsidR="00396EAE">
        <w:t>北部高原沟壑中度水蚀雨水蓄渗固沟保塬区</w:t>
      </w:r>
    </w:p>
    <w:p w:rsidR="006F2DF3" w:rsidRPr="00312067" w:rsidRDefault="00802ABC" w:rsidP="00661DFD">
      <w:pPr>
        <w:ind w:firstLine="560"/>
      </w:pPr>
      <w:r>
        <w:rPr>
          <w:rFonts w:hint="eastAsia"/>
        </w:rPr>
        <w:t>区域</w:t>
      </w:r>
      <w:r>
        <w:t>内</w:t>
      </w:r>
      <w:r w:rsidR="006F2DF3" w:rsidRPr="00312067">
        <w:t>的水土流失比较严重，水土流失防治应按照山、水、</w:t>
      </w:r>
      <w:r w:rsidR="008F5D51" w:rsidRPr="00312067">
        <w:t>林、</w:t>
      </w:r>
      <w:r w:rsidR="006F2DF3" w:rsidRPr="00312067">
        <w:t>田、</w:t>
      </w:r>
      <w:r w:rsidR="008F5D51" w:rsidRPr="00312067">
        <w:t>园、</w:t>
      </w:r>
      <w:r w:rsidR="006F2DF3" w:rsidRPr="00312067">
        <w:t>路、村综合治理的原则，通过水土保持措施建设，</w:t>
      </w:r>
      <w:r w:rsidR="001B664C" w:rsidRPr="00312067">
        <w:t>固沟保塬，防治沟头前进、沟岸扩张和沟底下切，并结合</w:t>
      </w:r>
      <w:r w:rsidR="006F2DF3" w:rsidRPr="00312067">
        <w:t>果园</w:t>
      </w:r>
      <w:r w:rsidR="001B664C" w:rsidRPr="00312067">
        <w:t>建设</w:t>
      </w:r>
      <w:r w:rsidR="006F2DF3" w:rsidRPr="00312067">
        <w:t>，保护生态环境</w:t>
      </w:r>
      <w:r w:rsidR="001B664C" w:rsidRPr="00312067">
        <w:t>，提高农民收入</w:t>
      </w:r>
      <w:r w:rsidR="006F2DF3" w:rsidRPr="00312067">
        <w:t>。</w:t>
      </w:r>
    </w:p>
    <w:p w:rsidR="008F5D51" w:rsidRPr="00312067" w:rsidRDefault="006F2DF3" w:rsidP="00661DFD">
      <w:pPr>
        <w:ind w:firstLine="560"/>
      </w:pPr>
      <w:r w:rsidRPr="00312067">
        <w:t>水土保持措施</w:t>
      </w:r>
      <w:r w:rsidR="001B664C" w:rsidRPr="00312067">
        <w:t>应</w:t>
      </w:r>
      <w:r w:rsidRPr="00312067">
        <w:t>采用工程、植物和封禁相结合的综合防治体系，以小流域为单元，集中治理</w:t>
      </w:r>
      <w:r w:rsidR="001B664C" w:rsidRPr="00312067">
        <w:t>，</w:t>
      </w:r>
      <w:r w:rsidRPr="00312067">
        <w:t>重点是固沟保塬，重视现有</w:t>
      </w:r>
      <w:r w:rsidR="001B664C" w:rsidRPr="00312067">
        <w:t>果园</w:t>
      </w:r>
      <w:r w:rsidRPr="00312067">
        <w:t>的保护，</w:t>
      </w:r>
      <w:r w:rsidR="008F5D51" w:rsidRPr="00312067">
        <w:t>在塬面和梯田，提高经济林果产量和品质。侵蚀沟治理应注重沟头和沟边防护林建设，坡面营造针阔混交林和乔灌混交林，沟道建立土谷坊和生物谷坊群，营造沟底防冲林。同时加强对能源生产建设项目的监督管理，采取科学合理措施，有效控制矿产开采等生产建设项目造成的人为水土流失。</w:t>
      </w:r>
    </w:p>
    <w:p w:rsidR="00831CDF" w:rsidRPr="00312067" w:rsidRDefault="00831CDF" w:rsidP="00831CDF">
      <w:pPr>
        <w:ind w:firstLine="560"/>
      </w:pPr>
      <w:r w:rsidRPr="00312067">
        <w:t>（</w:t>
      </w:r>
      <w:r w:rsidRPr="00312067">
        <w:t>3</w:t>
      </w:r>
      <w:r w:rsidRPr="00312067">
        <w:t>）</w:t>
      </w:r>
      <w:r w:rsidR="005F5A85">
        <w:t>中北部丘陵沟壑轻度水蚀综合治理生态修复区</w:t>
      </w:r>
    </w:p>
    <w:p w:rsidR="00831CDF" w:rsidRPr="00312067" w:rsidRDefault="00802ABC" w:rsidP="00831CDF">
      <w:pPr>
        <w:ind w:firstLine="560"/>
      </w:pPr>
      <w:r>
        <w:rPr>
          <w:rFonts w:hint="eastAsia"/>
        </w:rPr>
        <w:t>区域</w:t>
      </w:r>
      <w:r>
        <w:t>内</w:t>
      </w:r>
      <w:r w:rsidR="00C931A1" w:rsidRPr="00312067">
        <w:t>植被覆盖率相对较高，受人为活动影响，水土流失相对较大，</w:t>
      </w:r>
      <w:r w:rsidR="00831CDF" w:rsidRPr="00312067">
        <w:t>水土保持</w:t>
      </w:r>
      <w:r w:rsidR="00A01D7B" w:rsidRPr="00312067">
        <w:t>应以</w:t>
      </w:r>
      <w:r w:rsidR="00C931A1" w:rsidRPr="00312067">
        <w:t>生态修复，植树造林种草</w:t>
      </w:r>
      <w:r w:rsidR="00A01D7B" w:rsidRPr="00312067">
        <w:t>为主</w:t>
      </w:r>
      <w:r w:rsidR="00831CDF" w:rsidRPr="00312067">
        <w:t>，</w:t>
      </w:r>
      <w:r w:rsidR="00A01D7B" w:rsidRPr="00312067">
        <w:t>打造成</w:t>
      </w:r>
      <w:r w:rsidR="00831CDF" w:rsidRPr="00312067">
        <w:t>咸阳市城区北部</w:t>
      </w:r>
      <w:r w:rsidR="002B2F9E" w:rsidRPr="00312067">
        <w:t>的</w:t>
      </w:r>
      <w:r w:rsidR="00831CDF" w:rsidRPr="00312067">
        <w:lastRenderedPageBreak/>
        <w:t>一道</w:t>
      </w:r>
      <w:r w:rsidR="002527C6" w:rsidRPr="00312067">
        <w:t>绿色</w:t>
      </w:r>
      <w:r w:rsidR="00831CDF" w:rsidRPr="00312067">
        <w:t>屏障。</w:t>
      </w:r>
    </w:p>
    <w:p w:rsidR="00831CDF" w:rsidRPr="00312067" w:rsidRDefault="00831CDF" w:rsidP="00831CDF">
      <w:pPr>
        <w:ind w:firstLine="560"/>
      </w:pPr>
      <w:r w:rsidRPr="00312067">
        <w:t>水土保持措施应采</w:t>
      </w:r>
      <w:r w:rsidRPr="002B2F9E">
        <w:rPr>
          <w:rFonts w:asciiTheme="minorEastAsia" w:eastAsiaTheme="minorEastAsia" w:hAnsiTheme="minorEastAsia"/>
        </w:rPr>
        <w:t>用</w:t>
      </w:r>
      <w:r w:rsidR="00492635" w:rsidRPr="002B2F9E">
        <w:rPr>
          <w:rFonts w:asciiTheme="minorEastAsia" w:eastAsiaTheme="minorEastAsia" w:hAnsiTheme="minorEastAsia"/>
        </w:rPr>
        <w:t>“</w:t>
      </w:r>
      <w:r w:rsidR="002527C6" w:rsidRPr="002B2F9E">
        <w:rPr>
          <w:rFonts w:asciiTheme="minorEastAsia" w:eastAsiaTheme="minorEastAsia" w:hAnsiTheme="minorEastAsia"/>
        </w:rPr>
        <w:t>生态修复</w:t>
      </w:r>
      <w:r w:rsidRPr="002B2F9E">
        <w:rPr>
          <w:rFonts w:asciiTheme="minorEastAsia" w:eastAsiaTheme="minorEastAsia" w:hAnsiTheme="minorEastAsia"/>
        </w:rPr>
        <w:t>+绿化造林</w:t>
      </w:r>
      <w:r w:rsidR="00492635" w:rsidRPr="002B2F9E">
        <w:rPr>
          <w:rFonts w:asciiTheme="minorEastAsia" w:eastAsiaTheme="minorEastAsia" w:hAnsiTheme="minorEastAsia"/>
        </w:rPr>
        <w:t>”</w:t>
      </w:r>
      <w:r w:rsidRPr="002B2F9E">
        <w:rPr>
          <w:rFonts w:asciiTheme="minorEastAsia" w:eastAsiaTheme="minorEastAsia" w:hAnsiTheme="minorEastAsia"/>
        </w:rPr>
        <w:t>的治</w:t>
      </w:r>
      <w:r w:rsidRPr="00312067">
        <w:t>理模式</w:t>
      </w:r>
      <w:r w:rsidR="002527C6" w:rsidRPr="00312067">
        <w:t>，</w:t>
      </w:r>
      <w:r w:rsidR="006907C2" w:rsidRPr="00312067">
        <w:t>以保护现有人工林为主，加大对林业的投入，大力营造混交林和乔灌混交林，</w:t>
      </w:r>
      <w:r w:rsidR="002527C6" w:rsidRPr="00312067">
        <w:t>实施封山封沟，育林育草，促进生态修复</w:t>
      </w:r>
      <w:r w:rsidR="006907C2" w:rsidRPr="00312067">
        <w:t>，加强监督管理，</w:t>
      </w:r>
      <w:r w:rsidRPr="00312067">
        <w:t>改善生态环境。</w:t>
      </w:r>
    </w:p>
    <w:p w:rsidR="00831CDF" w:rsidRPr="00312067" w:rsidRDefault="00831CDF" w:rsidP="00831CDF">
      <w:pPr>
        <w:ind w:firstLine="560"/>
      </w:pPr>
      <w:r w:rsidRPr="00312067">
        <w:t>（</w:t>
      </w:r>
      <w:r w:rsidRPr="00312067">
        <w:t>4</w:t>
      </w:r>
      <w:r w:rsidRPr="00312067">
        <w:t>）中南部台塬中轻度水蚀保土截流蓄水区</w:t>
      </w:r>
    </w:p>
    <w:p w:rsidR="00D77DFD" w:rsidRPr="00312067" w:rsidRDefault="00802ABC" w:rsidP="00D77DFD">
      <w:pPr>
        <w:ind w:firstLine="560"/>
      </w:pPr>
      <w:r>
        <w:rPr>
          <w:rFonts w:hint="eastAsia"/>
        </w:rPr>
        <w:t>区域</w:t>
      </w:r>
      <w:r>
        <w:t>内</w:t>
      </w:r>
      <w:r w:rsidR="00D77DFD" w:rsidRPr="00312067">
        <w:t>东西狭长，南北窄小，受干旱影响较大，</w:t>
      </w:r>
      <w:r w:rsidR="006907C2" w:rsidRPr="00312067">
        <w:t>本</w:t>
      </w:r>
      <w:r w:rsidR="00831CDF" w:rsidRPr="00312067">
        <w:t>区</w:t>
      </w:r>
      <w:r w:rsidR="006907C2" w:rsidRPr="00312067">
        <w:t>应</w:t>
      </w:r>
      <w:r w:rsidR="00831CDF" w:rsidRPr="00312067">
        <w:t>通过</w:t>
      </w:r>
      <w:r w:rsidR="00D77DFD" w:rsidRPr="00312067">
        <w:t>区域内水资源利用，等高效节水措施，促进杂果产业发展，提高经济效益，帮助群众脱贫致富奔小康，改善生态环境。</w:t>
      </w:r>
    </w:p>
    <w:p w:rsidR="00831CDF" w:rsidRPr="00312067" w:rsidRDefault="00831CDF" w:rsidP="002F4112">
      <w:pPr>
        <w:ind w:firstLine="560"/>
      </w:pPr>
      <w:r w:rsidRPr="00312067">
        <w:t>水土保持措施宜采用工程、植物相结合的综合防治体系。重点是</w:t>
      </w:r>
      <w:r w:rsidR="006907C2" w:rsidRPr="00312067">
        <w:t>与水库库区</w:t>
      </w:r>
      <w:r w:rsidR="009D47A8" w:rsidRPr="00312067">
        <w:t>相结合，合理利用水库水资源，发展</w:t>
      </w:r>
      <w:r w:rsidR="002F4112" w:rsidRPr="00312067">
        <w:t>杂果产业</w:t>
      </w:r>
      <w:r w:rsidR="00546352" w:rsidRPr="00312067">
        <w:t>。</w:t>
      </w:r>
      <w:r w:rsidR="009D47A8" w:rsidRPr="00312067">
        <w:t>通过以上措施，帮助群众脱贫致富，并</w:t>
      </w:r>
      <w:r w:rsidRPr="00312067">
        <w:t>促进生态自然恢复。</w:t>
      </w:r>
    </w:p>
    <w:p w:rsidR="006F2DF3" w:rsidRPr="00312067" w:rsidRDefault="006F2DF3" w:rsidP="00661DFD">
      <w:pPr>
        <w:ind w:firstLine="560"/>
      </w:pPr>
      <w:r w:rsidRPr="00312067">
        <w:t>（</w:t>
      </w:r>
      <w:r w:rsidR="00831CDF" w:rsidRPr="00312067">
        <w:t>5</w:t>
      </w:r>
      <w:r w:rsidRPr="00312067">
        <w:t>）</w:t>
      </w:r>
      <w:r w:rsidR="005127B8" w:rsidRPr="00312067">
        <w:t>南部阶地微度水蚀护岸护田景观美化区</w:t>
      </w:r>
    </w:p>
    <w:p w:rsidR="006F2DF3" w:rsidRPr="00312067" w:rsidRDefault="00802ABC" w:rsidP="00661DFD">
      <w:pPr>
        <w:ind w:firstLine="560"/>
      </w:pPr>
      <w:r>
        <w:rPr>
          <w:rFonts w:hint="eastAsia"/>
        </w:rPr>
        <w:t>区域</w:t>
      </w:r>
      <w:r>
        <w:t>内</w:t>
      </w:r>
      <w:r w:rsidR="006F2DF3" w:rsidRPr="00312067">
        <w:t>是</w:t>
      </w:r>
      <w:r w:rsidR="000679F1" w:rsidRPr="00312067">
        <w:t>咸阳市</w:t>
      </w:r>
      <w:r w:rsidR="006F2DF3" w:rsidRPr="00312067">
        <w:t>水土流失</w:t>
      </w:r>
      <w:r w:rsidR="00827868" w:rsidRPr="00312067">
        <w:t>微度流失</w:t>
      </w:r>
      <w:r w:rsidR="006F2DF3" w:rsidRPr="00312067">
        <w:t>区，人口密集、城镇分布集中，也是高科技产业集聚区和高效农业产业区。随着国</w:t>
      </w:r>
      <w:r w:rsidR="006F2DF3" w:rsidRPr="002B2F9E">
        <w:rPr>
          <w:rFonts w:asciiTheme="minorEastAsia" w:eastAsiaTheme="minorEastAsia" w:hAnsiTheme="minorEastAsia"/>
        </w:rPr>
        <w:t>家</w:t>
      </w:r>
      <w:r w:rsidR="00492635" w:rsidRPr="002B2F9E">
        <w:rPr>
          <w:rFonts w:asciiTheme="minorEastAsia" w:eastAsiaTheme="minorEastAsia" w:hAnsiTheme="minorEastAsia"/>
        </w:rPr>
        <w:t>“</w:t>
      </w:r>
      <w:r w:rsidR="006F2DF3" w:rsidRPr="002B2F9E">
        <w:rPr>
          <w:rFonts w:asciiTheme="minorEastAsia" w:eastAsiaTheme="minorEastAsia" w:hAnsiTheme="minorEastAsia"/>
        </w:rPr>
        <w:t>一带一路</w:t>
      </w:r>
      <w:r w:rsidR="00492635" w:rsidRPr="002B2F9E">
        <w:rPr>
          <w:rFonts w:asciiTheme="minorEastAsia" w:eastAsiaTheme="minorEastAsia" w:hAnsiTheme="minorEastAsia"/>
        </w:rPr>
        <w:t>”</w:t>
      </w:r>
      <w:r w:rsidR="006F2DF3" w:rsidRPr="002B2F9E">
        <w:rPr>
          <w:rFonts w:asciiTheme="minorEastAsia" w:eastAsiaTheme="minorEastAsia" w:hAnsiTheme="minorEastAsia"/>
        </w:rPr>
        <w:t>经济发展战略的实施，</w:t>
      </w:r>
      <w:r w:rsidR="00492635" w:rsidRPr="002B2F9E">
        <w:rPr>
          <w:rFonts w:asciiTheme="minorEastAsia" w:eastAsiaTheme="minorEastAsia" w:hAnsiTheme="minorEastAsia"/>
        </w:rPr>
        <w:t>“</w:t>
      </w:r>
      <w:r w:rsidR="006F2DF3" w:rsidRPr="002B2F9E">
        <w:rPr>
          <w:rFonts w:asciiTheme="minorEastAsia" w:eastAsiaTheme="minorEastAsia" w:hAnsiTheme="minorEastAsia"/>
        </w:rPr>
        <w:t>西咸新区</w:t>
      </w:r>
      <w:r w:rsidR="00492635" w:rsidRPr="002B2F9E">
        <w:rPr>
          <w:rFonts w:asciiTheme="minorEastAsia" w:eastAsiaTheme="minorEastAsia" w:hAnsiTheme="minorEastAsia"/>
        </w:rPr>
        <w:t>”</w:t>
      </w:r>
      <w:r w:rsidR="006F2DF3" w:rsidRPr="002B2F9E">
        <w:rPr>
          <w:rFonts w:asciiTheme="minorEastAsia" w:eastAsiaTheme="minorEastAsia" w:hAnsiTheme="minorEastAsia"/>
        </w:rPr>
        <w:t>和</w:t>
      </w:r>
      <w:r w:rsidR="00492635" w:rsidRPr="002B2F9E">
        <w:rPr>
          <w:rFonts w:asciiTheme="minorEastAsia" w:eastAsiaTheme="minorEastAsia" w:hAnsiTheme="minorEastAsia"/>
        </w:rPr>
        <w:t>“</w:t>
      </w:r>
      <w:r w:rsidR="006F2DF3" w:rsidRPr="002B2F9E">
        <w:rPr>
          <w:rFonts w:asciiTheme="minorEastAsia" w:eastAsiaTheme="minorEastAsia" w:hAnsiTheme="minorEastAsia"/>
        </w:rPr>
        <w:t>关</w:t>
      </w:r>
      <w:r w:rsidR="00CE6C39" w:rsidRPr="002B2F9E">
        <w:rPr>
          <w:rFonts w:asciiTheme="minorEastAsia" w:eastAsiaTheme="minorEastAsia" w:hAnsiTheme="minorEastAsia"/>
        </w:rPr>
        <w:t>—</w:t>
      </w:r>
      <w:r w:rsidR="006F2DF3" w:rsidRPr="002B2F9E">
        <w:rPr>
          <w:rFonts w:asciiTheme="minorEastAsia" w:eastAsiaTheme="minorEastAsia" w:hAnsiTheme="minorEastAsia"/>
        </w:rPr>
        <w:t>天经济区</w:t>
      </w:r>
      <w:r w:rsidR="00492635" w:rsidRPr="002B2F9E">
        <w:rPr>
          <w:rFonts w:asciiTheme="minorEastAsia" w:eastAsiaTheme="minorEastAsia" w:hAnsiTheme="minorEastAsia"/>
        </w:rPr>
        <w:t>”</w:t>
      </w:r>
      <w:r w:rsidR="006F2DF3" w:rsidRPr="002B2F9E">
        <w:rPr>
          <w:rFonts w:asciiTheme="minorEastAsia" w:eastAsiaTheme="minorEastAsia" w:hAnsiTheme="minorEastAsia"/>
        </w:rPr>
        <w:t>建设加快</w:t>
      </w:r>
      <w:r w:rsidR="006F2DF3" w:rsidRPr="00312067">
        <w:t>，该地区经济社会发展将会不断加快，为水土保持发展提出了新要求，水土保持应对国家发展战略实施提供保障和支持。</w:t>
      </w:r>
    </w:p>
    <w:p w:rsidR="006F2DF3" w:rsidRPr="00312067" w:rsidRDefault="006F2DF3" w:rsidP="00661DFD">
      <w:pPr>
        <w:ind w:firstLine="560"/>
      </w:pPr>
      <w:r w:rsidRPr="00312067">
        <w:t>水土保持措施应根据区域经济和功能区划分，分类采取合理</w:t>
      </w:r>
      <w:r w:rsidR="002B2F9E">
        <w:rPr>
          <w:rFonts w:hint="eastAsia"/>
        </w:rPr>
        <w:t>、</w:t>
      </w:r>
      <w:r w:rsidRPr="00312067">
        <w:t>科学的综合治理措施，实行保护与治理相结合，监督与管理相结合的模式。对于城市扩张和基础设施建设，需要采取工程、植物相结合的水土保持措施，以排水、绿化为重点，有效控制城市人为水土流失；对于城市周围区域，结合水土保持生态示范园</w:t>
      </w:r>
      <w:r w:rsidR="00831CDF" w:rsidRPr="00312067">
        <w:t>、水土保持田园综合体</w:t>
      </w:r>
      <w:r w:rsidRPr="00312067">
        <w:t>建设，打造水土保持科技示范、教育和旅游休闲区。同时，水土保持建设可以结合城镇景观绿化，形成水土保持生态景观，美化和改善环境。</w:t>
      </w:r>
    </w:p>
    <w:p w:rsidR="001F2D69" w:rsidRPr="00312067" w:rsidRDefault="001F2D69" w:rsidP="001F2D69">
      <w:pPr>
        <w:pStyle w:val="2"/>
      </w:pPr>
      <w:bookmarkStart w:id="169" w:name="_Toc12894229"/>
      <w:r w:rsidRPr="00312067">
        <w:lastRenderedPageBreak/>
        <w:t>6.3</w:t>
      </w:r>
      <w:r w:rsidRPr="00312067">
        <w:t>容易发生水土流失的其他区域划分</w:t>
      </w:r>
      <w:bookmarkEnd w:id="169"/>
    </w:p>
    <w:p w:rsidR="001F2D69" w:rsidRPr="00312067" w:rsidRDefault="001F2D69" w:rsidP="001F2D69">
      <w:pPr>
        <w:pStyle w:val="3"/>
      </w:pPr>
      <w:r w:rsidRPr="00312067">
        <w:t>6.3.1</w:t>
      </w:r>
      <w:r w:rsidRPr="00312067">
        <w:t>划分依据</w:t>
      </w:r>
    </w:p>
    <w:p w:rsidR="001F2D69" w:rsidRPr="00312067" w:rsidRDefault="001F2D69" w:rsidP="001F2D69">
      <w:pPr>
        <w:ind w:firstLine="560"/>
      </w:pPr>
      <w:r w:rsidRPr="00312067">
        <w:t>根据《陕西省水土保持规划》</w:t>
      </w:r>
      <w:r w:rsidR="00EA4619" w:rsidRPr="00312067">
        <w:t>，结合咸阳市实际情况，</w:t>
      </w:r>
      <w:r w:rsidRPr="00312067">
        <w:t>确定</w:t>
      </w:r>
      <w:r w:rsidR="00EA4619" w:rsidRPr="00312067">
        <w:t>除流失区</w:t>
      </w:r>
      <w:r w:rsidRPr="00312067">
        <w:t>以外并符合以下条件的区域：</w:t>
      </w:r>
    </w:p>
    <w:p w:rsidR="001F2D69" w:rsidRPr="00312067" w:rsidRDefault="001F2D69" w:rsidP="001F2D69">
      <w:pPr>
        <w:ind w:firstLine="560"/>
      </w:pPr>
      <w:r w:rsidRPr="00312067">
        <w:t>（</w:t>
      </w:r>
      <w:r w:rsidRPr="00312067">
        <w:t>1</w:t>
      </w:r>
      <w:r w:rsidRPr="00312067">
        <w:t>）涉及市级水土流失重点预防区；</w:t>
      </w:r>
    </w:p>
    <w:p w:rsidR="001F2D69" w:rsidRPr="00312067" w:rsidRDefault="001F2D69" w:rsidP="001F2D69">
      <w:pPr>
        <w:ind w:firstLine="560"/>
      </w:pPr>
      <w:r w:rsidRPr="00312067">
        <w:t>（</w:t>
      </w:r>
      <w:r w:rsidRPr="00312067">
        <w:t>2</w:t>
      </w:r>
      <w:r w:rsidRPr="00312067">
        <w:t>）涉及人居环境维护功能的重要区域；</w:t>
      </w:r>
    </w:p>
    <w:p w:rsidR="001F2D69" w:rsidRPr="00312067" w:rsidRDefault="001F2D69" w:rsidP="001F2D69">
      <w:pPr>
        <w:ind w:firstLine="560"/>
      </w:pPr>
      <w:r w:rsidRPr="00312067">
        <w:t>（</w:t>
      </w:r>
      <w:r w:rsidR="00EA4619" w:rsidRPr="00312067">
        <w:t>3</w:t>
      </w:r>
      <w:r w:rsidRPr="00312067">
        <w:t>）各级政府主体功能区规划确定的重点生态功能区；</w:t>
      </w:r>
    </w:p>
    <w:p w:rsidR="001F2D69" w:rsidRPr="00312067" w:rsidRDefault="001F2D69" w:rsidP="001F2D69">
      <w:pPr>
        <w:ind w:firstLine="560"/>
      </w:pPr>
      <w:r w:rsidRPr="00312067">
        <w:t>（</w:t>
      </w:r>
      <w:r w:rsidR="006C1EF5" w:rsidRPr="00312067">
        <w:t>4</w:t>
      </w:r>
      <w:r w:rsidRPr="00312067">
        <w:t>）具有一定规模的城镇建设和开发区。</w:t>
      </w:r>
    </w:p>
    <w:p w:rsidR="001F2D69" w:rsidRPr="00312067" w:rsidRDefault="001F2D69" w:rsidP="006C1EF5">
      <w:pPr>
        <w:pStyle w:val="3"/>
      </w:pPr>
      <w:r w:rsidRPr="00312067">
        <w:t>6.3.2</w:t>
      </w:r>
      <w:r w:rsidRPr="00312067">
        <w:t>划分结果</w:t>
      </w:r>
    </w:p>
    <w:p w:rsidR="001F2D69" w:rsidRPr="00312067" w:rsidRDefault="002B2F9E" w:rsidP="004E4AB8">
      <w:pPr>
        <w:ind w:firstLine="560"/>
      </w:pPr>
      <w:r w:rsidRPr="00312067">
        <w:t>根据《中华人民共和国水土保持法》《陕西省水土保持条例》，咸阳市除台塬区、沟壑区以外，还确定容易发生水土流失的其他区域（简</w:t>
      </w:r>
      <w:r w:rsidR="00485347" w:rsidRPr="004E4AB8">
        <w:rPr>
          <w:rFonts w:asciiTheme="minorEastAsia" w:eastAsiaTheme="minorEastAsia" w:hAnsiTheme="minorEastAsia" w:hint="eastAsia"/>
        </w:rPr>
        <w:t>称“易流失区”）</w:t>
      </w:r>
      <w:r w:rsidRPr="00312067">
        <w:t>。</w:t>
      </w:r>
      <w:r w:rsidR="00AC1053" w:rsidRPr="00312067">
        <w:t>包括东北部土石山区，中北部丘陵</w:t>
      </w:r>
      <w:r w:rsidR="006310D9">
        <w:t>沟壑</w:t>
      </w:r>
      <w:r w:rsidR="00AC1053" w:rsidRPr="00312067">
        <w:t>区，南部阶地区，涉及咸阳市</w:t>
      </w:r>
      <w:r w:rsidR="00261315" w:rsidRPr="00312067">
        <w:t>兴平市、</w:t>
      </w:r>
      <w:r w:rsidR="00AC1053" w:rsidRPr="00312067">
        <w:t>秦都区、渭城区、武功县、</w:t>
      </w:r>
      <w:r w:rsidR="008E37E6" w:rsidRPr="00312067">
        <w:t>乾县、礼泉县、泾阳县、三原县、永寿县、淳化县、旬邑县</w:t>
      </w:r>
      <w:r w:rsidR="00D86610">
        <w:rPr>
          <w:rFonts w:hint="eastAsia"/>
        </w:rPr>
        <w:t>、</w:t>
      </w:r>
      <w:r w:rsidR="00D86610">
        <w:t>彬州市</w:t>
      </w:r>
      <w:r w:rsidR="008E37E6" w:rsidRPr="00312067">
        <w:t>。</w:t>
      </w:r>
    </w:p>
    <w:p w:rsidR="006D798C" w:rsidRPr="004E4AB8" w:rsidRDefault="006D798C" w:rsidP="00661DFD">
      <w:pPr>
        <w:ind w:firstLine="560"/>
        <w:sectPr w:rsidR="006D798C" w:rsidRPr="004E4AB8" w:rsidSect="00DC0C86">
          <w:pgSz w:w="11906" w:h="16838"/>
          <w:pgMar w:top="1440" w:right="1559" w:bottom="1440" w:left="1559" w:header="851" w:footer="992" w:gutter="0"/>
          <w:pgNumType w:fmt="numberInDash"/>
          <w:cols w:space="720"/>
          <w:docGrid w:type="lines" w:linePitch="381"/>
        </w:sectPr>
      </w:pPr>
    </w:p>
    <w:p w:rsidR="009419A7" w:rsidRPr="00312067" w:rsidRDefault="009419A7" w:rsidP="00AB7761">
      <w:pPr>
        <w:pStyle w:val="1"/>
      </w:pPr>
      <w:bookmarkStart w:id="170" w:name="_Toc474315169"/>
      <w:bookmarkStart w:id="171" w:name="_Toc474314114"/>
      <w:bookmarkStart w:id="172" w:name="_Toc495243942"/>
      <w:bookmarkStart w:id="173" w:name="_Toc12894230"/>
      <w:r w:rsidRPr="00312067">
        <w:lastRenderedPageBreak/>
        <w:t>7</w:t>
      </w:r>
      <w:r w:rsidRPr="00312067">
        <w:t>水土流失重点防治区划分及治理规划</w:t>
      </w:r>
      <w:bookmarkEnd w:id="170"/>
      <w:bookmarkEnd w:id="171"/>
      <w:bookmarkEnd w:id="172"/>
      <w:bookmarkEnd w:id="173"/>
    </w:p>
    <w:p w:rsidR="009419A7" w:rsidRPr="00312067" w:rsidRDefault="009419A7" w:rsidP="00AB26F3">
      <w:pPr>
        <w:pStyle w:val="2"/>
      </w:pPr>
      <w:bookmarkStart w:id="174" w:name="_Toc474315170"/>
      <w:bookmarkStart w:id="175" w:name="_Toc474314115"/>
      <w:bookmarkStart w:id="176" w:name="_Toc495243943"/>
      <w:bookmarkStart w:id="177" w:name="_Toc12894231"/>
      <w:r w:rsidRPr="00312067">
        <w:t>7.1</w:t>
      </w:r>
      <w:r w:rsidRPr="00312067">
        <w:t>水土流失重点防治区划分</w:t>
      </w:r>
      <w:bookmarkEnd w:id="174"/>
      <w:bookmarkEnd w:id="175"/>
      <w:bookmarkEnd w:id="176"/>
      <w:bookmarkEnd w:id="177"/>
    </w:p>
    <w:p w:rsidR="009419A7" w:rsidRPr="00312067" w:rsidRDefault="009419A7" w:rsidP="001B752F">
      <w:pPr>
        <w:pStyle w:val="3"/>
      </w:pPr>
      <w:r w:rsidRPr="00312067">
        <w:t>7.1.1</w:t>
      </w:r>
      <w:r w:rsidRPr="00312067">
        <w:t>划分原则</w:t>
      </w:r>
    </w:p>
    <w:p w:rsidR="00272278" w:rsidRPr="00312067" w:rsidRDefault="00272278" w:rsidP="001F32B1">
      <w:pPr>
        <w:ind w:firstLine="560"/>
      </w:pPr>
      <w:r w:rsidRPr="00312067">
        <w:t>（</w:t>
      </w:r>
      <w:r w:rsidRPr="00312067">
        <w:t>1</w:t>
      </w:r>
      <w:r w:rsidRPr="00312067">
        <w:t>）统筹考虑水土流失现状和防治需求</w:t>
      </w:r>
    </w:p>
    <w:p w:rsidR="00272278" w:rsidRPr="00312067" w:rsidRDefault="00272278" w:rsidP="001F32B1">
      <w:pPr>
        <w:ind w:firstLine="560"/>
      </w:pPr>
      <w:r w:rsidRPr="00312067">
        <w:t>水土流失重点防治区划分，以水土流失强度分级为基础，与区域水土流失防治需求相协调，既要考虑水土流失的严重性和潜在危险性，又要考虑区域的水土保持功能需求。</w:t>
      </w:r>
    </w:p>
    <w:p w:rsidR="00272278" w:rsidRPr="00312067" w:rsidRDefault="00272278" w:rsidP="001F32B1">
      <w:pPr>
        <w:ind w:firstLine="560"/>
      </w:pPr>
      <w:r w:rsidRPr="00312067">
        <w:t>（</w:t>
      </w:r>
      <w:r w:rsidRPr="00312067">
        <w:t>2</w:t>
      </w:r>
      <w:r w:rsidRPr="00312067">
        <w:t>）与已有成果和规划相协调</w:t>
      </w:r>
    </w:p>
    <w:p w:rsidR="00272278" w:rsidRPr="00312067" w:rsidRDefault="00272278" w:rsidP="001F32B1">
      <w:pPr>
        <w:ind w:firstLine="560"/>
      </w:pPr>
      <w:r w:rsidRPr="00312067">
        <w:t>水土流失重点防治区划分，以国家</w:t>
      </w:r>
      <w:r w:rsidR="007A0D55" w:rsidRPr="00312067">
        <w:t>、陕西省</w:t>
      </w:r>
      <w:r w:rsidRPr="00312067">
        <w:t>水土流失重点防治区划分为基础，与</w:t>
      </w:r>
      <w:r w:rsidR="007A0D55" w:rsidRPr="00312067">
        <w:t>咸阳市主体功能区规划等成果相协调</w:t>
      </w:r>
      <w:r w:rsidRPr="00312067">
        <w:t>。</w:t>
      </w:r>
    </w:p>
    <w:p w:rsidR="00272278" w:rsidRPr="00312067" w:rsidRDefault="00272278" w:rsidP="001F32B1">
      <w:pPr>
        <w:ind w:firstLine="560"/>
      </w:pPr>
      <w:r w:rsidRPr="00312067">
        <w:t>（</w:t>
      </w:r>
      <w:r w:rsidRPr="00312067">
        <w:t>3</w:t>
      </w:r>
      <w:r w:rsidRPr="00312067">
        <w:t>）定量分析与定性分析相结合</w:t>
      </w:r>
    </w:p>
    <w:p w:rsidR="00272278" w:rsidRPr="00312067" w:rsidRDefault="00272278" w:rsidP="001F32B1">
      <w:pPr>
        <w:ind w:firstLine="560"/>
      </w:pPr>
      <w:r w:rsidRPr="00312067">
        <w:t>水土流失重点防治区划分，采取定量分析与定性分析相结合的方法，以定量分析为主，定性分析为辅。</w:t>
      </w:r>
    </w:p>
    <w:p w:rsidR="00272278" w:rsidRPr="00312067" w:rsidRDefault="00272278" w:rsidP="001F32B1">
      <w:pPr>
        <w:ind w:firstLine="560"/>
      </w:pPr>
      <w:r w:rsidRPr="00312067">
        <w:t>（</w:t>
      </w:r>
      <w:r w:rsidRPr="00312067">
        <w:t>4</w:t>
      </w:r>
      <w:r w:rsidRPr="00312067">
        <w:t>）既要准确细化又要综合全面</w:t>
      </w:r>
    </w:p>
    <w:p w:rsidR="00272278" w:rsidRPr="00312067" w:rsidRDefault="00272278" w:rsidP="001F32B1">
      <w:pPr>
        <w:ind w:firstLine="560"/>
      </w:pPr>
      <w:r w:rsidRPr="00312067">
        <w:t>水土流失重点防治区划分，以乡为基本单元，在细化水土流失防治分区的基础上，力争全面综合分析全</w:t>
      </w:r>
      <w:r w:rsidR="001B752F" w:rsidRPr="00312067">
        <w:t>市</w:t>
      </w:r>
      <w:r w:rsidRPr="00312067">
        <w:t>情况，充分反映各乡的水土流失现状和水土保持功能需求。</w:t>
      </w:r>
    </w:p>
    <w:p w:rsidR="00272278" w:rsidRPr="00312067" w:rsidRDefault="00272278" w:rsidP="001F32B1">
      <w:pPr>
        <w:ind w:firstLine="560"/>
      </w:pPr>
      <w:r w:rsidRPr="00312067">
        <w:t>（</w:t>
      </w:r>
      <w:r w:rsidRPr="00312067">
        <w:t>5</w:t>
      </w:r>
      <w:r w:rsidRPr="00312067">
        <w:t>）防治区划分要集中连片</w:t>
      </w:r>
    </w:p>
    <w:p w:rsidR="00272278" w:rsidRPr="00312067" w:rsidRDefault="00272278" w:rsidP="001F32B1">
      <w:pPr>
        <w:ind w:firstLine="560"/>
      </w:pPr>
      <w:r w:rsidRPr="00312067">
        <w:t>水土流失重点防治区划分，按照相对集中连片的原则，突出重点，适当概化，以便科学进行水土保持措施布局和水土保持工程管理。</w:t>
      </w:r>
    </w:p>
    <w:p w:rsidR="009419A7" w:rsidRPr="00312067" w:rsidRDefault="009419A7" w:rsidP="001B752F">
      <w:pPr>
        <w:pStyle w:val="3"/>
      </w:pPr>
      <w:r w:rsidRPr="00312067">
        <w:t>7.1.2</w:t>
      </w:r>
      <w:r w:rsidRPr="00312067">
        <w:t>划分依据</w:t>
      </w:r>
    </w:p>
    <w:p w:rsidR="00272278" w:rsidRPr="00312067" w:rsidRDefault="001B752F" w:rsidP="001F32B1">
      <w:pPr>
        <w:ind w:firstLine="560"/>
      </w:pPr>
      <w:r w:rsidRPr="00312067">
        <w:t>咸阳市</w:t>
      </w:r>
      <w:r w:rsidR="00272278" w:rsidRPr="00312067">
        <w:t>水土流失重点防治区的划分，以国家法律和陕西省地方性法规为依据。《中华人民共和国水土保持法》第十二条规定：对水土流失潜</w:t>
      </w:r>
      <w:r w:rsidR="00272278" w:rsidRPr="00312067">
        <w:lastRenderedPageBreak/>
        <w:t>在危险较大的区域，应当划定为水土流失重点预防区；对水土流失严重的区域，应当划定为水土流失重点治理区。《陕西省水土保持条例》第十二条规定：林草覆盖率</w:t>
      </w:r>
      <w:r w:rsidR="00A649F8">
        <w:rPr>
          <w:rFonts w:hint="eastAsia"/>
        </w:rPr>
        <w:t>40%</w:t>
      </w:r>
      <w:r w:rsidR="00272278" w:rsidRPr="00312067">
        <w:t>以上、土壤侵蚀轻度以下</w:t>
      </w:r>
      <w:r w:rsidR="00A649F8">
        <w:rPr>
          <w:rFonts w:hint="eastAsia"/>
        </w:rPr>
        <w:t>，</w:t>
      </w:r>
      <w:r w:rsidR="00272278" w:rsidRPr="00312067">
        <w:t>以及江河源头区、水源涵养区、饮用水水源区、基本农田保护区等水土流失潜在危险较大的区域，划定为水土流失重点预防区；林草覆盖率</w:t>
      </w:r>
      <w:r w:rsidR="00A649F8">
        <w:rPr>
          <w:rFonts w:hint="eastAsia"/>
        </w:rPr>
        <w:t>40%</w:t>
      </w:r>
      <w:r w:rsidR="00272278" w:rsidRPr="00312067">
        <w:t>以下、土壤侵蚀中度以上以及人口密度较大，自然条件恶劣，生态环境脆弱，水旱风沙灾害严重，崩塌、滑坡危险区和泥石流易发区等水土流失严重的区域，划定为水土流失重点治理区。</w:t>
      </w:r>
    </w:p>
    <w:p w:rsidR="009419A7" w:rsidRPr="00312067" w:rsidRDefault="009419A7" w:rsidP="001B752F">
      <w:pPr>
        <w:pStyle w:val="3"/>
      </w:pPr>
      <w:r w:rsidRPr="00312067">
        <w:t>7.1.3</w:t>
      </w:r>
      <w:r w:rsidRPr="00312067">
        <w:t>指标体系</w:t>
      </w:r>
    </w:p>
    <w:p w:rsidR="00272278" w:rsidRPr="00312067" w:rsidRDefault="00272278" w:rsidP="001F32B1">
      <w:pPr>
        <w:ind w:firstLine="560"/>
      </w:pPr>
      <w:r w:rsidRPr="00312067">
        <w:t>（</w:t>
      </w:r>
      <w:r w:rsidRPr="00312067">
        <w:t>1</w:t>
      </w:r>
      <w:r w:rsidRPr="00312067">
        <w:t>）水土流失重点预防区</w:t>
      </w:r>
    </w:p>
    <w:p w:rsidR="00272278" w:rsidRPr="00312067" w:rsidRDefault="00272278" w:rsidP="001F32B1">
      <w:pPr>
        <w:ind w:firstLine="560"/>
      </w:pPr>
      <w:r w:rsidRPr="00312067">
        <w:t>土壤侵蚀强度在轻度以下（含轻度）</w:t>
      </w:r>
      <w:r w:rsidRPr="00312067">
        <w:rPr>
          <w:rFonts w:hint="eastAsia"/>
        </w:rPr>
        <w:t>，</w:t>
      </w:r>
      <w:r w:rsidRPr="00312067">
        <w:t>坡耕地面积较小、水土流失治理度较高</w:t>
      </w:r>
      <w:r w:rsidRPr="00312067">
        <w:rPr>
          <w:rFonts w:hint="eastAsia"/>
        </w:rPr>
        <w:t>，</w:t>
      </w:r>
      <w:r w:rsidR="00227E1C" w:rsidRPr="00312067">
        <w:t>河流</w:t>
      </w:r>
      <w:r w:rsidRPr="00312067">
        <w:t>源头区、水源涵养区、饮用水水源区、基本农田保护区等水土流失潜在危险较大的区域。</w:t>
      </w:r>
    </w:p>
    <w:p w:rsidR="00272278" w:rsidRPr="00312067" w:rsidRDefault="00272278" w:rsidP="001F32B1">
      <w:pPr>
        <w:ind w:firstLine="560"/>
      </w:pPr>
      <w:r w:rsidRPr="00312067">
        <w:t>（</w:t>
      </w:r>
      <w:r w:rsidRPr="00312067">
        <w:t>2</w:t>
      </w:r>
      <w:r w:rsidRPr="00312067">
        <w:t>）水土流失重点治理区</w:t>
      </w:r>
    </w:p>
    <w:p w:rsidR="00272278" w:rsidRPr="00312067" w:rsidRDefault="00272278" w:rsidP="001F32B1">
      <w:pPr>
        <w:ind w:firstLine="560"/>
      </w:pPr>
      <w:r w:rsidRPr="00312067">
        <w:t>土壤侵蚀强度在中度（含中度）以上，坡耕地面积较大、治理程度较低，人口密度较大、生态环境脆弱，水旱灾害严重，崩塌、滑坡危险区和泥石流易发区等水土流失严重的区域。</w:t>
      </w:r>
    </w:p>
    <w:p w:rsidR="009419A7" w:rsidRPr="00312067" w:rsidRDefault="009419A7" w:rsidP="001B752F">
      <w:pPr>
        <w:pStyle w:val="3"/>
      </w:pPr>
      <w:r w:rsidRPr="00312067">
        <w:t>7.1.4</w:t>
      </w:r>
      <w:r w:rsidRPr="00312067">
        <w:t>划分方法</w:t>
      </w:r>
    </w:p>
    <w:p w:rsidR="00272278" w:rsidRPr="00312067" w:rsidRDefault="00272278" w:rsidP="001F32B1">
      <w:pPr>
        <w:ind w:firstLine="560"/>
      </w:pPr>
      <w:r w:rsidRPr="00312067">
        <w:t>以乡镇为最小划分单元，依据划分的指标体系分别选择出属于水土流失重点预防区和重点治理区的镇</w:t>
      </w:r>
      <w:r w:rsidR="00C11F58">
        <w:rPr>
          <w:rFonts w:hint="eastAsia"/>
        </w:rPr>
        <w:t>、</w:t>
      </w:r>
      <w:r w:rsidR="00C11F58">
        <w:t>街道办</w:t>
      </w:r>
      <w:r w:rsidRPr="00312067">
        <w:t>；按照划分原则分别划出</w:t>
      </w:r>
      <w:r w:rsidR="00865C3E" w:rsidRPr="00312067">
        <w:t>咸阳</w:t>
      </w:r>
      <w:r w:rsidR="00EA3387">
        <w:rPr>
          <w:rFonts w:hint="eastAsia"/>
        </w:rPr>
        <w:t>市</w:t>
      </w:r>
      <w:r w:rsidRPr="00312067">
        <w:t>的水土流失重点预防区和重点治理区。</w:t>
      </w:r>
    </w:p>
    <w:p w:rsidR="009419A7" w:rsidRPr="00312067" w:rsidRDefault="009419A7" w:rsidP="001B752F">
      <w:pPr>
        <w:pStyle w:val="3"/>
      </w:pPr>
      <w:r w:rsidRPr="00312067">
        <w:t>7.1.5</w:t>
      </w:r>
      <w:r w:rsidRPr="00312067">
        <w:t>划分成果</w:t>
      </w:r>
    </w:p>
    <w:p w:rsidR="00E56633" w:rsidRPr="00312067" w:rsidRDefault="001B752F" w:rsidP="00B34576">
      <w:pPr>
        <w:ind w:firstLine="560"/>
      </w:pPr>
      <w:r w:rsidRPr="00312067">
        <w:t>咸阳市</w:t>
      </w:r>
      <w:r w:rsidR="00E56633" w:rsidRPr="00312067">
        <w:t>总土地面积</w:t>
      </w:r>
      <w:r w:rsidR="00085A00" w:rsidRPr="00312067">
        <w:t>10189.40</w:t>
      </w:r>
      <w:r w:rsidR="00E56633" w:rsidRPr="00312067">
        <w:t>km</w:t>
      </w:r>
      <w:r w:rsidR="00E56633" w:rsidRPr="00312067">
        <w:rPr>
          <w:vertAlign w:val="superscript"/>
        </w:rPr>
        <w:t>2</w:t>
      </w:r>
      <w:r w:rsidR="00E56633" w:rsidRPr="00312067">
        <w:t>，其中水土流失重点预防区面积</w:t>
      </w:r>
      <w:r w:rsidR="003B3D48">
        <w:t>4725.32</w:t>
      </w:r>
      <w:r w:rsidR="00E56633" w:rsidRPr="00312067">
        <w:t>km</w:t>
      </w:r>
      <w:r w:rsidR="00E56633" w:rsidRPr="00312067">
        <w:rPr>
          <w:vertAlign w:val="superscript"/>
        </w:rPr>
        <w:t>2</w:t>
      </w:r>
      <w:r w:rsidR="00E56633" w:rsidRPr="00312067">
        <w:t>，</w:t>
      </w:r>
      <w:r w:rsidR="00E65970" w:rsidRPr="00312067">
        <w:t>占全市总面积的</w:t>
      </w:r>
      <w:r w:rsidR="003B3D48">
        <w:t>46.37</w:t>
      </w:r>
      <w:r w:rsidR="00E65970" w:rsidRPr="00312067">
        <w:t>%</w:t>
      </w:r>
      <w:r w:rsidR="00E65970" w:rsidRPr="00312067">
        <w:t>，</w:t>
      </w:r>
      <w:r w:rsidR="00E56633" w:rsidRPr="00312067">
        <w:t>水土流失重点治理区面积</w:t>
      </w:r>
      <w:r w:rsidR="003B3D48">
        <w:lastRenderedPageBreak/>
        <w:t>5464.08</w:t>
      </w:r>
      <w:r w:rsidR="00E56633" w:rsidRPr="00312067">
        <w:t>km</w:t>
      </w:r>
      <w:r w:rsidR="00E56633" w:rsidRPr="00312067">
        <w:rPr>
          <w:vertAlign w:val="superscript"/>
        </w:rPr>
        <w:t>2</w:t>
      </w:r>
      <w:r w:rsidR="00E65970" w:rsidRPr="00312067">
        <w:t>，占全市总面积的</w:t>
      </w:r>
      <w:r w:rsidR="003B3D48">
        <w:t>53.63</w:t>
      </w:r>
      <w:r w:rsidR="00E65970" w:rsidRPr="00312067">
        <w:t>%</w:t>
      </w:r>
      <w:r w:rsidR="00EA3387">
        <w:rPr>
          <w:rFonts w:hint="eastAsia"/>
        </w:rPr>
        <w:t>。</w:t>
      </w:r>
    </w:p>
    <w:p w:rsidR="00BC06AD" w:rsidRPr="00312067" w:rsidRDefault="00BC06AD" w:rsidP="00EA3387">
      <w:pPr>
        <w:ind w:firstLine="560"/>
      </w:pPr>
      <w:r w:rsidRPr="00312067">
        <w:t>（</w:t>
      </w:r>
      <w:r w:rsidRPr="00312067">
        <w:t>1</w:t>
      </w:r>
      <w:r w:rsidRPr="00312067">
        <w:t>）重点预防区</w:t>
      </w:r>
      <w:r w:rsidR="00EA3387">
        <w:rPr>
          <w:rFonts w:hint="eastAsia"/>
        </w:rPr>
        <w:t>：包括</w:t>
      </w:r>
      <w:r w:rsidRPr="00312067">
        <w:t>东北部土石山重点预防区、中北部丘陵</w:t>
      </w:r>
      <w:r w:rsidR="00285BD5">
        <w:t>沟壑</w:t>
      </w:r>
      <w:r w:rsidRPr="00312067">
        <w:t>重点预防区</w:t>
      </w:r>
      <w:r w:rsidR="00EA3387">
        <w:rPr>
          <w:rFonts w:hint="eastAsia"/>
        </w:rPr>
        <w:t>和</w:t>
      </w:r>
      <w:r w:rsidRPr="00312067">
        <w:t>南部阶地重点预防区。</w:t>
      </w:r>
    </w:p>
    <w:p w:rsidR="00BC06AD" w:rsidRPr="00312067" w:rsidRDefault="00BC06AD" w:rsidP="00EA3387">
      <w:pPr>
        <w:ind w:firstLine="560"/>
      </w:pPr>
      <w:r w:rsidRPr="00312067">
        <w:t>（</w:t>
      </w:r>
      <w:r w:rsidRPr="00312067">
        <w:t>2</w:t>
      </w:r>
      <w:r w:rsidRPr="00312067">
        <w:t>）重点治理区</w:t>
      </w:r>
      <w:r w:rsidR="00EA3387">
        <w:rPr>
          <w:rFonts w:hint="eastAsia"/>
        </w:rPr>
        <w:t>：包括</w:t>
      </w:r>
      <w:r w:rsidRPr="00312067">
        <w:t>中南部台塬重点治理区</w:t>
      </w:r>
      <w:r w:rsidR="00EA3387">
        <w:rPr>
          <w:rFonts w:hint="eastAsia"/>
        </w:rPr>
        <w:t>和</w:t>
      </w:r>
      <w:r w:rsidR="00396EAE">
        <w:t>北部高原沟壑重点治理区</w:t>
      </w:r>
      <w:r w:rsidRPr="00312067">
        <w:t>。</w:t>
      </w:r>
    </w:p>
    <w:p w:rsidR="007A0D55" w:rsidRPr="00312067" w:rsidRDefault="007A0D55" w:rsidP="00B26B45">
      <w:pPr>
        <w:ind w:firstLine="560"/>
        <w:sectPr w:rsidR="007A0D55" w:rsidRPr="00312067" w:rsidSect="00DC0C86">
          <w:pgSz w:w="11906" w:h="16838"/>
          <w:pgMar w:top="1440" w:right="1559" w:bottom="1440" w:left="1559" w:header="851" w:footer="992" w:gutter="0"/>
          <w:pgNumType w:fmt="numberInDash"/>
          <w:cols w:space="720"/>
          <w:docGrid w:type="lines" w:linePitch="381"/>
        </w:sectPr>
      </w:pPr>
    </w:p>
    <w:p w:rsidR="00B34576" w:rsidRPr="00312067" w:rsidRDefault="00B34576" w:rsidP="00DD4047">
      <w:pPr>
        <w:pStyle w:val="affff0"/>
      </w:pPr>
      <w:r w:rsidRPr="00312067">
        <w:lastRenderedPageBreak/>
        <w:t>表</w:t>
      </w:r>
      <w:r w:rsidRPr="00312067">
        <w:t>7-1</w:t>
      </w:r>
      <w:r w:rsidR="00223FC3" w:rsidRPr="00223FC3">
        <w:rPr>
          <w:rFonts w:hint="eastAsia"/>
        </w:rPr>
        <w:t>咸阳市水土流失重点防治区划分成果</w:t>
      </w:r>
      <w:r w:rsidRPr="00312067">
        <w:t>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497"/>
        <w:gridCol w:w="992"/>
        <w:gridCol w:w="7212"/>
        <w:gridCol w:w="989"/>
        <w:gridCol w:w="955"/>
        <w:gridCol w:w="1052"/>
        <w:gridCol w:w="882"/>
      </w:tblGrid>
      <w:tr w:rsidR="00091481" w:rsidRPr="000A1FD0" w:rsidTr="00091481">
        <w:trPr>
          <w:trHeight w:val="381"/>
        </w:trPr>
        <w:tc>
          <w:tcPr>
            <w:tcW w:w="210" w:type="pct"/>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分区名称</w:t>
            </w: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类型区名称</w:t>
            </w:r>
          </w:p>
        </w:tc>
        <w:tc>
          <w:tcPr>
            <w:tcW w:w="350" w:type="pct"/>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涉及县</w:t>
            </w:r>
            <w:r w:rsidRPr="000A1FD0">
              <w:rPr>
                <w:rFonts w:hint="eastAsia"/>
                <w:b/>
                <w:bCs/>
                <w:color w:val="000000"/>
                <w:kern w:val="0"/>
                <w:sz w:val="21"/>
                <w:szCs w:val="21"/>
              </w:rPr>
              <w:t>（市、</w:t>
            </w:r>
            <w:r w:rsidRPr="000A1FD0">
              <w:rPr>
                <w:b/>
                <w:bCs/>
                <w:color w:val="000000"/>
                <w:kern w:val="0"/>
                <w:sz w:val="21"/>
                <w:szCs w:val="21"/>
              </w:rPr>
              <w:t>区</w:t>
            </w:r>
            <w:r w:rsidRPr="000A1FD0">
              <w:rPr>
                <w:rFonts w:hint="eastAsia"/>
                <w:b/>
                <w:bCs/>
                <w:color w:val="000000"/>
                <w:kern w:val="0"/>
                <w:sz w:val="21"/>
                <w:szCs w:val="21"/>
              </w:rPr>
              <w:t>）</w:t>
            </w:r>
          </w:p>
        </w:tc>
        <w:tc>
          <w:tcPr>
            <w:tcW w:w="2544" w:type="pct"/>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涉及乡镇（街道）</w:t>
            </w:r>
          </w:p>
        </w:tc>
        <w:tc>
          <w:tcPr>
            <w:tcW w:w="1057" w:type="pct"/>
            <w:gridSpan w:val="3"/>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面积（</w:t>
            </w:r>
            <w:r w:rsidRPr="000A1FD0">
              <w:rPr>
                <w:b/>
                <w:bCs/>
                <w:color w:val="000000"/>
                <w:kern w:val="0"/>
                <w:sz w:val="21"/>
                <w:szCs w:val="21"/>
              </w:rPr>
              <w:t>km</w:t>
            </w:r>
            <w:r w:rsidRPr="000A1FD0">
              <w:rPr>
                <w:b/>
                <w:bCs/>
                <w:color w:val="000000"/>
                <w:kern w:val="0"/>
                <w:sz w:val="21"/>
                <w:szCs w:val="21"/>
                <w:vertAlign w:val="superscript"/>
              </w:rPr>
              <w:t>2</w:t>
            </w:r>
            <w:r w:rsidRPr="000A1FD0">
              <w:rPr>
                <w:b/>
                <w:bCs/>
                <w:color w:val="000000"/>
                <w:kern w:val="0"/>
                <w:sz w:val="21"/>
                <w:szCs w:val="21"/>
              </w:rPr>
              <w:t>）</w:t>
            </w:r>
          </w:p>
        </w:tc>
        <w:tc>
          <w:tcPr>
            <w:tcW w:w="311" w:type="pct"/>
            <w:vMerge w:val="restart"/>
            <w:shd w:val="clear" w:color="auto" w:fill="auto"/>
            <w:vAlign w:val="center"/>
            <w:hideMark/>
          </w:tcPr>
          <w:p w:rsidR="00091481" w:rsidRPr="000A1FD0" w:rsidRDefault="00091481" w:rsidP="00E87145">
            <w:pPr>
              <w:widowControl/>
              <w:spacing w:line="240" w:lineRule="auto"/>
              <w:ind w:firstLineChars="0" w:firstLine="0"/>
              <w:jc w:val="center"/>
              <w:rPr>
                <w:b/>
                <w:bCs/>
                <w:color w:val="000000"/>
                <w:kern w:val="0"/>
                <w:sz w:val="21"/>
                <w:szCs w:val="21"/>
              </w:rPr>
            </w:pPr>
            <w:r w:rsidRPr="000A1FD0">
              <w:rPr>
                <w:b/>
                <w:bCs/>
                <w:color w:val="000000"/>
                <w:kern w:val="0"/>
                <w:sz w:val="21"/>
                <w:szCs w:val="21"/>
              </w:rPr>
              <w:t>镇（街办）个数</w:t>
            </w:r>
          </w:p>
        </w:tc>
      </w:tr>
      <w:tr w:rsidR="00091481" w:rsidRPr="000A1FD0" w:rsidTr="00091481">
        <w:trPr>
          <w:trHeight w:val="381"/>
        </w:trPr>
        <w:tc>
          <w:tcPr>
            <w:tcW w:w="210" w:type="pct"/>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c>
          <w:tcPr>
            <w:tcW w:w="350" w:type="pct"/>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c>
          <w:tcPr>
            <w:tcW w:w="2544" w:type="pct"/>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c>
          <w:tcPr>
            <w:tcW w:w="1057" w:type="pct"/>
            <w:gridSpan w:val="3"/>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c>
          <w:tcPr>
            <w:tcW w:w="311" w:type="pct"/>
            <w:vMerge/>
            <w:vAlign w:val="center"/>
            <w:hideMark/>
          </w:tcPr>
          <w:p w:rsidR="00091481" w:rsidRPr="000A1FD0" w:rsidRDefault="00091481" w:rsidP="00E87145">
            <w:pPr>
              <w:widowControl/>
              <w:spacing w:line="240" w:lineRule="auto"/>
              <w:ind w:firstLineChars="0" w:firstLine="0"/>
              <w:jc w:val="left"/>
              <w:rPr>
                <w:b/>
                <w:bCs/>
                <w:color w:val="000000"/>
                <w:kern w:val="0"/>
                <w:sz w:val="21"/>
                <w:szCs w:val="21"/>
              </w:rPr>
            </w:pPr>
          </w:p>
        </w:tc>
      </w:tr>
      <w:tr w:rsidR="00091481" w:rsidRPr="000A1FD0" w:rsidTr="00B65AAB">
        <w:trPr>
          <w:trHeight w:hRule="exact" w:val="397"/>
        </w:trPr>
        <w:tc>
          <w:tcPr>
            <w:tcW w:w="210"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重点预防区</w:t>
            </w: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东北部土石山重点预防区</w:t>
            </w: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旬邑县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马栏镇、城关街道办、职田镇、清源镇、土桥镇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856.92</w:t>
            </w:r>
          </w:p>
        </w:tc>
        <w:tc>
          <w:tcPr>
            <w:tcW w:w="337"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922.10</w:t>
            </w:r>
          </w:p>
        </w:tc>
        <w:tc>
          <w:tcPr>
            <w:tcW w:w="371"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4725.32</w:t>
            </w: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w:t>
            </w:r>
          </w:p>
        </w:tc>
      </w:tr>
      <w:tr w:rsidR="00091481" w:rsidRPr="000A1FD0" w:rsidTr="00B65AAB">
        <w:trPr>
          <w:trHeight w:hRule="exact" w:val="397"/>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淳化县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铁王镇、十里塬镇、润镇、城关街道办</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65.18</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中北部丘陵</w:t>
            </w:r>
            <w:r>
              <w:rPr>
                <w:color w:val="000000"/>
                <w:kern w:val="0"/>
                <w:sz w:val="21"/>
                <w:szCs w:val="21"/>
              </w:rPr>
              <w:t>沟壑</w:t>
            </w:r>
            <w:r w:rsidRPr="000A1FD0">
              <w:rPr>
                <w:color w:val="000000"/>
                <w:kern w:val="0"/>
                <w:sz w:val="21"/>
                <w:szCs w:val="21"/>
              </w:rPr>
              <w:t>重点预防区</w:t>
            </w: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永寿县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永平镇、渠子镇、常宁镇、甘井镇、马坊镇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228.69</w:t>
            </w:r>
          </w:p>
        </w:tc>
        <w:tc>
          <w:tcPr>
            <w:tcW w:w="337"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644.00</w:t>
            </w: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淳化县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车坞镇、石桥镇、方里镇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84.23</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礼泉县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南坊镇、叱干镇、烟霞镇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133.66</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泾阳县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兴隆镇、口镇、安吴镇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80.14</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乾县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峰阳镇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3.99</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彬州市</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水口镇、太峪镇、韩家镇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86.01</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w:t>
            </w:r>
          </w:p>
        </w:tc>
      </w:tr>
      <w:tr w:rsidR="00091481" w:rsidRPr="000A1FD0" w:rsidTr="00091481">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三原县</w:t>
            </w:r>
          </w:p>
        </w:tc>
        <w:tc>
          <w:tcPr>
            <w:tcW w:w="2544" w:type="pct"/>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嵯峨镇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27.28</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w:t>
            </w:r>
          </w:p>
        </w:tc>
      </w:tr>
      <w:tr w:rsidR="00091481" w:rsidRPr="000A1FD0" w:rsidTr="00091481">
        <w:trPr>
          <w:trHeight w:val="48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南部阶地重点预防区</w:t>
            </w: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兴平市</w:t>
            </w:r>
          </w:p>
        </w:tc>
        <w:tc>
          <w:tcPr>
            <w:tcW w:w="2544" w:type="pct"/>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赵村镇、南位镇、西吴街道办事处、东城街道办事处、南市镇、阜寨镇、桑镇、马嵬街道办事处、汤坊镇、丰仪镇、西城街道办、店张街道办事处、庄头镇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508.60</w:t>
            </w:r>
          </w:p>
        </w:tc>
        <w:tc>
          <w:tcPr>
            <w:tcW w:w="337"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3159.22</w:t>
            </w: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13</w:t>
            </w:r>
          </w:p>
        </w:tc>
      </w:tr>
      <w:tr w:rsidR="00091481" w:rsidRPr="000A1FD0" w:rsidTr="00091481">
        <w:trPr>
          <w:trHeight w:val="402"/>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武功县</w:t>
            </w:r>
          </w:p>
        </w:tc>
        <w:tc>
          <w:tcPr>
            <w:tcW w:w="2544" w:type="pct"/>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武功镇、游凤镇、长宁镇、小村镇、普集街道办事处、苏坊镇、贞元镇、大庄镇</w:t>
            </w:r>
          </w:p>
        </w:tc>
        <w:tc>
          <w:tcPr>
            <w:tcW w:w="349"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392.10</w:t>
            </w:r>
          </w:p>
        </w:tc>
        <w:tc>
          <w:tcPr>
            <w:tcW w:w="337"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w:t>
            </w:r>
          </w:p>
        </w:tc>
      </w:tr>
      <w:tr w:rsidR="00091481" w:rsidRPr="000A1FD0" w:rsidTr="00DC0C86">
        <w:trPr>
          <w:trHeight w:val="48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秦都区</w:t>
            </w:r>
          </w:p>
        </w:tc>
        <w:tc>
          <w:tcPr>
            <w:tcW w:w="2544" w:type="pct"/>
            <w:tcBorders>
              <w:bottom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沣东街道、西兰路街道、渭阳西路街道、钓台街道、渭滨街道、马泉街道、马庄街道、古渡街道</w:t>
            </w:r>
          </w:p>
        </w:tc>
        <w:tc>
          <w:tcPr>
            <w:tcW w:w="349" w:type="pct"/>
            <w:tcBorders>
              <w:bottom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259.40</w:t>
            </w:r>
          </w:p>
        </w:tc>
        <w:tc>
          <w:tcPr>
            <w:tcW w:w="337" w:type="pct"/>
            <w:vMerge/>
            <w:tcBorders>
              <w:bottom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bottom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bottom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w:t>
            </w:r>
          </w:p>
        </w:tc>
      </w:tr>
      <w:tr w:rsidR="00091481" w:rsidRPr="000A1FD0" w:rsidTr="00DC0C86">
        <w:trPr>
          <w:trHeight w:val="48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渭城区</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北杜街道办、窑店街道办、渭阳街道办、周陵街道办、底张街道办、渭城街道办、新兴路街道办、正阳街道办</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268.80</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w:t>
            </w:r>
          </w:p>
        </w:tc>
      </w:tr>
      <w:tr w:rsidR="00091481" w:rsidRPr="000A1FD0" w:rsidTr="00DC0C86">
        <w:trPr>
          <w:trHeight w:val="402"/>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三原县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鲁桥镇、西阳镇、大程镇、城关街道办、陂西镇、独李镇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304.11</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6</w:t>
            </w:r>
          </w:p>
        </w:tc>
      </w:tr>
      <w:tr w:rsidR="00091481" w:rsidRPr="000A1FD0" w:rsidTr="00DC0C86">
        <w:trPr>
          <w:trHeight w:val="48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乾县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临平镇、城关镇街道办、新阳镇、阳洪镇、灵源镇、大杨镇、梁村镇、周城镇、王村镇、姜村镇、薛录镇、马连镇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529.73</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12</w:t>
            </w:r>
          </w:p>
        </w:tc>
      </w:tr>
      <w:tr w:rsidR="00091481" w:rsidRPr="000A1FD0" w:rsidTr="00DC0C86">
        <w:trPr>
          <w:trHeight w:val="48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泾阳县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兴隆镇、口镇、安吴镇、王桥镇、桥底镇、云阳镇、中张镇、三渠镇、泾干镇街道办、永乐镇、太平镇、高庄镇、崇文镇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513.10</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13</w:t>
            </w:r>
          </w:p>
        </w:tc>
      </w:tr>
      <w:tr w:rsidR="00091481" w:rsidRPr="000A1FD0" w:rsidTr="00DC0C86">
        <w:trPr>
          <w:trHeight w:val="402"/>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礼泉县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left"/>
              <w:rPr>
                <w:color w:val="000000"/>
                <w:kern w:val="0"/>
                <w:sz w:val="21"/>
                <w:szCs w:val="21"/>
              </w:rPr>
            </w:pPr>
            <w:r w:rsidRPr="000A1FD0">
              <w:rPr>
                <w:color w:val="000000"/>
                <w:kern w:val="0"/>
                <w:sz w:val="21"/>
                <w:szCs w:val="21"/>
              </w:rPr>
              <w:t>城关街道办、烽火镇、西张堡镇、阡东镇、骏马镇、史德镇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383.38</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6</w:t>
            </w:r>
          </w:p>
        </w:tc>
      </w:tr>
      <w:tr w:rsidR="00091481" w:rsidRPr="000A1FD0" w:rsidTr="00DC0C86">
        <w:trPr>
          <w:trHeight w:val="402"/>
        </w:trPr>
        <w:tc>
          <w:tcPr>
            <w:tcW w:w="210"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重点治理区</w:t>
            </w: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北部</w:t>
            </w:r>
            <w:r>
              <w:rPr>
                <w:color w:val="000000"/>
                <w:kern w:val="0"/>
                <w:sz w:val="21"/>
                <w:szCs w:val="21"/>
              </w:rPr>
              <w:t>高原</w:t>
            </w:r>
            <w:r w:rsidRPr="000A1FD0">
              <w:rPr>
                <w:color w:val="000000"/>
                <w:kern w:val="0"/>
                <w:sz w:val="21"/>
                <w:szCs w:val="21"/>
              </w:rPr>
              <w:t>沟壑重点治理区</w:t>
            </w: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旬邑县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底庙镇、城关街道办、职田镇、清源镇、土桥镇、湫坡头镇、张洪镇、太村镇、郑家镇、马栏镇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917.48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3727.28</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5464.08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10</w:t>
            </w:r>
          </w:p>
        </w:tc>
      </w:tr>
      <w:tr w:rsidR="00091481" w:rsidRPr="000A1FD0" w:rsidTr="00DC0C86">
        <w:trPr>
          <w:trHeight w:val="402"/>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淳化县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铁王镇、十里塬镇、润镇、官庄镇、车坞镇、石桥镇、方里镇、城关街道办</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833.09</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w:t>
            </w:r>
          </w:p>
        </w:tc>
      </w:tr>
      <w:tr w:rsidR="00091481" w:rsidRPr="000A1FD0" w:rsidTr="00DC0C86">
        <w:trPr>
          <w:trHeight w:val="402"/>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彬州市</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龙高镇、韩家镇、城关街道办、新民镇、义门镇、北极镇、永乐镇、水口镇、太峪镇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1095.09</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9</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永寿县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渠子镇、常宁镇、马坊镇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266.11</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礼泉县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南坊镇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45.21</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长武县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洪家镇、丁家镇、枣园镇、巨家镇、亭口镇、昭仁街道办、相公镇、彭公镇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570.30</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8</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restart"/>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中南部台塬重点治理区</w:t>
            </w: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永寿县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马坊镇、监军街道办、甘井镇、店头镇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393.10</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1736.80</w:t>
            </w: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乾县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峰阳镇、梁山镇、阳峪镇、临平镇、新阳镇、城关街道办、注泔镇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465.88</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7</w:t>
            </w:r>
          </w:p>
        </w:tc>
      </w:tr>
      <w:tr w:rsidR="00091481" w:rsidRPr="000A1FD0" w:rsidTr="00DC0C86">
        <w:trPr>
          <w:trHeight w:hRule="exact" w:val="340"/>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泾阳县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王桥、兴隆、口镇、安吴镇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183.56</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w:t>
            </w:r>
          </w:p>
        </w:tc>
      </w:tr>
      <w:tr w:rsidR="00091481" w:rsidRPr="000A1FD0" w:rsidTr="00DC0C86">
        <w:trPr>
          <w:trHeight w:hRule="exact" w:val="397"/>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三原县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嵯峨镇、新兴镇、陵前镇、鲁桥镇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245.21</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w:t>
            </w:r>
          </w:p>
        </w:tc>
      </w:tr>
      <w:tr w:rsidR="00091481" w:rsidRPr="000A1FD0" w:rsidTr="00DC0C86">
        <w:trPr>
          <w:trHeight w:hRule="exact" w:val="397"/>
        </w:trPr>
        <w:tc>
          <w:tcPr>
            <w:tcW w:w="210"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528" w:type="pct"/>
            <w:vMerge/>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50" w:type="pct"/>
            <w:tcBorders>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礼泉县</w:t>
            </w:r>
          </w:p>
        </w:tc>
        <w:tc>
          <w:tcPr>
            <w:tcW w:w="2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rPr>
                <w:color w:val="000000"/>
                <w:kern w:val="0"/>
                <w:sz w:val="21"/>
                <w:szCs w:val="21"/>
              </w:rPr>
            </w:pPr>
            <w:r w:rsidRPr="000A1FD0">
              <w:rPr>
                <w:color w:val="000000"/>
                <w:kern w:val="0"/>
                <w:sz w:val="21"/>
                <w:szCs w:val="21"/>
              </w:rPr>
              <w:t>南坊镇、叱干镇、烟霞镇、昭陵镇、石潭镇、赵镇</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449.05</w:t>
            </w: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091481" w:rsidRPr="000A1FD0" w:rsidRDefault="00091481" w:rsidP="00E87145">
            <w:pPr>
              <w:widowControl/>
              <w:spacing w:line="240" w:lineRule="auto"/>
              <w:ind w:firstLineChars="0" w:firstLine="0"/>
              <w:jc w:val="left"/>
              <w:rPr>
                <w:color w:val="000000"/>
                <w:kern w:val="0"/>
                <w:sz w:val="21"/>
                <w:szCs w:val="21"/>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1481" w:rsidRPr="000A1FD0" w:rsidRDefault="00091481" w:rsidP="00E87145">
            <w:pPr>
              <w:widowControl/>
              <w:spacing w:line="240" w:lineRule="auto"/>
              <w:ind w:firstLineChars="0" w:firstLine="0"/>
              <w:jc w:val="center"/>
              <w:rPr>
                <w:color w:val="000000"/>
                <w:kern w:val="0"/>
                <w:sz w:val="21"/>
                <w:szCs w:val="21"/>
              </w:rPr>
            </w:pPr>
            <w:r w:rsidRPr="000A1FD0">
              <w:rPr>
                <w:color w:val="000000"/>
                <w:kern w:val="0"/>
                <w:sz w:val="21"/>
                <w:szCs w:val="21"/>
              </w:rPr>
              <w:t>6</w:t>
            </w:r>
          </w:p>
        </w:tc>
      </w:tr>
    </w:tbl>
    <w:p w:rsidR="00B34576" w:rsidRPr="00312067" w:rsidRDefault="00B34576" w:rsidP="00091481">
      <w:pPr>
        <w:ind w:firstLineChars="0" w:firstLine="0"/>
        <w:sectPr w:rsidR="00B34576" w:rsidRPr="00312067" w:rsidSect="00DC0C86">
          <w:headerReference w:type="even" r:id="rId17"/>
          <w:pgSz w:w="16838" w:h="11906" w:orient="landscape"/>
          <w:pgMar w:top="1559" w:right="1440" w:bottom="1559" w:left="1440" w:header="851" w:footer="992" w:gutter="0"/>
          <w:pgNumType w:fmt="numberInDash"/>
          <w:cols w:space="720"/>
          <w:docGrid w:type="lines" w:linePitch="381"/>
        </w:sectPr>
      </w:pPr>
    </w:p>
    <w:p w:rsidR="009419A7" w:rsidRPr="00312067" w:rsidRDefault="009419A7" w:rsidP="00AB26F3">
      <w:pPr>
        <w:pStyle w:val="2"/>
      </w:pPr>
      <w:bookmarkStart w:id="178" w:name="_Toc474315171"/>
      <w:bookmarkStart w:id="179" w:name="_Toc474314116"/>
      <w:bookmarkStart w:id="180" w:name="_Toc495243944"/>
      <w:bookmarkStart w:id="181" w:name="_Toc12894232"/>
      <w:r w:rsidRPr="00312067">
        <w:lastRenderedPageBreak/>
        <w:t>7.2</w:t>
      </w:r>
      <w:r w:rsidRPr="00312067">
        <w:t>水土流失重点</w:t>
      </w:r>
      <w:r w:rsidR="0095054E" w:rsidRPr="00312067">
        <w:t>预防</w:t>
      </w:r>
      <w:r w:rsidRPr="00312067">
        <w:t>区规划</w:t>
      </w:r>
      <w:bookmarkEnd w:id="178"/>
      <w:bookmarkEnd w:id="179"/>
      <w:bookmarkEnd w:id="180"/>
      <w:bookmarkEnd w:id="181"/>
    </w:p>
    <w:p w:rsidR="009419A7" w:rsidRPr="00312067" w:rsidRDefault="0095054E" w:rsidP="001B752F">
      <w:pPr>
        <w:pStyle w:val="3"/>
      </w:pPr>
      <w:bookmarkStart w:id="182" w:name="_Toc474315172"/>
      <w:bookmarkStart w:id="183" w:name="_Toc474314117"/>
      <w:r w:rsidRPr="00312067">
        <w:t>7.2.1</w:t>
      </w:r>
      <w:r w:rsidR="009419A7" w:rsidRPr="00312067">
        <w:t>预防区范围</w:t>
      </w:r>
      <w:bookmarkEnd w:id="182"/>
      <w:bookmarkEnd w:id="183"/>
    </w:p>
    <w:p w:rsidR="00B34576" w:rsidRPr="00312067" w:rsidRDefault="00B34576" w:rsidP="00B34576">
      <w:pPr>
        <w:ind w:firstLine="560"/>
      </w:pPr>
      <w:r w:rsidRPr="00312067">
        <w:t>预防区范围包括水土流失潜在危险程度大的</w:t>
      </w:r>
      <w:r w:rsidR="00E70ED4" w:rsidRPr="00312067">
        <w:t>东北部土</w:t>
      </w:r>
      <w:r w:rsidR="00A91F44" w:rsidRPr="00312067">
        <w:t>石</w:t>
      </w:r>
      <w:r w:rsidR="00E70ED4" w:rsidRPr="00312067">
        <w:t>山地</w:t>
      </w:r>
      <w:r w:rsidR="00227E1C" w:rsidRPr="00312067">
        <w:t>河流</w:t>
      </w:r>
      <w:r w:rsidRPr="00312067">
        <w:t>源头区、</w:t>
      </w:r>
      <w:r w:rsidR="00E70ED4" w:rsidRPr="00312067">
        <w:t>天然次生林保护区及南部阶地的</w:t>
      </w:r>
      <w:r w:rsidRPr="00312067">
        <w:t>基本农田</w:t>
      </w:r>
      <w:r w:rsidR="00E70ED4" w:rsidRPr="00312067">
        <w:t>、</w:t>
      </w:r>
      <w:r w:rsidR="00D30957" w:rsidRPr="00312067">
        <w:t>城市</w:t>
      </w:r>
      <w:r w:rsidRPr="00312067">
        <w:t>等区域。即被划分为水土流失重点预防区的全部区域。</w:t>
      </w:r>
    </w:p>
    <w:p w:rsidR="009419A7" w:rsidRPr="00312067" w:rsidRDefault="006E09E3" w:rsidP="001B752F">
      <w:pPr>
        <w:pStyle w:val="3"/>
      </w:pPr>
      <w:bookmarkStart w:id="184" w:name="_Toc474315173"/>
      <w:bookmarkStart w:id="185" w:name="_Toc474314118"/>
      <w:r w:rsidRPr="00312067">
        <w:t>7.2.2</w:t>
      </w:r>
      <w:r w:rsidRPr="00312067">
        <w:t>预防对象</w:t>
      </w:r>
      <w:bookmarkEnd w:id="184"/>
      <w:bookmarkEnd w:id="185"/>
    </w:p>
    <w:p w:rsidR="00B34576" w:rsidRPr="00312067" w:rsidRDefault="00B34576" w:rsidP="00B34576">
      <w:pPr>
        <w:ind w:firstLine="560"/>
      </w:pPr>
      <w:r w:rsidRPr="00312067">
        <w:t>预防对象指预防范围内需保护的林草植被、地面覆盖物、水土保持设施等。主要包括：天然林、人工林以及覆盖度高的草地；河流的两岸</w:t>
      </w:r>
      <w:r w:rsidR="00D30957" w:rsidRPr="00312067">
        <w:t>；基本农田</w:t>
      </w:r>
      <w:r w:rsidR="0055624B" w:rsidRPr="00312067">
        <w:t>；</w:t>
      </w:r>
      <w:r w:rsidRPr="00312067">
        <w:t>水土流失综合防治成果及其他具有水土保持功能的设施。</w:t>
      </w:r>
    </w:p>
    <w:p w:rsidR="009419A7" w:rsidRPr="00312067" w:rsidRDefault="0095054E" w:rsidP="001B752F">
      <w:pPr>
        <w:pStyle w:val="3"/>
      </w:pPr>
      <w:bookmarkStart w:id="186" w:name="_Toc474315174"/>
      <w:bookmarkStart w:id="187" w:name="_Toc474314119"/>
      <w:r w:rsidRPr="00312067">
        <w:t>7.2.3</w:t>
      </w:r>
      <w:r w:rsidR="009419A7" w:rsidRPr="00312067">
        <w:t>措施布设</w:t>
      </w:r>
      <w:bookmarkEnd w:id="186"/>
      <w:bookmarkEnd w:id="187"/>
    </w:p>
    <w:p w:rsidR="0083327F" w:rsidRPr="00312067" w:rsidRDefault="00AD394A" w:rsidP="00D12C44">
      <w:pPr>
        <w:pStyle w:val="4"/>
        <w:tabs>
          <w:tab w:val="left" w:pos="4820"/>
        </w:tabs>
      </w:pPr>
      <w:r w:rsidRPr="00312067">
        <w:t>7.2.3.1</w:t>
      </w:r>
      <w:r w:rsidR="00D12C44" w:rsidRPr="00312067">
        <w:t>东北部土石山</w:t>
      </w:r>
      <w:r w:rsidRPr="00312067">
        <w:t>重点预防区</w:t>
      </w:r>
    </w:p>
    <w:p w:rsidR="00C233C2" w:rsidRPr="00312067" w:rsidRDefault="009F2E4A" w:rsidP="00FF3B57">
      <w:pPr>
        <w:ind w:firstLine="560"/>
      </w:pPr>
      <w:r w:rsidRPr="00312067">
        <w:rPr>
          <w:rFonts w:ascii="宋体" w:hAnsi="宋体" w:cs="宋体" w:hint="eastAsia"/>
        </w:rPr>
        <w:t>①</w:t>
      </w:r>
      <w:r w:rsidRPr="00312067">
        <w:t>实施重要水源地预防保护措施，</w:t>
      </w:r>
      <w:r w:rsidR="00473386" w:rsidRPr="00312067">
        <w:t>保护现有天然林，</w:t>
      </w:r>
      <w:r w:rsidR="00C233C2" w:rsidRPr="00312067">
        <w:t>优化植被结构，提高水源涵养能力</w:t>
      </w:r>
      <w:r w:rsidR="004A0096">
        <w:rPr>
          <w:rFonts w:hint="eastAsia"/>
        </w:rPr>
        <w:t>；</w:t>
      </w:r>
    </w:p>
    <w:p w:rsidR="00C233C2" w:rsidRPr="00312067" w:rsidRDefault="00C233C2" w:rsidP="00C233C2">
      <w:pPr>
        <w:ind w:firstLine="560"/>
      </w:pPr>
      <w:r w:rsidRPr="00312067">
        <w:rPr>
          <w:rFonts w:ascii="宋体" w:hAnsi="宋体" w:cs="宋体" w:hint="eastAsia"/>
        </w:rPr>
        <w:t>②</w:t>
      </w:r>
      <w:r w:rsidR="009F2E4A" w:rsidRPr="00312067">
        <w:t>搞好山区封、补、造林措施和迹地更新，</w:t>
      </w:r>
      <w:r w:rsidR="00473386" w:rsidRPr="00312067">
        <w:t>加强监督管理</w:t>
      </w:r>
      <w:r w:rsidR="009F2E4A" w:rsidRPr="00312067">
        <w:t>，提高经营管理水平，控制疏残幼林林下水土流失</w:t>
      </w:r>
      <w:r w:rsidR="004A0096">
        <w:rPr>
          <w:rFonts w:hint="eastAsia"/>
        </w:rPr>
        <w:t>；</w:t>
      </w:r>
    </w:p>
    <w:p w:rsidR="009F2E4A" w:rsidRPr="00312067" w:rsidRDefault="00C233C2" w:rsidP="009F2E4A">
      <w:pPr>
        <w:ind w:firstLine="560"/>
      </w:pPr>
      <w:r w:rsidRPr="00312067">
        <w:rPr>
          <w:rFonts w:ascii="宋体" w:hAnsi="宋体" w:cs="宋体" w:hint="eastAsia"/>
        </w:rPr>
        <w:t>③</w:t>
      </w:r>
      <w:r w:rsidRPr="00312067">
        <w:t>推进马栏河沟道两侧清洁型小流域建设，控制面源污染</w:t>
      </w:r>
      <w:r w:rsidR="000453AB" w:rsidRPr="00312067">
        <w:t>，防治水土流失</w:t>
      </w:r>
      <w:r w:rsidRPr="00312067">
        <w:t>，改善人居环境</w:t>
      </w:r>
      <w:r w:rsidR="000453AB" w:rsidRPr="00312067">
        <w:t>，</w:t>
      </w:r>
      <w:r w:rsidRPr="00312067">
        <w:t>建设美丽乡村，</w:t>
      </w:r>
      <w:r w:rsidR="000453AB" w:rsidRPr="00312067">
        <w:t>适度发展红色</w:t>
      </w:r>
      <w:r w:rsidR="00473386" w:rsidRPr="00312067">
        <w:t>旅游产业</w:t>
      </w:r>
      <w:r w:rsidRPr="00312067">
        <w:t>。</w:t>
      </w:r>
    </w:p>
    <w:p w:rsidR="00AD394A" w:rsidRPr="00312067" w:rsidRDefault="00AD394A" w:rsidP="00AD394A">
      <w:pPr>
        <w:pStyle w:val="4"/>
      </w:pPr>
      <w:r w:rsidRPr="00312067">
        <w:t>7.2.3.2</w:t>
      </w:r>
      <w:r w:rsidR="00D12C44" w:rsidRPr="00312067">
        <w:t>中北部丘陵</w:t>
      </w:r>
      <w:r w:rsidR="00285BD5">
        <w:t>沟壑</w:t>
      </w:r>
      <w:r w:rsidRPr="00312067">
        <w:t>重点预防区</w:t>
      </w:r>
    </w:p>
    <w:p w:rsidR="00EF0047" w:rsidRPr="00312067" w:rsidRDefault="00EF0047" w:rsidP="00EF0047">
      <w:pPr>
        <w:ind w:firstLine="560"/>
      </w:pPr>
      <w:r w:rsidRPr="00312067">
        <w:rPr>
          <w:rFonts w:ascii="宋体" w:hAnsi="宋体" w:cs="宋体" w:hint="eastAsia"/>
        </w:rPr>
        <w:t>①</w:t>
      </w:r>
      <w:r w:rsidRPr="00312067">
        <w:t>以预防保护为主，发展</w:t>
      </w:r>
      <w:r w:rsidR="000453AB" w:rsidRPr="00312067">
        <w:t>多树种、</w:t>
      </w:r>
      <w:r w:rsidRPr="00312067">
        <w:t>多层次混交林，</w:t>
      </w:r>
      <w:r w:rsidR="000453AB" w:rsidRPr="00312067">
        <w:t>提高林草覆盖率及</w:t>
      </w:r>
      <w:r w:rsidRPr="00312067">
        <w:t>生物多样性，减少人为活动干扰，</w:t>
      </w:r>
      <w:r w:rsidR="00C233C2" w:rsidRPr="00312067">
        <w:t>积极采取封山育林、</w:t>
      </w:r>
      <w:r w:rsidR="000453AB" w:rsidRPr="00312067">
        <w:t>林分</w:t>
      </w:r>
      <w:r w:rsidR="00C233C2" w:rsidRPr="00312067">
        <w:t>改造等治理措施，</w:t>
      </w:r>
      <w:r w:rsidRPr="00312067">
        <w:t>促进生态改善，维护生态屏障</w:t>
      </w:r>
      <w:r w:rsidR="000453AB" w:rsidRPr="00312067">
        <w:t>，形成风景秀美观光带，发展生态旅游</w:t>
      </w:r>
      <w:r w:rsidR="004A0096">
        <w:rPr>
          <w:rFonts w:hint="eastAsia"/>
        </w:rPr>
        <w:t>；</w:t>
      </w:r>
    </w:p>
    <w:p w:rsidR="00BE4DC4" w:rsidRPr="00312067" w:rsidRDefault="00741CBA" w:rsidP="00C233C2">
      <w:pPr>
        <w:ind w:firstLine="560"/>
      </w:pPr>
      <w:r w:rsidRPr="00312067">
        <w:rPr>
          <w:rFonts w:ascii="宋体" w:hAnsi="宋体" w:cs="宋体" w:hint="eastAsia"/>
        </w:rPr>
        <w:t>②</w:t>
      </w:r>
      <w:r w:rsidR="00BE4DC4" w:rsidRPr="00312067">
        <w:t>加强</w:t>
      </w:r>
      <w:r w:rsidR="00D30957" w:rsidRPr="00312067">
        <w:t>石灰石</w:t>
      </w:r>
      <w:r w:rsidR="00BE4DC4" w:rsidRPr="00312067">
        <w:t>矿区生产建设项目水土保持监督管理，</w:t>
      </w:r>
      <w:r w:rsidR="0003272B" w:rsidRPr="00312067">
        <w:t>强化项目建设区</w:t>
      </w:r>
      <w:r w:rsidR="00BE4DC4" w:rsidRPr="00312067">
        <w:t>施工迹地</w:t>
      </w:r>
      <w:r w:rsidR="0003272B" w:rsidRPr="00312067">
        <w:t>、废弃矿区</w:t>
      </w:r>
      <w:r w:rsidR="00BE4DC4" w:rsidRPr="00312067">
        <w:t>土地整治</w:t>
      </w:r>
      <w:r w:rsidR="0003272B" w:rsidRPr="00312067">
        <w:t>、植被恢复和生态修复，</w:t>
      </w:r>
      <w:r w:rsidR="00BE4DC4" w:rsidRPr="00312067">
        <w:t>有效控制人为水土流失</w:t>
      </w:r>
      <w:r w:rsidR="0003272B" w:rsidRPr="00312067">
        <w:t>。</w:t>
      </w:r>
    </w:p>
    <w:p w:rsidR="00AD394A" w:rsidRPr="00312067" w:rsidRDefault="00AD394A" w:rsidP="00AD394A">
      <w:pPr>
        <w:pStyle w:val="4"/>
      </w:pPr>
      <w:r w:rsidRPr="00312067">
        <w:lastRenderedPageBreak/>
        <w:t>7.2.3.</w:t>
      </w:r>
      <w:r w:rsidR="003C6500" w:rsidRPr="00312067">
        <w:t>3</w:t>
      </w:r>
      <w:r w:rsidR="005127B8" w:rsidRPr="00312067">
        <w:t>南部阶地</w:t>
      </w:r>
      <w:r w:rsidRPr="00312067">
        <w:t>重点预防区</w:t>
      </w:r>
    </w:p>
    <w:p w:rsidR="00BE4DC4" w:rsidRPr="00312067" w:rsidRDefault="00313B8D" w:rsidP="00BE4DC4">
      <w:pPr>
        <w:ind w:firstLine="560"/>
      </w:pPr>
      <w:r w:rsidRPr="00312067">
        <w:rPr>
          <w:rFonts w:ascii="宋体" w:hAnsi="宋体" w:cs="宋体" w:hint="eastAsia"/>
        </w:rPr>
        <w:t>①</w:t>
      </w:r>
      <w:r w:rsidR="00BE4DC4" w:rsidRPr="00312067">
        <w:t>重视</w:t>
      </w:r>
      <w:r w:rsidR="00D30957" w:rsidRPr="00312067">
        <w:t>泾渭河</w:t>
      </w:r>
      <w:r w:rsidR="00BE4DC4" w:rsidRPr="00312067">
        <w:t>水源地、</w:t>
      </w:r>
      <w:r w:rsidR="00CF4A6C" w:rsidRPr="00312067">
        <w:t>沿河</w:t>
      </w:r>
      <w:r w:rsidR="00BE4DC4" w:rsidRPr="00312067">
        <w:t>湿地、风景名胜区的预防保护，加强堤防、河岸边坡防护林</w:t>
      </w:r>
      <w:r w:rsidR="00CF4A6C" w:rsidRPr="00312067">
        <w:t>等生态长廊工程建设。</w:t>
      </w:r>
      <w:r w:rsidR="00BE4DC4" w:rsidRPr="00312067">
        <w:t>通过</w:t>
      </w:r>
      <w:r w:rsidR="0003272B" w:rsidRPr="00312067">
        <w:t>河道疏浚</w:t>
      </w:r>
      <w:r w:rsidR="00BE4DC4" w:rsidRPr="00312067">
        <w:t>、生态绿化等措施，提高河流湿地生态自我修复能力，</w:t>
      </w:r>
      <w:r w:rsidR="00CF4A6C" w:rsidRPr="00312067">
        <w:t>促进</w:t>
      </w:r>
      <w:r w:rsidR="00BE4DC4" w:rsidRPr="00312067">
        <w:t>河流湿地健康</w:t>
      </w:r>
      <w:r w:rsidR="00CF4A6C" w:rsidRPr="00312067">
        <w:t>发展，打造城镇居民娱乐休闲区</w:t>
      </w:r>
      <w:r w:rsidR="004A0096">
        <w:rPr>
          <w:rFonts w:hint="eastAsia"/>
        </w:rPr>
        <w:t>；</w:t>
      </w:r>
    </w:p>
    <w:p w:rsidR="0017601D" w:rsidRPr="00312067" w:rsidRDefault="00BE4DC4" w:rsidP="00BE4DC4">
      <w:pPr>
        <w:ind w:firstLine="560"/>
      </w:pPr>
      <w:r w:rsidRPr="00312067">
        <w:rPr>
          <w:rFonts w:ascii="宋体" w:hAnsi="宋体" w:cs="宋体" w:hint="eastAsia"/>
        </w:rPr>
        <w:t>②</w:t>
      </w:r>
      <w:r w:rsidR="0017601D" w:rsidRPr="00312067">
        <w:t>在</w:t>
      </w:r>
      <w:r w:rsidR="00CF4A6C" w:rsidRPr="00312067">
        <w:t>渭河</w:t>
      </w:r>
      <w:r w:rsidR="00B26B45" w:rsidRPr="00312067">
        <w:t>阶地</w:t>
      </w:r>
      <w:r w:rsidR="00EE5EDA" w:rsidRPr="00312067">
        <w:t>，</w:t>
      </w:r>
      <w:r w:rsidR="0017601D" w:rsidRPr="00312067">
        <w:t>以</w:t>
      </w:r>
      <w:r w:rsidR="00EE5EDA" w:rsidRPr="00312067">
        <w:t>人文景观、生态湿地型涝池建设为主，防治</w:t>
      </w:r>
      <w:r w:rsidR="0017601D" w:rsidRPr="00312067">
        <w:t>面源污染</w:t>
      </w:r>
      <w:r w:rsidR="00EE5EDA" w:rsidRPr="00312067">
        <w:t>，改善人居环境</w:t>
      </w:r>
      <w:r w:rsidR="004A0096">
        <w:rPr>
          <w:rFonts w:hint="eastAsia"/>
        </w:rPr>
        <w:t>；</w:t>
      </w:r>
    </w:p>
    <w:p w:rsidR="00313B8D" w:rsidRPr="00312067" w:rsidRDefault="00BE4DC4" w:rsidP="00696806">
      <w:pPr>
        <w:ind w:firstLine="560"/>
      </w:pPr>
      <w:r w:rsidRPr="00312067">
        <w:rPr>
          <w:rFonts w:ascii="宋体" w:hAnsi="宋体" w:cs="宋体" w:hint="eastAsia"/>
        </w:rPr>
        <w:t>③</w:t>
      </w:r>
      <w:r w:rsidR="00313B8D" w:rsidRPr="00312067">
        <w:t>加强城市及周边生产建设项目水土流失防治和监督管理，</w:t>
      </w:r>
      <w:r w:rsidR="00EE5EDA" w:rsidRPr="00312067">
        <w:t>遵循</w:t>
      </w:r>
      <w:r w:rsidR="004A0096">
        <w:rPr>
          <w:rFonts w:hint="eastAsia"/>
        </w:rPr>
        <w:t>“</w:t>
      </w:r>
      <w:r w:rsidR="00EE5EDA" w:rsidRPr="00312067">
        <w:t>海绵城市</w:t>
      </w:r>
      <w:r w:rsidR="004A0096">
        <w:rPr>
          <w:rFonts w:hint="eastAsia"/>
        </w:rPr>
        <w:t>”</w:t>
      </w:r>
      <w:r w:rsidR="00EE5EDA" w:rsidRPr="00312067">
        <w:t>理念，强化城镇水土保持建设</w:t>
      </w:r>
      <w:r w:rsidR="00313B8D" w:rsidRPr="00312067">
        <w:t>。</w:t>
      </w:r>
    </w:p>
    <w:p w:rsidR="009419A7" w:rsidRPr="00312067" w:rsidRDefault="0095054E" w:rsidP="001B752F">
      <w:pPr>
        <w:pStyle w:val="3"/>
      </w:pPr>
      <w:bookmarkStart w:id="188" w:name="_Toc474315175"/>
      <w:bookmarkStart w:id="189" w:name="_Toc474314120"/>
      <w:r w:rsidRPr="00312067">
        <w:t>7.2.4</w:t>
      </w:r>
      <w:r w:rsidR="009419A7" w:rsidRPr="00312067">
        <w:t>任务规模</w:t>
      </w:r>
      <w:bookmarkEnd w:id="188"/>
      <w:bookmarkEnd w:id="189"/>
    </w:p>
    <w:p w:rsidR="00C13C39" w:rsidRPr="00312067" w:rsidRDefault="0055624B" w:rsidP="00C13C39">
      <w:pPr>
        <w:ind w:firstLine="560"/>
      </w:pPr>
      <w:r w:rsidRPr="00312067">
        <w:t>全市水土保持规划重点预防区治理面积为</w:t>
      </w:r>
      <w:r w:rsidR="00775BC3">
        <w:t>322.93</w:t>
      </w:r>
      <w:r w:rsidRPr="00312067">
        <w:t>km</w:t>
      </w:r>
      <w:r w:rsidRPr="00312067">
        <w:rPr>
          <w:vertAlign w:val="superscript"/>
        </w:rPr>
        <w:t>2</w:t>
      </w:r>
      <w:r w:rsidR="002A7ED4" w:rsidRPr="00312067">
        <w:t>，</w:t>
      </w:r>
      <w:r w:rsidRPr="00312067">
        <w:t>其中</w:t>
      </w:r>
      <w:r w:rsidR="00875A69">
        <w:t>渭河及其支流生态长廊</w:t>
      </w:r>
      <w:r w:rsidR="00775BC3">
        <w:t>449.60</w:t>
      </w:r>
      <w:r w:rsidR="00426326" w:rsidRPr="00312067">
        <w:t>km</w:t>
      </w:r>
      <w:r w:rsidR="00426326" w:rsidRPr="00312067">
        <w:t>，</w:t>
      </w:r>
      <w:r w:rsidRPr="00312067">
        <w:t>涝池</w:t>
      </w:r>
      <w:r w:rsidR="005400EF" w:rsidRPr="00312067">
        <w:t>88</w:t>
      </w:r>
      <w:r w:rsidR="00775BC3">
        <w:t>8</w:t>
      </w:r>
      <w:r w:rsidRPr="00312067">
        <w:t>处，</w:t>
      </w:r>
      <w:r w:rsidR="00426326" w:rsidRPr="00312067">
        <w:t>生态清洁小流域</w:t>
      </w:r>
      <w:r w:rsidR="007C6927" w:rsidRPr="00312067">
        <w:t>治理面积</w:t>
      </w:r>
      <w:r w:rsidR="00477882" w:rsidRPr="00477882">
        <w:t>3</w:t>
      </w:r>
      <w:r w:rsidR="00775BC3">
        <w:t>2.80</w:t>
      </w:r>
      <w:r w:rsidR="002A7ED4" w:rsidRPr="00312067">
        <w:t>k</w:t>
      </w:r>
      <w:r w:rsidR="007C6927" w:rsidRPr="00312067">
        <w:t>m</w:t>
      </w:r>
      <w:r w:rsidR="007C6927" w:rsidRPr="00312067">
        <w:rPr>
          <w:vertAlign w:val="superscript"/>
        </w:rPr>
        <w:t>2</w:t>
      </w:r>
      <w:r w:rsidR="007C6927" w:rsidRPr="00312067">
        <w:t>，</w:t>
      </w:r>
      <w:r w:rsidR="00BC06AD" w:rsidRPr="00312067">
        <w:t>水库库区治理</w:t>
      </w:r>
      <w:r w:rsidR="005400EF" w:rsidRPr="00312067">
        <w:t>21.47</w:t>
      </w:r>
      <w:r w:rsidR="00BC06AD" w:rsidRPr="00312067">
        <w:t>km</w:t>
      </w:r>
      <w:r w:rsidR="00BC06AD" w:rsidRPr="00312067">
        <w:rPr>
          <w:vertAlign w:val="superscript"/>
        </w:rPr>
        <w:t>2</w:t>
      </w:r>
      <w:r w:rsidR="00BC06AD" w:rsidRPr="00312067">
        <w:t>，矿区修复</w:t>
      </w:r>
      <w:r w:rsidR="005400EF" w:rsidRPr="00312067">
        <w:t>治理面积</w:t>
      </w:r>
      <w:r w:rsidR="00775BC3">
        <w:t>2.8</w:t>
      </w:r>
      <w:r w:rsidR="005400EF" w:rsidRPr="00312067">
        <w:t>8</w:t>
      </w:r>
      <w:r w:rsidR="00BC06AD" w:rsidRPr="00312067">
        <w:t>km</w:t>
      </w:r>
      <w:r w:rsidR="00BC06AD" w:rsidRPr="00312067">
        <w:rPr>
          <w:vertAlign w:val="superscript"/>
        </w:rPr>
        <w:t>2</w:t>
      </w:r>
      <w:r w:rsidR="00BC06AD" w:rsidRPr="00312067">
        <w:t>，东北部土石山水土保持预防保护工程</w:t>
      </w:r>
      <w:r w:rsidR="005400EF" w:rsidRPr="00312067">
        <w:t>治理面积</w:t>
      </w:r>
      <w:r w:rsidR="00775BC3">
        <w:t>48</w:t>
      </w:r>
      <w:r w:rsidR="005400EF" w:rsidRPr="00312067">
        <w:t>.73</w:t>
      </w:r>
      <w:r w:rsidR="00BC06AD" w:rsidRPr="00312067">
        <w:t>km</w:t>
      </w:r>
      <w:r w:rsidR="00BC06AD" w:rsidRPr="00312067">
        <w:rPr>
          <w:vertAlign w:val="superscript"/>
        </w:rPr>
        <w:t>2</w:t>
      </w:r>
      <w:r w:rsidR="00BC06AD" w:rsidRPr="00312067">
        <w:t>，</w:t>
      </w:r>
      <w:r w:rsidR="00C4201C">
        <w:t>中北部丘陵沟壑</w:t>
      </w:r>
      <w:r w:rsidR="00BC06AD" w:rsidRPr="00312067">
        <w:t>水土保持生态修复工程</w:t>
      </w:r>
      <w:r w:rsidR="005400EF" w:rsidRPr="00312067">
        <w:t>治理面积</w:t>
      </w:r>
      <w:r w:rsidR="00775BC3">
        <w:t>217.05</w:t>
      </w:r>
      <w:r w:rsidR="00BC06AD" w:rsidRPr="00312067">
        <w:t>km</w:t>
      </w:r>
      <w:r w:rsidR="00BC06AD" w:rsidRPr="00312067">
        <w:rPr>
          <w:vertAlign w:val="superscript"/>
        </w:rPr>
        <w:t>2</w:t>
      </w:r>
      <w:r w:rsidR="007C6927" w:rsidRPr="00312067">
        <w:t>。</w:t>
      </w:r>
    </w:p>
    <w:p w:rsidR="00C25AFA" w:rsidRPr="00312067" w:rsidRDefault="00C25AFA" w:rsidP="00C25AFA">
      <w:pPr>
        <w:ind w:firstLine="560"/>
      </w:pPr>
      <w:r w:rsidRPr="00312067">
        <w:t>咸阳市水土保持规划重点预防区治理项目汇总表见附表</w:t>
      </w:r>
      <w:r w:rsidRPr="00312067">
        <w:t>7</w:t>
      </w:r>
      <w:r w:rsidRPr="00312067">
        <w:t>。</w:t>
      </w:r>
    </w:p>
    <w:p w:rsidR="0095054E" w:rsidRPr="00312067" w:rsidRDefault="0095054E" w:rsidP="00AB26F3">
      <w:pPr>
        <w:pStyle w:val="2"/>
      </w:pPr>
      <w:bookmarkStart w:id="190" w:name="_Toc474315176"/>
      <w:bookmarkStart w:id="191" w:name="_Toc474314121"/>
      <w:bookmarkStart w:id="192" w:name="_Toc495243945"/>
      <w:bookmarkStart w:id="193" w:name="_Toc12894233"/>
      <w:r w:rsidRPr="00312067">
        <w:t>7.3</w:t>
      </w:r>
      <w:r w:rsidRPr="00312067">
        <w:t>水土流失重点治理区规划</w:t>
      </w:r>
      <w:bookmarkEnd w:id="190"/>
      <w:bookmarkEnd w:id="191"/>
      <w:bookmarkEnd w:id="192"/>
      <w:bookmarkEnd w:id="193"/>
    </w:p>
    <w:p w:rsidR="009419A7" w:rsidRPr="00312067" w:rsidRDefault="0095054E" w:rsidP="001B752F">
      <w:pPr>
        <w:pStyle w:val="3"/>
      </w:pPr>
      <w:bookmarkStart w:id="194" w:name="_Toc474315177"/>
      <w:bookmarkStart w:id="195" w:name="_Toc474314122"/>
      <w:r w:rsidRPr="00312067">
        <w:t>7.3.1</w:t>
      </w:r>
      <w:r w:rsidR="009419A7" w:rsidRPr="00312067">
        <w:t>治理区范围</w:t>
      </w:r>
      <w:bookmarkEnd w:id="194"/>
      <w:bookmarkEnd w:id="195"/>
    </w:p>
    <w:p w:rsidR="00B34576" w:rsidRPr="00312067" w:rsidRDefault="00B34576" w:rsidP="00172E95">
      <w:pPr>
        <w:ind w:firstLine="560"/>
      </w:pPr>
      <w:r w:rsidRPr="00312067">
        <w:t>治理区范围</w:t>
      </w:r>
      <w:r w:rsidR="00CF1CE0" w:rsidRPr="00312067">
        <w:t>主要为黄土台塬</w:t>
      </w:r>
      <w:r w:rsidR="004A0096">
        <w:rPr>
          <w:rFonts w:hint="eastAsia"/>
        </w:rPr>
        <w:t>和</w:t>
      </w:r>
      <w:r w:rsidR="00CF1CE0" w:rsidRPr="00312067">
        <w:t>沟壑区，</w:t>
      </w:r>
      <w:r w:rsidRPr="00312067">
        <w:t>包括</w:t>
      </w:r>
      <w:r w:rsidR="00CF1CE0" w:rsidRPr="00312067">
        <w:t>区域内</w:t>
      </w:r>
      <w:r w:rsidRPr="00312067">
        <w:t>水土流失严重</w:t>
      </w:r>
      <w:r w:rsidR="004A0096">
        <w:rPr>
          <w:rFonts w:hint="eastAsia"/>
        </w:rPr>
        <w:t>、</w:t>
      </w:r>
      <w:r w:rsidRPr="00312067">
        <w:t>林草覆盖率较低</w:t>
      </w:r>
      <w:r w:rsidR="004A0096">
        <w:rPr>
          <w:rFonts w:hint="eastAsia"/>
        </w:rPr>
        <w:t>、</w:t>
      </w:r>
      <w:r w:rsidRPr="00312067">
        <w:t>人口密度较大</w:t>
      </w:r>
      <w:r w:rsidR="004A0096">
        <w:rPr>
          <w:rFonts w:hint="eastAsia"/>
        </w:rPr>
        <w:t>、</w:t>
      </w:r>
      <w:r w:rsidR="007C403A" w:rsidRPr="00312067">
        <w:t>生态环境脆弱</w:t>
      </w:r>
      <w:r w:rsidR="004A0096">
        <w:rPr>
          <w:rFonts w:hint="eastAsia"/>
        </w:rPr>
        <w:t>和</w:t>
      </w:r>
      <w:r w:rsidR="007C403A" w:rsidRPr="00312067">
        <w:t>水旱灾害严重区域。</w:t>
      </w:r>
    </w:p>
    <w:p w:rsidR="009419A7" w:rsidRPr="00312067" w:rsidRDefault="0095054E" w:rsidP="001B752F">
      <w:pPr>
        <w:pStyle w:val="3"/>
      </w:pPr>
      <w:bookmarkStart w:id="196" w:name="_Toc474315178"/>
      <w:bookmarkStart w:id="197" w:name="_Toc474314123"/>
      <w:r w:rsidRPr="00312067">
        <w:t>7.3.2</w:t>
      </w:r>
      <w:r w:rsidR="009419A7" w:rsidRPr="00312067">
        <w:t>治理对象</w:t>
      </w:r>
      <w:bookmarkEnd w:id="196"/>
      <w:bookmarkEnd w:id="197"/>
    </w:p>
    <w:p w:rsidR="00B34576" w:rsidRPr="00312067" w:rsidRDefault="00B34576" w:rsidP="00B34576">
      <w:pPr>
        <w:ind w:firstLine="560"/>
      </w:pPr>
      <w:r w:rsidRPr="00312067">
        <w:t>治理对象指治理</w:t>
      </w:r>
      <w:r w:rsidR="003744DB" w:rsidRPr="00312067">
        <w:t>区内</w:t>
      </w:r>
      <w:r w:rsidRPr="00312067">
        <w:t>需治理的坡面、沟道等。主要包括坡耕地、侵蚀沟道、四荒地、水蚀坡林（园）地、山洪沟道</w:t>
      </w:r>
      <w:r w:rsidR="004A0096">
        <w:rPr>
          <w:rFonts w:hint="eastAsia"/>
        </w:rPr>
        <w:t>、</w:t>
      </w:r>
      <w:r w:rsidRPr="00312067">
        <w:t>退化草（林）地等。</w:t>
      </w:r>
    </w:p>
    <w:p w:rsidR="009419A7" w:rsidRPr="00312067" w:rsidRDefault="0095054E" w:rsidP="001B752F">
      <w:pPr>
        <w:pStyle w:val="3"/>
      </w:pPr>
      <w:bookmarkStart w:id="198" w:name="_Toc474315179"/>
      <w:bookmarkStart w:id="199" w:name="_Toc474314124"/>
      <w:r w:rsidRPr="00312067">
        <w:lastRenderedPageBreak/>
        <w:t>7.3.3</w:t>
      </w:r>
      <w:r w:rsidR="009419A7" w:rsidRPr="00312067">
        <w:t>措施布设</w:t>
      </w:r>
      <w:bookmarkEnd w:id="198"/>
      <w:bookmarkEnd w:id="199"/>
    </w:p>
    <w:p w:rsidR="003C6500" w:rsidRPr="00312067" w:rsidRDefault="003C6500" w:rsidP="003C6500">
      <w:pPr>
        <w:pStyle w:val="4"/>
      </w:pPr>
      <w:r w:rsidRPr="00312067">
        <w:t>7.3.3.1</w:t>
      </w:r>
      <w:r w:rsidR="00DB20E5" w:rsidRPr="00312067">
        <w:t>中南部台塬</w:t>
      </w:r>
      <w:r w:rsidRPr="00312067">
        <w:t>重点</w:t>
      </w:r>
      <w:r w:rsidR="00327175" w:rsidRPr="00312067">
        <w:t>治理</w:t>
      </w:r>
      <w:r w:rsidRPr="00312067">
        <w:t>区</w:t>
      </w:r>
    </w:p>
    <w:p w:rsidR="003C6500" w:rsidRPr="00312067" w:rsidRDefault="003C6500" w:rsidP="003C6500">
      <w:pPr>
        <w:ind w:firstLine="560"/>
      </w:pPr>
      <w:r w:rsidRPr="00312067">
        <w:rPr>
          <w:rFonts w:ascii="宋体" w:hAnsi="宋体" w:cs="宋体" w:hint="eastAsia"/>
        </w:rPr>
        <w:t>①</w:t>
      </w:r>
      <w:r w:rsidRPr="00312067">
        <w:t>合理开发利用自然资源，</w:t>
      </w:r>
      <w:r w:rsidR="00C233C2" w:rsidRPr="00312067">
        <w:t>建设小型</w:t>
      </w:r>
      <w:r w:rsidR="00872E34" w:rsidRPr="00312067">
        <w:t>引水灌溉及塬面径流</w:t>
      </w:r>
      <w:r w:rsidR="00367BF9" w:rsidRPr="00312067">
        <w:t>蓄存</w:t>
      </w:r>
      <w:r w:rsidR="00872E34" w:rsidRPr="00312067">
        <w:t>利用</w:t>
      </w:r>
      <w:r w:rsidR="00367BF9" w:rsidRPr="00312067">
        <w:t>工程</w:t>
      </w:r>
      <w:r w:rsidR="00872E34" w:rsidRPr="00312067">
        <w:t>，</w:t>
      </w:r>
      <w:r w:rsidR="00A91F44" w:rsidRPr="00312067">
        <w:t>发展杂果产业，</w:t>
      </w:r>
      <w:r w:rsidR="00C233C2" w:rsidRPr="00312067">
        <w:t>提高人均收入</w:t>
      </w:r>
      <w:r w:rsidR="004A0096">
        <w:rPr>
          <w:rFonts w:hint="eastAsia"/>
        </w:rPr>
        <w:t>；</w:t>
      </w:r>
    </w:p>
    <w:p w:rsidR="00872E34" w:rsidRPr="00312067" w:rsidRDefault="00872E34" w:rsidP="00872E34">
      <w:pPr>
        <w:ind w:firstLine="560"/>
      </w:pPr>
      <w:r w:rsidRPr="00312067">
        <w:rPr>
          <w:rFonts w:ascii="宋体" w:hAnsi="宋体" w:cs="宋体" w:hint="eastAsia"/>
        </w:rPr>
        <w:t>②</w:t>
      </w:r>
      <w:r w:rsidR="003C6500" w:rsidRPr="00312067">
        <w:t>做好水库水源地、风景名胜区的预防保护，加强</w:t>
      </w:r>
      <w:r w:rsidR="00367BF9" w:rsidRPr="00312067">
        <w:t>库</w:t>
      </w:r>
      <w:r w:rsidR="006B0B34" w:rsidRPr="00312067">
        <w:t>区</w:t>
      </w:r>
      <w:r w:rsidR="00367BF9" w:rsidRPr="00312067">
        <w:t>水源涵养林建设，强化区内生产建设项目</w:t>
      </w:r>
      <w:r w:rsidR="003C6500" w:rsidRPr="00312067">
        <w:t>水土保持监督管理，有效控制新的人为水土流失</w:t>
      </w:r>
      <w:r w:rsidR="004A0096">
        <w:rPr>
          <w:rFonts w:hint="eastAsia"/>
        </w:rPr>
        <w:t>；</w:t>
      </w:r>
    </w:p>
    <w:p w:rsidR="00872E34" w:rsidRPr="00312067" w:rsidRDefault="00872E34" w:rsidP="00872E34">
      <w:pPr>
        <w:ind w:firstLine="560"/>
      </w:pPr>
      <w:r w:rsidRPr="00312067">
        <w:rPr>
          <w:rFonts w:ascii="宋体" w:hAnsi="宋体" w:cs="宋体" w:hint="eastAsia"/>
        </w:rPr>
        <w:t>③</w:t>
      </w:r>
      <w:r w:rsidRPr="00312067">
        <w:t>以</w:t>
      </w:r>
      <w:r w:rsidR="00DB35F7" w:rsidRPr="00312067">
        <w:t>清洁</w:t>
      </w:r>
      <w:r w:rsidRPr="00312067">
        <w:t>小流域建设为主，</w:t>
      </w:r>
      <w:r w:rsidR="006B0B34" w:rsidRPr="00312067">
        <w:t>实施</w:t>
      </w:r>
      <w:r w:rsidRPr="00312067">
        <w:t>坡</w:t>
      </w:r>
      <w:r w:rsidR="006B0B34" w:rsidRPr="00312067">
        <w:t>改梯</w:t>
      </w:r>
      <w:r w:rsidRPr="00312067">
        <w:t>等综合整治</w:t>
      </w:r>
      <w:r w:rsidR="006B0B34" w:rsidRPr="00312067">
        <w:t>措施</w:t>
      </w:r>
      <w:r w:rsidRPr="00312067">
        <w:t>，</w:t>
      </w:r>
      <w:r w:rsidR="006B0B34" w:rsidRPr="00312067">
        <w:t>加强植被保护</w:t>
      </w:r>
      <w:r w:rsidR="00DB35F7" w:rsidRPr="00312067">
        <w:t>，</w:t>
      </w:r>
      <w:r w:rsidR="006B0B34" w:rsidRPr="00312067">
        <w:t>防治</w:t>
      </w:r>
      <w:r w:rsidRPr="00312067">
        <w:t>面源污染。</w:t>
      </w:r>
    </w:p>
    <w:p w:rsidR="0083327F" w:rsidRPr="00312067" w:rsidRDefault="0083327F" w:rsidP="0083327F">
      <w:pPr>
        <w:pStyle w:val="4"/>
      </w:pPr>
      <w:r w:rsidRPr="00312067">
        <w:t>7.3.3.</w:t>
      </w:r>
      <w:r w:rsidR="003C6500" w:rsidRPr="00312067">
        <w:t>2</w:t>
      </w:r>
      <w:r w:rsidR="00396EAE">
        <w:t>北部高原沟壑重点治理区</w:t>
      </w:r>
    </w:p>
    <w:p w:rsidR="006B0B34" w:rsidRPr="00312067" w:rsidRDefault="00B00186" w:rsidP="006B0B34">
      <w:pPr>
        <w:ind w:firstLine="560"/>
      </w:pPr>
      <w:r w:rsidRPr="00312067">
        <w:rPr>
          <w:rFonts w:ascii="宋体" w:hAnsi="宋体" w:cs="宋体" w:hint="eastAsia"/>
        </w:rPr>
        <w:t>①</w:t>
      </w:r>
      <w:r w:rsidR="006B0B34" w:rsidRPr="00312067">
        <w:t>按照山、水、林、田、园、路、村综合治理的原则，</w:t>
      </w:r>
      <w:r w:rsidRPr="00312067">
        <w:t>强化小流域综合治理</w:t>
      </w:r>
      <w:r w:rsidR="004A0096">
        <w:rPr>
          <w:rFonts w:hint="eastAsia"/>
        </w:rPr>
        <w:t>；</w:t>
      </w:r>
    </w:p>
    <w:p w:rsidR="003554A0" w:rsidRPr="00312067" w:rsidRDefault="00B00186" w:rsidP="0083327F">
      <w:pPr>
        <w:ind w:firstLine="560"/>
      </w:pPr>
      <w:r w:rsidRPr="00312067">
        <w:rPr>
          <w:rFonts w:ascii="宋体" w:hAnsi="宋体" w:cs="宋体" w:hint="eastAsia"/>
        </w:rPr>
        <w:t>②</w:t>
      </w:r>
      <w:r w:rsidR="003554A0" w:rsidRPr="00312067">
        <w:t>合理布设沟头沟边埂、径流排导渠、谷坊、淤地坝</w:t>
      </w:r>
      <w:r w:rsidR="006B0B34" w:rsidRPr="00312067">
        <w:t>及防洪排涝型涝池</w:t>
      </w:r>
      <w:r w:rsidR="003554A0" w:rsidRPr="00312067">
        <w:t>等治理工程</w:t>
      </w:r>
      <w:r w:rsidR="004A0096">
        <w:rPr>
          <w:rFonts w:hint="eastAsia"/>
        </w:rPr>
        <w:t>，</w:t>
      </w:r>
      <w:r w:rsidR="00DB35F7" w:rsidRPr="00312067">
        <w:t>提升维护</w:t>
      </w:r>
      <w:r w:rsidR="003554A0" w:rsidRPr="00312067">
        <w:t>现有梯田和水保工程，</w:t>
      </w:r>
      <w:r w:rsidR="006B0B34" w:rsidRPr="00312067">
        <w:t>适</w:t>
      </w:r>
      <w:r w:rsidR="00DB35F7" w:rsidRPr="00312067">
        <w:t>地建设坡改梯工程，固沟保塬</w:t>
      </w:r>
      <w:r w:rsidR="004A0096">
        <w:rPr>
          <w:rFonts w:hint="eastAsia"/>
        </w:rPr>
        <w:t>；</w:t>
      </w:r>
    </w:p>
    <w:p w:rsidR="003554A0" w:rsidRPr="00312067" w:rsidRDefault="00B00186" w:rsidP="003554A0">
      <w:pPr>
        <w:ind w:firstLine="560"/>
      </w:pPr>
      <w:r w:rsidRPr="00312067">
        <w:rPr>
          <w:rFonts w:ascii="宋体" w:hAnsi="宋体" w:cs="宋体" w:hint="eastAsia"/>
        </w:rPr>
        <w:t>③</w:t>
      </w:r>
      <w:r w:rsidR="00DB35F7" w:rsidRPr="00312067">
        <w:t>优选水土保持树草种，</w:t>
      </w:r>
      <w:r w:rsidR="003554A0" w:rsidRPr="00312067">
        <w:t>营造水土保持混交林</w:t>
      </w:r>
      <w:r w:rsidR="004A0096">
        <w:rPr>
          <w:rFonts w:hint="eastAsia"/>
        </w:rPr>
        <w:t>；</w:t>
      </w:r>
    </w:p>
    <w:p w:rsidR="0083327F" w:rsidRPr="00312067" w:rsidRDefault="00B00186" w:rsidP="0083327F">
      <w:pPr>
        <w:ind w:firstLine="560"/>
      </w:pPr>
      <w:r w:rsidRPr="00312067">
        <w:rPr>
          <w:rFonts w:ascii="宋体" w:hAnsi="宋体" w:cs="宋体" w:hint="eastAsia"/>
        </w:rPr>
        <w:t>④</w:t>
      </w:r>
      <w:r w:rsidRPr="00312067">
        <w:t>大力发展以苹果为主的特色产业，促进经济发展</w:t>
      </w:r>
      <w:r w:rsidR="0083327F" w:rsidRPr="00312067">
        <w:t>。</w:t>
      </w:r>
    </w:p>
    <w:p w:rsidR="009646BF" w:rsidRPr="00312067" w:rsidRDefault="0095054E" w:rsidP="001B752F">
      <w:pPr>
        <w:pStyle w:val="3"/>
      </w:pPr>
      <w:bookmarkStart w:id="200" w:name="_Toc474315180"/>
      <w:bookmarkStart w:id="201" w:name="_Toc474314125"/>
      <w:r w:rsidRPr="00312067">
        <w:t>7.3.4</w:t>
      </w:r>
      <w:r w:rsidR="009419A7" w:rsidRPr="00312067">
        <w:t>任务规模</w:t>
      </w:r>
      <w:bookmarkEnd w:id="200"/>
      <w:bookmarkEnd w:id="201"/>
    </w:p>
    <w:p w:rsidR="0082555A" w:rsidRPr="00312067" w:rsidRDefault="007C6927" w:rsidP="007C6927">
      <w:pPr>
        <w:ind w:firstLine="560"/>
      </w:pPr>
      <w:bookmarkStart w:id="202" w:name="_Toc474315181"/>
      <w:bookmarkStart w:id="203" w:name="_Toc474314126"/>
      <w:r w:rsidRPr="00312067">
        <w:t>全市水土保持规划重点</w:t>
      </w:r>
      <w:r w:rsidR="00B22811" w:rsidRPr="00312067">
        <w:t>治理区</w:t>
      </w:r>
      <w:r w:rsidRPr="00312067">
        <w:t>治理面积为</w:t>
      </w:r>
      <w:r w:rsidR="006E27B9">
        <w:t>3348.14</w:t>
      </w:r>
      <w:r w:rsidRPr="00312067">
        <w:t>km</w:t>
      </w:r>
      <w:r w:rsidRPr="00312067">
        <w:rPr>
          <w:vertAlign w:val="superscript"/>
        </w:rPr>
        <w:t>2</w:t>
      </w:r>
      <w:r w:rsidR="002A7ED4" w:rsidRPr="00312067">
        <w:t>，</w:t>
      </w:r>
      <w:r w:rsidRPr="00312067">
        <w:t>其中</w:t>
      </w:r>
      <w:r w:rsidR="00875A69">
        <w:t>渭河及其支流生态长廊</w:t>
      </w:r>
      <w:r w:rsidR="006E27B9">
        <w:t>615</w:t>
      </w:r>
      <w:r w:rsidR="005400EF" w:rsidRPr="00312067">
        <w:t>.40</w:t>
      </w:r>
      <w:r w:rsidRPr="00312067">
        <w:t>km</w:t>
      </w:r>
      <w:r w:rsidRPr="00312067">
        <w:t>，涝池</w:t>
      </w:r>
      <w:r w:rsidR="005400EF" w:rsidRPr="00312067">
        <w:t>112</w:t>
      </w:r>
      <w:r w:rsidR="006E27B9">
        <w:t>2</w:t>
      </w:r>
      <w:r w:rsidRPr="00312067">
        <w:t>处，</w:t>
      </w:r>
      <w:r w:rsidR="00052C62" w:rsidRPr="00312067">
        <w:t>治理侵蚀沟</w:t>
      </w:r>
      <w:r w:rsidR="006E27B9">
        <w:t>3119</w:t>
      </w:r>
      <w:r w:rsidR="00052C62" w:rsidRPr="00312067">
        <w:t>条</w:t>
      </w:r>
      <w:r w:rsidR="00FA189A">
        <w:rPr>
          <w:rFonts w:hint="eastAsia"/>
        </w:rPr>
        <w:t>（</w:t>
      </w:r>
      <w:r w:rsidR="00FA189A" w:rsidRPr="00312067">
        <w:t>治理面积</w:t>
      </w:r>
      <w:r w:rsidR="00FA189A">
        <w:t>149.41k</w:t>
      </w:r>
      <w:r w:rsidR="00FA189A" w:rsidRPr="00312067">
        <w:t>m</w:t>
      </w:r>
      <w:r w:rsidR="00FA189A" w:rsidRPr="00312067">
        <w:rPr>
          <w:vertAlign w:val="superscript"/>
        </w:rPr>
        <w:t>2</w:t>
      </w:r>
      <w:r w:rsidR="00FA189A">
        <w:rPr>
          <w:rFonts w:hint="eastAsia"/>
        </w:rPr>
        <w:t>）</w:t>
      </w:r>
      <w:r w:rsidRPr="00312067">
        <w:t>，新建淤地坝</w:t>
      </w:r>
      <w:r w:rsidR="006E27B9">
        <w:t>744</w:t>
      </w:r>
      <w:r w:rsidRPr="00312067">
        <w:t>座，维修加固淤地坝</w:t>
      </w:r>
      <w:r w:rsidR="00547AA5" w:rsidRPr="00312067">
        <w:t>1</w:t>
      </w:r>
      <w:r w:rsidR="006E27B9">
        <w:t>4</w:t>
      </w:r>
      <w:r w:rsidRPr="00312067">
        <w:t>座，生态清洁小流域治理面积</w:t>
      </w:r>
      <w:r w:rsidR="006E27B9">
        <w:t>292.34</w:t>
      </w:r>
      <w:r w:rsidRPr="00312067">
        <w:t>hm</w:t>
      </w:r>
      <w:r w:rsidRPr="00312067">
        <w:rPr>
          <w:vertAlign w:val="superscript"/>
        </w:rPr>
        <w:t>2</w:t>
      </w:r>
      <w:r w:rsidRPr="00312067">
        <w:t>，小流域治理面积</w:t>
      </w:r>
      <w:r w:rsidR="006E27B9">
        <w:t>2846.18</w:t>
      </w:r>
      <w:r w:rsidRPr="00312067">
        <w:t>hm</w:t>
      </w:r>
      <w:r w:rsidRPr="00312067">
        <w:rPr>
          <w:vertAlign w:val="superscript"/>
        </w:rPr>
        <w:t>2</w:t>
      </w:r>
      <w:r w:rsidR="00F66782" w:rsidRPr="00312067">
        <w:t>，</w:t>
      </w:r>
      <w:r w:rsidR="007D07D8" w:rsidRPr="00AB5F4C">
        <w:rPr>
          <w:rFonts w:hint="eastAsia"/>
        </w:rPr>
        <w:t>农田提升改造工程</w:t>
      </w:r>
      <w:r w:rsidR="007D07D8">
        <w:rPr>
          <w:rFonts w:hint="eastAsia"/>
        </w:rPr>
        <w:t>（旱改水）</w:t>
      </w:r>
      <w:r w:rsidR="007D07D8">
        <w:t>83.53</w:t>
      </w:r>
      <w:r w:rsidR="007D07D8">
        <w:rPr>
          <w:rFonts w:hint="eastAsia"/>
        </w:rPr>
        <w:t>k</w:t>
      </w:r>
      <w:r w:rsidR="007D07D8" w:rsidRPr="00312067">
        <w:t>m</w:t>
      </w:r>
      <w:r w:rsidR="007D07D8" w:rsidRPr="00312067">
        <w:rPr>
          <w:vertAlign w:val="superscript"/>
        </w:rPr>
        <w:t>2</w:t>
      </w:r>
      <w:r w:rsidR="007D07D8" w:rsidRPr="00AB5F4C">
        <w:rPr>
          <w:rFonts w:hint="eastAsia"/>
        </w:rPr>
        <w:t>，</w:t>
      </w:r>
      <w:r w:rsidR="00F66782" w:rsidRPr="00312067">
        <w:t>水库库区</w:t>
      </w:r>
      <w:r w:rsidR="005400EF" w:rsidRPr="00312067">
        <w:t>治理面积</w:t>
      </w:r>
      <w:r w:rsidR="005400EF" w:rsidRPr="00312067">
        <w:t>44.66</w:t>
      </w:r>
      <w:r w:rsidR="00F66782" w:rsidRPr="00312067">
        <w:t>km</w:t>
      </w:r>
      <w:r w:rsidR="00F66782" w:rsidRPr="00312067">
        <w:rPr>
          <w:vertAlign w:val="superscript"/>
        </w:rPr>
        <w:t>2</w:t>
      </w:r>
      <w:r w:rsidR="00F66782" w:rsidRPr="00312067">
        <w:t>，矿区修复</w:t>
      </w:r>
      <w:r w:rsidR="005400EF" w:rsidRPr="00312067">
        <w:t>治理面积</w:t>
      </w:r>
      <w:r w:rsidR="006E27B9">
        <w:t>15.55</w:t>
      </w:r>
      <w:r w:rsidR="00F66782" w:rsidRPr="00312067">
        <w:t>km</w:t>
      </w:r>
      <w:r w:rsidR="00F66782" w:rsidRPr="00312067">
        <w:rPr>
          <w:vertAlign w:val="superscript"/>
        </w:rPr>
        <w:t>2</w:t>
      </w:r>
      <w:r w:rsidR="00F66782" w:rsidRPr="00312067">
        <w:t>。</w:t>
      </w:r>
    </w:p>
    <w:p w:rsidR="00C25AFA" w:rsidRPr="00312067" w:rsidRDefault="00C25AFA" w:rsidP="00C25AFA">
      <w:pPr>
        <w:ind w:firstLine="560"/>
      </w:pPr>
      <w:r w:rsidRPr="00312067">
        <w:t>咸阳市水土保持规划重点治理区治理项目汇总表见附表</w:t>
      </w:r>
      <w:r w:rsidRPr="00312067">
        <w:t>8</w:t>
      </w:r>
      <w:r w:rsidR="004A0096">
        <w:rPr>
          <w:rFonts w:hint="eastAsia"/>
        </w:rPr>
        <w:t>。</w:t>
      </w:r>
    </w:p>
    <w:p w:rsidR="00C25AFA" w:rsidRPr="00FB5389" w:rsidRDefault="00C25AFA" w:rsidP="007C6927">
      <w:pPr>
        <w:ind w:firstLine="560"/>
        <w:sectPr w:rsidR="00C25AFA" w:rsidRPr="00FB5389" w:rsidSect="00B60372">
          <w:pgSz w:w="11906" w:h="16838" w:code="9"/>
          <w:pgMar w:top="1440" w:right="1559" w:bottom="1440" w:left="1559" w:header="851" w:footer="992" w:gutter="0"/>
          <w:pgNumType w:fmt="numberInDash"/>
          <w:cols w:space="720"/>
          <w:docGrid w:linePitch="312"/>
        </w:sectPr>
      </w:pPr>
    </w:p>
    <w:p w:rsidR="009419A7" w:rsidRPr="00312067" w:rsidRDefault="0095054E" w:rsidP="00AB7761">
      <w:pPr>
        <w:pStyle w:val="1"/>
      </w:pPr>
      <w:bookmarkStart w:id="204" w:name="_Toc495243946"/>
      <w:bookmarkStart w:id="205" w:name="_Toc12894234"/>
      <w:r w:rsidRPr="00312067">
        <w:lastRenderedPageBreak/>
        <w:t>8</w:t>
      </w:r>
      <w:r w:rsidRPr="00312067">
        <w:t>重点工程规划</w:t>
      </w:r>
      <w:bookmarkEnd w:id="202"/>
      <w:bookmarkEnd w:id="203"/>
      <w:bookmarkEnd w:id="204"/>
      <w:bookmarkEnd w:id="205"/>
    </w:p>
    <w:p w:rsidR="00CB20F0" w:rsidRPr="00312067" w:rsidRDefault="001C56BB" w:rsidP="004C4C26">
      <w:pPr>
        <w:spacing w:line="540" w:lineRule="exact"/>
        <w:ind w:firstLine="560"/>
      </w:pPr>
      <w:r w:rsidRPr="00312067">
        <w:t>为贯彻中央关于水利改革发展战略部署，</w:t>
      </w:r>
      <w:r w:rsidR="00487C92">
        <w:t>按照</w:t>
      </w:r>
      <w:r w:rsidR="00487C92">
        <w:rPr>
          <w:rFonts w:hint="eastAsia"/>
        </w:rPr>
        <w:t>“</w:t>
      </w:r>
      <w:r w:rsidR="00487C92" w:rsidRPr="00487C92">
        <w:rPr>
          <w:rFonts w:hint="eastAsia"/>
        </w:rPr>
        <w:t>塬区固沟保塬，坡面退耕还林（草），沟壑治沟造地</w:t>
      </w:r>
      <w:r w:rsidR="00487C92" w:rsidRPr="00073561">
        <w:rPr>
          <w:rFonts w:hint="eastAsia"/>
        </w:rPr>
        <w:t>，沙区退林还灌草的黄土高原综合治理方略</w:t>
      </w:r>
      <w:r w:rsidR="00487C92">
        <w:rPr>
          <w:rFonts w:hint="eastAsia"/>
        </w:rPr>
        <w:t>”</w:t>
      </w:r>
      <w:r w:rsidRPr="00312067">
        <w:t>，结合咸阳市水土流失特点，规划期内在咸阳市实施重点工程，</w:t>
      </w:r>
      <w:r w:rsidR="00052C62" w:rsidRPr="00312067">
        <w:t>分别为</w:t>
      </w:r>
      <w:r w:rsidR="00CB20F0" w:rsidRPr="00312067">
        <w:t>黄土高原</w:t>
      </w:r>
      <w:r w:rsidR="00B73DA4" w:rsidRPr="00312067">
        <w:t>丘陵</w:t>
      </w:r>
      <w:r w:rsidR="00CB20F0" w:rsidRPr="00312067">
        <w:t>沟壑水土保持综合治理工程、泾渭河水系及库区恢复生态建设工程、生态清洁小流域建设工程、东北部土石山水土保持预防保护工程、中北部丘陵水土保持生态修复工程、矿区生态治理工程。</w:t>
      </w:r>
    </w:p>
    <w:p w:rsidR="0096131D" w:rsidRPr="00312067" w:rsidRDefault="0096131D" w:rsidP="00CB20F0">
      <w:pPr>
        <w:pStyle w:val="2"/>
      </w:pPr>
      <w:bookmarkStart w:id="206" w:name="_Toc12894235"/>
      <w:r w:rsidRPr="00312067">
        <w:t>8.1</w:t>
      </w:r>
      <w:r w:rsidRPr="00312067">
        <w:t>黄土高原</w:t>
      </w:r>
      <w:r w:rsidR="00AB5F4C" w:rsidRPr="00312067">
        <w:t>丘陵</w:t>
      </w:r>
      <w:r w:rsidRPr="00312067">
        <w:t>沟壑水土保持综合治理工程</w:t>
      </w:r>
      <w:bookmarkEnd w:id="206"/>
    </w:p>
    <w:p w:rsidR="0096131D" w:rsidRPr="00312067" w:rsidRDefault="0096131D" w:rsidP="0096131D">
      <w:pPr>
        <w:pStyle w:val="3"/>
      </w:pPr>
      <w:bookmarkStart w:id="207" w:name="_Toc474315183"/>
      <w:bookmarkStart w:id="208" w:name="_Toc474314128"/>
      <w:bookmarkStart w:id="209" w:name="_Toc495243948"/>
      <w:r w:rsidRPr="00312067">
        <w:t>8.1.1</w:t>
      </w:r>
      <w:r w:rsidRPr="00312067">
        <w:t>固沟保塬</w:t>
      </w:r>
      <w:bookmarkEnd w:id="207"/>
      <w:bookmarkEnd w:id="208"/>
      <w:bookmarkEnd w:id="209"/>
    </w:p>
    <w:p w:rsidR="0096131D" w:rsidRPr="00312067" w:rsidRDefault="00FC2539" w:rsidP="0096131D">
      <w:pPr>
        <w:pStyle w:val="4"/>
      </w:pPr>
      <w:r w:rsidRPr="00312067">
        <w:t>8.1.1.1</w:t>
      </w:r>
      <w:r w:rsidR="0096131D" w:rsidRPr="00312067">
        <w:t>范围</w:t>
      </w:r>
    </w:p>
    <w:p w:rsidR="0096131D" w:rsidRPr="00312067" w:rsidRDefault="0096131D" w:rsidP="00766A69">
      <w:pPr>
        <w:ind w:firstLine="560"/>
      </w:pPr>
      <w:r w:rsidRPr="00312067">
        <w:t>主要布设在</w:t>
      </w:r>
      <w:r w:rsidR="002C4C8E" w:rsidRPr="00312067">
        <w:t>黄土高原沟壑区</w:t>
      </w:r>
      <w:r w:rsidR="00766A69" w:rsidRPr="00312067">
        <w:t>的淳化县、永寿县、旬邑县、彬州市、长武县</w:t>
      </w:r>
      <w:r w:rsidR="000A1FD0">
        <w:rPr>
          <w:rFonts w:hint="eastAsia"/>
        </w:rPr>
        <w:t>、</w:t>
      </w:r>
      <w:r w:rsidR="000A1FD0">
        <w:t>礼泉县</w:t>
      </w:r>
      <w:r w:rsidR="00766A69" w:rsidRPr="00312067">
        <w:t>内</w:t>
      </w:r>
      <w:r w:rsidRPr="00312067">
        <w:t>。</w:t>
      </w:r>
    </w:p>
    <w:p w:rsidR="0096131D" w:rsidRPr="00312067" w:rsidRDefault="00FC2539" w:rsidP="0096131D">
      <w:pPr>
        <w:pStyle w:val="4"/>
      </w:pPr>
      <w:r w:rsidRPr="00312067">
        <w:t>8.1.1.2</w:t>
      </w:r>
      <w:r w:rsidR="0096131D" w:rsidRPr="00312067">
        <w:t>建设现状及问题</w:t>
      </w:r>
    </w:p>
    <w:p w:rsidR="0096131D" w:rsidRPr="00312067" w:rsidRDefault="00B84C63" w:rsidP="004C4C26">
      <w:pPr>
        <w:spacing w:line="540" w:lineRule="exact"/>
        <w:ind w:firstLine="560"/>
      </w:pPr>
      <w:r w:rsidRPr="00312067">
        <w:t>多年来，咸阳市通过在塬区水土保持上坚持统一规划，生物、工程和农业措施有机结合，逐步摸索出了比较成熟</w:t>
      </w:r>
      <w:r w:rsidRPr="004A0096">
        <w:rPr>
          <w:rFonts w:asciiTheme="minorEastAsia" w:eastAsiaTheme="minorEastAsia" w:hAnsiTheme="minorEastAsia"/>
        </w:rPr>
        <w:t>的“固沟保塬”的</w:t>
      </w:r>
      <w:r w:rsidRPr="00312067">
        <w:t>治理方略，且</w:t>
      </w:r>
      <w:r w:rsidR="0096131D" w:rsidRPr="00312067">
        <w:t>已取得一定进展，遏制了部分沟头扩张</w:t>
      </w:r>
      <w:r w:rsidR="004A0096">
        <w:rPr>
          <w:rFonts w:hint="eastAsia"/>
        </w:rPr>
        <w:t>，</w:t>
      </w:r>
      <w:r w:rsidR="0096131D" w:rsidRPr="00312067">
        <w:t>削弱沟内径流和泥沙</w:t>
      </w:r>
      <w:r w:rsidRPr="00312067">
        <w:t>。</w:t>
      </w:r>
      <w:r w:rsidR="0096131D" w:rsidRPr="00312067">
        <w:t>但部分措施实施标准低，加之人为破坏，致使已治理的沟头继续扩张。</w:t>
      </w:r>
      <w:r w:rsidR="009C39A3" w:rsidRPr="00312067">
        <w:t>此外，近年来，部分塬面实施农村移民安置工程，塬面硬化</w:t>
      </w:r>
      <w:r w:rsidR="00B563A0" w:rsidRPr="00312067">
        <w:t>面积不断扩大，</w:t>
      </w:r>
      <w:r w:rsidRPr="00312067">
        <w:t>加之</w:t>
      </w:r>
      <w:r w:rsidR="00B563A0" w:rsidRPr="00312067">
        <w:t>排水不畅，</w:t>
      </w:r>
      <w:r w:rsidR="0096131D" w:rsidRPr="00312067">
        <w:t>沟道溯源侵蚀</w:t>
      </w:r>
      <w:r w:rsidR="00B563A0" w:rsidRPr="00312067">
        <w:t>严重</w:t>
      </w:r>
      <w:r w:rsidR="0096131D" w:rsidRPr="00312067">
        <w:t>，造成水土流失</w:t>
      </w:r>
      <w:r w:rsidR="0096131D" w:rsidRPr="00312067">
        <w:rPr>
          <w:rFonts w:hint="eastAsia"/>
        </w:rPr>
        <w:t>、</w:t>
      </w:r>
      <w:r w:rsidR="0096131D" w:rsidRPr="00312067">
        <w:t>蚕食塬面</w:t>
      </w:r>
      <w:r w:rsidR="004A0096">
        <w:rPr>
          <w:rFonts w:hint="eastAsia"/>
        </w:rPr>
        <w:t>，</w:t>
      </w:r>
      <w:r w:rsidR="00B563A0" w:rsidRPr="00312067">
        <w:t>危害</w:t>
      </w:r>
      <w:r w:rsidRPr="00312067">
        <w:t>群众</w:t>
      </w:r>
      <w:r w:rsidR="00B563A0" w:rsidRPr="00312067">
        <w:t>安全</w:t>
      </w:r>
      <w:r w:rsidR="0096131D" w:rsidRPr="00312067">
        <w:t>。</w:t>
      </w:r>
    </w:p>
    <w:p w:rsidR="0096131D" w:rsidRPr="00312067" w:rsidRDefault="00FC2539" w:rsidP="0096131D">
      <w:pPr>
        <w:pStyle w:val="4"/>
      </w:pPr>
      <w:r w:rsidRPr="00312067">
        <w:t>8.1.1.3</w:t>
      </w:r>
      <w:r w:rsidR="0096131D" w:rsidRPr="00312067">
        <w:t>措施布局</w:t>
      </w:r>
    </w:p>
    <w:p w:rsidR="0096131D" w:rsidRPr="00312067" w:rsidRDefault="0096131D" w:rsidP="00AA0ECD">
      <w:pPr>
        <w:spacing w:line="540" w:lineRule="exact"/>
        <w:ind w:firstLine="560"/>
      </w:pPr>
      <w:r w:rsidRPr="00312067">
        <w:t>渭北固沟保塬涉及</w:t>
      </w:r>
      <w:r w:rsidR="00E52C2A" w:rsidRPr="00312067">
        <w:t>彬州市</w:t>
      </w:r>
      <w:r w:rsidRPr="00312067">
        <w:t>、永寿</w:t>
      </w:r>
      <w:r w:rsidR="004A0096">
        <w:rPr>
          <w:rFonts w:hint="eastAsia"/>
        </w:rPr>
        <w:t>县</w:t>
      </w:r>
      <w:r w:rsidRPr="00312067">
        <w:t>、旬邑</w:t>
      </w:r>
      <w:r w:rsidR="004A0096">
        <w:rPr>
          <w:rFonts w:hint="eastAsia"/>
        </w:rPr>
        <w:t>县</w:t>
      </w:r>
      <w:r w:rsidRPr="00312067">
        <w:t>、长武</w:t>
      </w:r>
      <w:r w:rsidR="004A0096">
        <w:rPr>
          <w:rFonts w:hint="eastAsia"/>
        </w:rPr>
        <w:t>县</w:t>
      </w:r>
      <w:r w:rsidRPr="00312067">
        <w:t>、淳化</w:t>
      </w:r>
      <w:r w:rsidR="004A0096">
        <w:rPr>
          <w:rFonts w:hint="eastAsia"/>
        </w:rPr>
        <w:t>县</w:t>
      </w:r>
      <w:r w:rsidR="00B84C63" w:rsidRPr="00312067">
        <w:t>五</w:t>
      </w:r>
      <w:r w:rsidRPr="00312067">
        <w:t>个县（</w:t>
      </w:r>
      <w:r w:rsidR="00B84C63" w:rsidRPr="00312067">
        <w:t>市、县</w:t>
      </w:r>
      <w:r w:rsidRPr="00312067">
        <w:t>）。根据规划单元地形地貌特征、水土流失特点、经济社会的需求和水土开发利用方向进行工程总体布置。以固沟保塬为目的，结合</w:t>
      </w:r>
      <w:r w:rsidRPr="00312067">
        <w:lastRenderedPageBreak/>
        <w:t>农业产业开发、城乡建设、大型降雨集蓄工程、村镇生态及人居环境建设、村民搬迁等方面进行工程总体布置。</w:t>
      </w:r>
    </w:p>
    <w:p w:rsidR="0096131D" w:rsidRPr="00312067" w:rsidRDefault="0096131D" w:rsidP="004C4C26">
      <w:pPr>
        <w:spacing w:line="540" w:lineRule="exact"/>
        <w:ind w:firstLine="560"/>
      </w:pPr>
      <w:r w:rsidRPr="00312067">
        <w:t>按照地形地貌特征，分塬面、塬坡、沟坡、沟道相对独立而又相互联系的区域进行措施布设，坚持工程、生物和水保耕作措施相结合，疏导和拦截统筹规划，在不同区域各有侧重，对位配置。措施配置按固沟保塬综合治理措施和塬面径流排导与利用措施两大类进行配置。固沟保塬综合治理按塬面、沟头、沟坡和沟道进行措施配置，提出以条田埝地为核心的田、林、路、村等</w:t>
      </w:r>
      <w:r w:rsidR="002C4C8E" w:rsidRPr="00312067">
        <w:t>相</w:t>
      </w:r>
      <w:r w:rsidRPr="00312067">
        <w:t>配套的塬面综合防护体系；以修筑沟边埂、涝池、林带等拦蓄等拦、蓄、排水式沟头防护体系；以修筑缓坡梯田，陡坡整地造林种草的沟坡防护体系；以</w:t>
      </w:r>
      <w:r w:rsidR="002C4C8E" w:rsidRPr="00312067">
        <w:t>建立小型淤地坝、</w:t>
      </w:r>
      <w:r w:rsidRPr="00312067">
        <w:t>谷坊、沟头防护等工程为主，兼营</w:t>
      </w:r>
      <w:r w:rsidR="002C4C8E" w:rsidRPr="00312067">
        <w:t>造沟底</w:t>
      </w:r>
      <w:r w:rsidRPr="00312067">
        <w:t>防冲林的沟道防护体系。塬面径流排导利用与防洪排涝体系相结合</w:t>
      </w:r>
      <w:r w:rsidR="002C4C8E" w:rsidRPr="00312067">
        <w:t>，</w:t>
      </w:r>
      <w:r w:rsidRPr="00312067">
        <w:t>在塬面主要径流区域建设集洪排导工程，以及建立点、线、面结合，片、网、带配套，收集、集蓄、利用三位一体调蓄利用的塬面径流调控体系，有效利用雨水资源。</w:t>
      </w:r>
    </w:p>
    <w:p w:rsidR="0096131D" w:rsidRPr="00312067" w:rsidRDefault="00FC2539" w:rsidP="0096131D">
      <w:pPr>
        <w:pStyle w:val="4"/>
      </w:pPr>
      <w:r w:rsidRPr="00312067">
        <w:t>8.1.1.4</w:t>
      </w:r>
      <w:r w:rsidR="0096131D" w:rsidRPr="00312067">
        <w:t>规模及投资</w:t>
      </w:r>
    </w:p>
    <w:p w:rsidR="0096131D" w:rsidRPr="00312067" w:rsidRDefault="00766A69" w:rsidP="00CE11C2">
      <w:pPr>
        <w:spacing w:line="560" w:lineRule="exact"/>
        <w:ind w:firstLine="560"/>
      </w:pPr>
      <w:r w:rsidRPr="00312067">
        <w:t>通过对</w:t>
      </w:r>
      <w:r w:rsidR="00CE11C2" w:rsidRPr="00312067">
        <w:t>黄土高原沟壑区</w:t>
      </w:r>
      <w:r w:rsidRPr="00312067">
        <w:t>主要沟道支毛沟调查及统计，</w:t>
      </w:r>
      <w:r w:rsidR="00CE11C2" w:rsidRPr="00312067">
        <w:t>规划共</w:t>
      </w:r>
      <w:r w:rsidR="0096131D" w:rsidRPr="00312067">
        <w:t>治理沟道</w:t>
      </w:r>
      <w:r w:rsidR="00CE11C2" w:rsidRPr="00312067">
        <w:t>3119</w:t>
      </w:r>
      <w:r w:rsidR="0096131D" w:rsidRPr="00312067">
        <w:t>条，</w:t>
      </w:r>
      <w:r w:rsidR="00CE11C2" w:rsidRPr="00312067">
        <w:t>主要分布在淳化县的姜家河、金池沟、邢家沟、通</w:t>
      </w:r>
      <w:r w:rsidR="00660908">
        <w:rPr>
          <w:rFonts w:hint="eastAsia"/>
        </w:rPr>
        <w:t>深</w:t>
      </w:r>
      <w:r w:rsidR="00CE11C2" w:rsidRPr="00312067">
        <w:t>沟、小池沟、东沟、油坊沟、西沟等沟道，永寿县的三岔河、漠谷河、封侯沟等沟道</w:t>
      </w:r>
      <w:r w:rsidR="00855425">
        <w:rPr>
          <w:rFonts w:hint="eastAsia"/>
        </w:rPr>
        <w:t>，</w:t>
      </w:r>
      <w:r w:rsidR="00CE11C2" w:rsidRPr="00312067">
        <w:t>旬邑县的三水河、</w:t>
      </w:r>
      <w:r w:rsidR="004D21EB">
        <w:t>红岩河</w:t>
      </w:r>
      <w:r w:rsidR="00CE11C2" w:rsidRPr="00312067">
        <w:t>、李家沟、马坊沟、</w:t>
      </w:r>
      <w:r w:rsidR="00660908">
        <w:rPr>
          <w:rFonts w:hint="eastAsia"/>
        </w:rPr>
        <w:t>苍儿</w:t>
      </w:r>
      <w:r w:rsidR="00CE11C2" w:rsidRPr="00312067">
        <w:t>沟等沟道，彬州市的</w:t>
      </w:r>
      <w:r w:rsidR="004D21EB">
        <w:t>红岩河</w:t>
      </w:r>
      <w:r w:rsidR="00CE11C2" w:rsidRPr="00312067">
        <w:t>、南沟峪、太峪河等沟道，长武县的磨子河、</w:t>
      </w:r>
      <w:r w:rsidR="00660908">
        <w:t>黑河、鸦儿沟</w:t>
      </w:r>
      <w:r w:rsidR="00CE11C2" w:rsidRPr="00312067">
        <w:t>等沟道</w:t>
      </w:r>
      <w:r w:rsidR="0096131D" w:rsidRPr="00312067">
        <w:t>。</w:t>
      </w:r>
    </w:p>
    <w:p w:rsidR="0096131D" w:rsidRPr="00312067" w:rsidRDefault="0096131D" w:rsidP="004C4C26">
      <w:pPr>
        <w:spacing w:line="560" w:lineRule="exact"/>
        <w:ind w:firstLine="560"/>
      </w:pPr>
      <w:r w:rsidRPr="00312067">
        <w:t>（</w:t>
      </w:r>
      <w:r w:rsidRPr="00312067">
        <w:t>1</w:t>
      </w:r>
      <w:r w:rsidRPr="00312067">
        <w:t>）近期</w:t>
      </w:r>
      <w:r w:rsidR="00855425">
        <w:rPr>
          <w:rFonts w:hint="eastAsia"/>
        </w:rPr>
        <w:t>投资</w:t>
      </w:r>
    </w:p>
    <w:p w:rsidR="0096131D" w:rsidRPr="00312067" w:rsidRDefault="00454D1B" w:rsidP="004C4C26">
      <w:pPr>
        <w:spacing w:line="560" w:lineRule="exact"/>
        <w:ind w:firstLine="560"/>
      </w:pPr>
      <w:r w:rsidRPr="00312067">
        <w:t>咸阳市</w:t>
      </w:r>
      <w:r w:rsidR="00A6025C" w:rsidRPr="00312067">
        <w:t>近期固沟保塬项目位于旬邑县</w:t>
      </w:r>
      <w:r w:rsidR="00855425">
        <w:rPr>
          <w:rFonts w:hint="eastAsia"/>
        </w:rPr>
        <w:t>和</w:t>
      </w:r>
      <w:r w:rsidR="00A6025C" w:rsidRPr="00312067">
        <w:t>彬州市，</w:t>
      </w:r>
      <w:r w:rsidRPr="00312067">
        <w:t>治理侵蚀沟</w:t>
      </w:r>
      <w:r w:rsidR="006C1067">
        <w:t>405</w:t>
      </w:r>
      <w:r w:rsidRPr="00312067">
        <w:t>条</w:t>
      </w:r>
      <w:r w:rsidR="006B1A49" w:rsidRPr="00312067">
        <w:t>。共布设</w:t>
      </w:r>
      <w:r w:rsidRPr="00312067">
        <w:t>沟边埂</w:t>
      </w:r>
      <w:r w:rsidR="006C1067">
        <w:t>608</w:t>
      </w:r>
      <w:r w:rsidRPr="00312067">
        <w:t>km</w:t>
      </w:r>
      <w:r w:rsidRPr="00312067">
        <w:t>，蓄水池</w:t>
      </w:r>
      <w:r w:rsidR="00EB298D" w:rsidRPr="00312067">
        <w:t>150</w:t>
      </w:r>
      <w:r w:rsidR="00EB298D" w:rsidRPr="00312067">
        <w:t>座</w:t>
      </w:r>
      <w:r w:rsidRPr="00312067">
        <w:t>，</w:t>
      </w:r>
      <w:r w:rsidR="00EB298D" w:rsidRPr="00312067">
        <w:t>栽植水保林</w:t>
      </w:r>
      <w:r w:rsidR="00EB298D" w:rsidRPr="00312067">
        <w:t>20.25hm</w:t>
      </w:r>
      <w:r w:rsidR="00EB298D" w:rsidRPr="00312067">
        <w:rPr>
          <w:vertAlign w:val="superscript"/>
        </w:rPr>
        <w:t>2</w:t>
      </w:r>
      <w:r w:rsidR="00EB298D" w:rsidRPr="00312067">
        <w:t>，</w:t>
      </w:r>
      <w:r w:rsidRPr="00312067">
        <w:t>估算投资</w:t>
      </w:r>
      <w:r w:rsidR="00B12612" w:rsidRPr="00B12612">
        <w:t>5950</w:t>
      </w:r>
      <w:r w:rsidR="00B12612">
        <w:t>万</w:t>
      </w:r>
      <w:r w:rsidRPr="00312067">
        <w:t>元。</w:t>
      </w:r>
    </w:p>
    <w:p w:rsidR="0096131D" w:rsidRPr="00312067" w:rsidRDefault="0096131D" w:rsidP="004C4C26">
      <w:pPr>
        <w:spacing w:line="560" w:lineRule="exact"/>
        <w:ind w:firstLine="560"/>
      </w:pPr>
      <w:r w:rsidRPr="00312067">
        <w:lastRenderedPageBreak/>
        <w:t>（</w:t>
      </w:r>
      <w:r w:rsidRPr="00312067">
        <w:t>2</w:t>
      </w:r>
      <w:r w:rsidRPr="00312067">
        <w:t>）远期</w:t>
      </w:r>
      <w:r w:rsidR="00855425">
        <w:rPr>
          <w:rFonts w:hint="eastAsia"/>
        </w:rPr>
        <w:t>投资</w:t>
      </w:r>
    </w:p>
    <w:p w:rsidR="0096131D" w:rsidRPr="00312067" w:rsidRDefault="006B1A49" w:rsidP="006B1A49">
      <w:pPr>
        <w:spacing w:line="560" w:lineRule="exact"/>
        <w:ind w:firstLine="560"/>
      </w:pPr>
      <w:r w:rsidRPr="00312067">
        <w:t>咸阳市远期固沟保塬项目位于彬州市、永寿</w:t>
      </w:r>
      <w:r w:rsidR="00855425">
        <w:rPr>
          <w:rFonts w:hint="eastAsia"/>
        </w:rPr>
        <w:t>县</w:t>
      </w:r>
      <w:r w:rsidRPr="00312067">
        <w:t>、旬邑</w:t>
      </w:r>
      <w:r w:rsidR="00855425">
        <w:rPr>
          <w:rFonts w:hint="eastAsia"/>
        </w:rPr>
        <w:t>县</w:t>
      </w:r>
      <w:r w:rsidRPr="00312067">
        <w:t>、长武</w:t>
      </w:r>
      <w:r w:rsidR="00855425">
        <w:rPr>
          <w:rFonts w:hint="eastAsia"/>
        </w:rPr>
        <w:t>县</w:t>
      </w:r>
      <w:r w:rsidRPr="00312067">
        <w:t>、淳化</w:t>
      </w:r>
      <w:r w:rsidR="00855425">
        <w:rPr>
          <w:rFonts w:hint="eastAsia"/>
        </w:rPr>
        <w:t>县</w:t>
      </w:r>
      <w:r w:rsidRPr="00312067">
        <w:t>，治理侵蚀沟</w:t>
      </w:r>
      <w:r w:rsidR="006C1067">
        <w:t>2714</w:t>
      </w:r>
      <w:r w:rsidRPr="00312067">
        <w:t>条，沟边埂</w:t>
      </w:r>
      <w:r w:rsidRPr="00312067">
        <w:t>4072km</w:t>
      </w:r>
      <w:r w:rsidRPr="00312067">
        <w:t>，蓄水池</w:t>
      </w:r>
      <w:r w:rsidRPr="00312067">
        <w:t>2171</w:t>
      </w:r>
      <w:r w:rsidRPr="00312067">
        <w:t>座，栽植水保林</w:t>
      </w:r>
      <w:r w:rsidRPr="00312067">
        <w:t>129.16hm</w:t>
      </w:r>
      <w:r w:rsidRPr="00312067">
        <w:rPr>
          <w:vertAlign w:val="superscript"/>
        </w:rPr>
        <w:t>2</w:t>
      </w:r>
      <w:r w:rsidRPr="00312067">
        <w:t>，估算投资</w:t>
      </w:r>
      <w:r w:rsidR="00B12612">
        <w:t>84580</w:t>
      </w:r>
      <w:r w:rsidR="00B12612">
        <w:rPr>
          <w:rFonts w:hint="eastAsia"/>
        </w:rPr>
        <w:t>万</w:t>
      </w:r>
      <w:r w:rsidRPr="00312067">
        <w:t>元</w:t>
      </w:r>
      <w:r w:rsidR="00454D1B" w:rsidRPr="00312067">
        <w:t>。</w:t>
      </w:r>
    </w:p>
    <w:p w:rsidR="006A37BC" w:rsidRPr="00312067" w:rsidRDefault="006A37BC" w:rsidP="006A37BC">
      <w:pPr>
        <w:pStyle w:val="affff0"/>
      </w:pPr>
      <w:r w:rsidRPr="00312067">
        <w:t>表</w:t>
      </w:r>
      <w:r w:rsidRPr="00312067">
        <w:t>8-1</w:t>
      </w:r>
      <w:r w:rsidRPr="00312067">
        <w:t>固沟保塬现状调查表</w:t>
      </w:r>
    </w:p>
    <w:tbl>
      <w:tblPr>
        <w:tblW w:w="5000" w:type="pct"/>
        <w:tblLook w:val="04A0" w:firstRow="1" w:lastRow="0" w:firstColumn="1" w:lastColumn="0" w:noHBand="0" w:noVBand="1"/>
      </w:tblPr>
      <w:tblGrid>
        <w:gridCol w:w="1229"/>
        <w:gridCol w:w="1943"/>
        <w:gridCol w:w="1457"/>
        <w:gridCol w:w="1495"/>
        <w:gridCol w:w="1646"/>
        <w:gridCol w:w="1234"/>
      </w:tblGrid>
      <w:tr w:rsidR="004E4AB8" w:rsidRPr="00312067" w:rsidTr="004E4AB8">
        <w:trPr>
          <w:trHeight w:val="670"/>
        </w:trPr>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4AB8" w:rsidRPr="00312067" w:rsidRDefault="004E4AB8"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县（区）</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4E4AB8" w:rsidRPr="00312067" w:rsidRDefault="004E4AB8" w:rsidP="004E4AB8">
            <w:pPr>
              <w:spacing w:line="240" w:lineRule="auto"/>
              <w:ind w:firstLineChars="0" w:firstLine="0"/>
              <w:jc w:val="center"/>
              <w:rPr>
                <w:rFonts w:eastAsiaTheme="majorEastAsia"/>
                <w:kern w:val="0"/>
                <w:sz w:val="22"/>
                <w:szCs w:val="24"/>
              </w:rPr>
            </w:pPr>
            <w:r w:rsidRPr="00312067">
              <w:rPr>
                <w:rFonts w:eastAsiaTheme="majorEastAsia"/>
                <w:kern w:val="0"/>
                <w:sz w:val="22"/>
                <w:szCs w:val="24"/>
              </w:rPr>
              <w:t>(1</w:t>
            </w:r>
            <w:r>
              <w:rPr>
                <w:rFonts w:eastAsiaTheme="majorEastAsia" w:hint="eastAsia"/>
                <w:kern w:val="0"/>
                <w:sz w:val="22"/>
                <w:szCs w:val="24"/>
              </w:rPr>
              <w:t>～</w:t>
            </w:r>
            <w:r w:rsidRPr="00312067">
              <w:rPr>
                <w:rFonts w:eastAsiaTheme="majorEastAsia"/>
                <w:kern w:val="0"/>
                <w:sz w:val="22"/>
                <w:szCs w:val="24"/>
              </w:rPr>
              <w:t>3km)</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4E4AB8" w:rsidRPr="00312067" w:rsidRDefault="004E4AB8" w:rsidP="004E4AB8">
            <w:pPr>
              <w:spacing w:line="240" w:lineRule="auto"/>
              <w:ind w:firstLineChars="0" w:firstLine="0"/>
              <w:jc w:val="center"/>
              <w:rPr>
                <w:rFonts w:eastAsiaTheme="majorEastAsia"/>
                <w:kern w:val="0"/>
                <w:sz w:val="22"/>
                <w:szCs w:val="24"/>
              </w:rPr>
            </w:pPr>
            <w:r w:rsidRPr="00312067">
              <w:rPr>
                <w:rFonts w:eastAsiaTheme="majorEastAsia"/>
                <w:kern w:val="0"/>
                <w:sz w:val="22"/>
                <w:szCs w:val="24"/>
              </w:rPr>
              <w:t>(3</w:t>
            </w:r>
            <w:r>
              <w:rPr>
                <w:rFonts w:eastAsiaTheme="majorEastAsia" w:hint="eastAsia"/>
                <w:kern w:val="0"/>
                <w:sz w:val="22"/>
                <w:szCs w:val="24"/>
              </w:rPr>
              <w:t>～</w:t>
            </w:r>
            <w:r w:rsidRPr="00312067">
              <w:rPr>
                <w:rFonts w:eastAsiaTheme="majorEastAsia"/>
                <w:kern w:val="0"/>
                <w:sz w:val="22"/>
                <w:szCs w:val="24"/>
              </w:rPr>
              <w:t>5km)</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4E4AB8" w:rsidRPr="00312067" w:rsidRDefault="004E4AB8" w:rsidP="004E4AB8">
            <w:pPr>
              <w:spacing w:line="240" w:lineRule="auto"/>
              <w:ind w:firstLineChars="0" w:firstLine="0"/>
              <w:jc w:val="center"/>
              <w:rPr>
                <w:rFonts w:eastAsiaTheme="majorEastAsia"/>
                <w:kern w:val="0"/>
                <w:sz w:val="22"/>
                <w:szCs w:val="24"/>
              </w:rPr>
            </w:pPr>
            <w:r w:rsidRPr="00312067">
              <w:rPr>
                <w:rFonts w:eastAsiaTheme="majorEastAsia"/>
                <w:kern w:val="0"/>
                <w:sz w:val="22"/>
                <w:szCs w:val="24"/>
              </w:rPr>
              <w:t>(5</w:t>
            </w:r>
            <w:r>
              <w:rPr>
                <w:rFonts w:eastAsiaTheme="majorEastAsia" w:hint="eastAsia"/>
                <w:kern w:val="0"/>
                <w:sz w:val="22"/>
                <w:szCs w:val="24"/>
              </w:rPr>
              <w:t>～</w:t>
            </w:r>
            <w:r w:rsidRPr="00312067">
              <w:rPr>
                <w:rFonts w:eastAsiaTheme="majorEastAsia"/>
                <w:kern w:val="0"/>
                <w:sz w:val="22"/>
                <w:szCs w:val="24"/>
              </w:rPr>
              <w:t>10km)</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4E4AB8" w:rsidRPr="00312067" w:rsidRDefault="004E4AB8" w:rsidP="004E4AB8">
            <w:pPr>
              <w:spacing w:line="240" w:lineRule="auto"/>
              <w:ind w:firstLineChars="0" w:firstLine="0"/>
              <w:jc w:val="center"/>
              <w:rPr>
                <w:rFonts w:eastAsiaTheme="majorEastAsia"/>
                <w:kern w:val="0"/>
                <w:sz w:val="22"/>
                <w:szCs w:val="24"/>
              </w:rPr>
            </w:pPr>
            <w:r w:rsidRPr="00312067">
              <w:rPr>
                <w:rFonts w:eastAsiaTheme="majorEastAsia"/>
                <w:kern w:val="0"/>
                <w:sz w:val="22"/>
                <w:szCs w:val="24"/>
              </w:rPr>
              <w:t>（＞</w:t>
            </w:r>
            <w:r w:rsidRPr="00312067">
              <w:rPr>
                <w:rFonts w:eastAsiaTheme="majorEastAsia"/>
                <w:kern w:val="0"/>
                <w:sz w:val="22"/>
                <w:szCs w:val="24"/>
              </w:rPr>
              <w:t>10km</w:t>
            </w:r>
            <w:r w:rsidRPr="00312067">
              <w:rPr>
                <w:rFonts w:eastAsiaTheme="majorEastAsia"/>
                <w:kern w:val="0"/>
                <w:sz w:val="22"/>
                <w:szCs w:val="24"/>
              </w:rPr>
              <w:t>）</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AB8" w:rsidRPr="00312067" w:rsidRDefault="004E4AB8"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合计</w:t>
            </w:r>
          </w:p>
        </w:tc>
      </w:tr>
      <w:tr w:rsidR="006A37BC" w:rsidRPr="00312067" w:rsidTr="004E4AB8">
        <w:trPr>
          <w:trHeight w:hRule="exact" w:val="340"/>
        </w:trPr>
        <w:tc>
          <w:tcPr>
            <w:tcW w:w="683" w:type="pct"/>
            <w:vMerge/>
            <w:tcBorders>
              <w:top w:val="single" w:sz="4" w:space="0" w:color="auto"/>
              <w:left w:val="single" w:sz="4" w:space="0" w:color="auto"/>
              <w:bottom w:val="single" w:sz="4" w:space="0" w:color="auto"/>
              <w:right w:val="single" w:sz="4" w:space="0" w:color="auto"/>
            </w:tcBorders>
            <w:vAlign w:val="center"/>
            <w:hideMark/>
          </w:tcPr>
          <w:p w:rsidR="006A37BC" w:rsidRPr="00312067" w:rsidRDefault="006A37BC" w:rsidP="004E4AB8">
            <w:pPr>
              <w:widowControl/>
              <w:spacing w:line="240" w:lineRule="auto"/>
              <w:ind w:firstLineChars="0" w:firstLine="0"/>
              <w:jc w:val="left"/>
              <w:rPr>
                <w:rFonts w:eastAsiaTheme="majorEastAsia"/>
                <w:kern w:val="0"/>
                <w:sz w:val="22"/>
                <w:szCs w:val="24"/>
              </w:rPr>
            </w:pP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（条）</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（条）</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（条）</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（条）</w:t>
            </w: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6A37BC" w:rsidRPr="00312067" w:rsidRDefault="006A37BC" w:rsidP="004E4AB8">
            <w:pPr>
              <w:widowControl/>
              <w:spacing w:line="240" w:lineRule="auto"/>
              <w:ind w:firstLineChars="0" w:firstLine="0"/>
              <w:jc w:val="left"/>
              <w:rPr>
                <w:rFonts w:eastAsiaTheme="majorEastAsia"/>
                <w:kern w:val="0"/>
                <w:sz w:val="22"/>
                <w:szCs w:val="24"/>
              </w:rPr>
            </w:pPr>
          </w:p>
        </w:tc>
      </w:tr>
      <w:tr w:rsidR="006A37BC" w:rsidRPr="00312067" w:rsidTr="004E4AB8">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淳化县</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223</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305</w:t>
            </w: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103</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23</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654</w:t>
            </w:r>
          </w:p>
        </w:tc>
      </w:tr>
      <w:tr w:rsidR="006A37BC" w:rsidRPr="00312067" w:rsidTr="006A37BC">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永寿县</w:t>
            </w:r>
          </w:p>
        </w:tc>
        <w:tc>
          <w:tcPr>
            <w:tcW w:w="107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101</w:t>
            </w:r>
          </w:p>
        </w:tc>
        <w:tc>
          <w:tcPr>
            <w:tcW w:w="80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213</w:t>
            </w:r>
          </w:p>
        </w:tc>
        <w:tc>
          <w:tcPr>
            <w:tcW w:w="830"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85</w:t>
            </w:r>
          </w:p>
        </w:tc>
        <w:tc>
          <w:tcPr>
            <w:tcW w:w="914"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15</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414</w:t>
            </w:r>
          </w:p>
        </w:tc>
      </w:tr>
      <w:tr w:rsidR="006A37BC" w:rsidRPr="00312067" w:rsidTr="006A37BC">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旬邑县</w:t>
            </w:r>
          </w:p>
        </w:tc>
        <w:tc>
          <w:tcPr>
            <w:tcW w:w="107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117</w:t>
            </w:r>
          </w:p>
        </w:tc>
        <w:tc>
          <w:tcPr>
            <w:tcW w:w="80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193</w:t>
            </w:r>
          </w:p>
        </w:tc>
        <w:tc>
          <w:tcPr>
            <w:tcW w:w="830"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75</w:t>
            </w:r>
          </w:p>
        </w:tc>
        <w:tc>
          <w:tcPr>
            <w:tcW w:w="914"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35</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420</w:t>
            </w:r>
          </w:p>
        </w:tc>
      </w:tr>
      <w:tr w:rsidR="006A37BC" w:rsidRPr="00312067" w:rsidTr="006A37BC">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彬州市</w:t>
            </w:r>
          </w:p>
        </w:tc>
        <w:tc>
          <w:tcPr>
            <w:tcW w:w="107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200</w:t>
            </w:r>
          </w:p>
        </w:tc>
        <w:tc>
          <w:tcPr>
            <w:tcW w:w="80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495</w:t>
            </w:r>
          </w:p>
        </w:tc>
        <w:tc>
          <w:tcPr>
            <w:tcW w:w="830"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90</w:t>
            </w:r>
          </w:p>
        </w:tc>
        <w:tc>
          <w:tcPr>
            <w:tcW w:w="914"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85</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870</w:t>
            </w:r>
          </w:p>
        </w:tc>
      </w:tr>
      <w:tr w:rsidR="006A37BC" w:rsidRPr="00312067" w:rsidTr="006A37BC">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长武县</w:t>
            </w:r>
          </w:p>
        </w:tc>
        <w:tc>
          <w:tcPr>
            <w:tcW w:w="107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167</w:t>
            </w:r>
          </w:p>
        </w:tc>
        <w:tc>
          <w:tcPr>
            <w:tcW w:w="80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462</w:t>
            </w:r>
          </w:p>
        </w:tc>
        <w:tc>
          <w:tcPr>
            <w:tcW w:w="830"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62</w:t>
            </w:r>
          </w:p>
        </w:tc>
        <w:tc>
          <w:tcPr>
            <w:tcW w:w="914"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70</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761</w:t>
            </w:r>
          </w:p>
        </w:tc>
      </w:tr>
      <w:tr w:rsidR="006A37BC" w:rsidRPr="00312067" w:rsidTr="006A37BC">
        <w:trPr>
          <w:trHeight w:hRule="exact" w:val="340"/>
        </w:trPr>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6A37BC" w:rsidRPr="00312067" w:rsidRDefault="006A37BC" w:rsidP="004E4AB8">
            <w:pPr>
              <w:widowControl/>
              <w:spacing w:line="240" w:lineRule="auto"/>
              <w:ind w:firstLineChars="0" w:firstLine="0"/>
              <w:jc w:val="center"/>
              <w:rPr>
                <w:rFonts w:eastAsiaTheme="majorEastAsia"/>
                <w:color w:val="000000"/>
                <w:kern w:val="0"/>
                <w:sz w:val="22"/>
                <w:szCs w:val="24"/>
              </w:rPr>
            </w:pPr>
            <w:r w:rsidRPr="00312067">
              <w:rPr>
                <w:rFonts w:eastAsiaTheme="majorEastAsia"/>
                <w:color w:val="000000"/>
                <w:kern w:val="0"/>
                <w:sz w:val="22"/>
                <w:szCs w:val="24"/>
              </w:rPr>
              <w:t>合计</w:t>
            </w:r>
          </w:p>
        </w:tc>
        <w:tc>
          <w:tcPr>
            <w:tcW w:w="107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808</w:t>
            </w:r>
          </w:p>
        </w:tc>
        <w:tc>
          <w:tcPr>
            <w:tcW w:w="809"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1668</w:t>
            </w:r>
          </w:p>
        </w:tc>
        <w:tc>
          <w:tcPr>
            <w:tcW w:w="830"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415</w:t>
            </w:r>
          </w:p>
        </w:tc>
        <w:tc>
          <w:tcPr>
            <w:tcW w:w="914"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228</w:t>
            </w:r>
          </w:p>
        </w:tc>
        <w:tc>
          <w:tcPr>
            <w:tcW w:w="685" w:type="pct"/>
            <w:tcBorders>
              <w:top w:val="nil"/>
              <w:left w:val="nil"/>
              <w:bottom w:val="single" w:sz="4" w:space="0" w:color="auto"/>
              <w:right w:val="single" w:sz="4" w:space="0" w:color="auto"/>
            </w:tcBorders>
            <w:shd w:val="clear" w:color="auto" w:fill="auto"/>
            <w:noWrap/>
            <w:vAlign w:val="center"/>
            <w:hideMark/>
          </w:tcPr>
          <w:p w:rsidR="006A37BC" w:rsidRPr="00312067" w:rsidRDefault="006A37BC" w:rsidP="004E4AB8">
            <w:pPr>
              <w:widowControl/>
              <w:spacing w:line="240" w:lineRule="auto"/>
              <w:ind w:firstLineChars="0" w:firstLine="0"/>
              <w:jc w:val="center"/>
              <w:rPr>
                <w:rFonts w:eastAsiaTheme="majorEastAsia"/>
                <w:kern w:val="0"/>
                <w:sz w:val="22"/>
                <w:szCs w:val="24"/>
              </w:rPr>
            </w:pPr>
            <w:r w:rsidRPr="00312067">
              <w:rPr>
                <w:rFonts w:eastAsiaTheme="majorEastAsia"/>
                <w:kern w:val="0"/>
                <w:sz w:val="22"/>
                <w:szCs w:val="24"/>
              </w:rPr>
              <w:t>3119</w:t>
            </w:r>
          </w:p>
        </w:tc>
      </w:tr>
    </w:tbl>
    <w:p w:rsidR="006A37BC" w:rsidRPr="00312067" w:rsidRDefault="006A37BC" w:rsidP="002F38C3">
      <w:pPr>
        <w:tabs>
          <w:tab w:val="left" w:pos="1005"/>
        </w:tabs>
        <w:spacing w:line="560" w:lineRule="exact"/>
        <w:ind w:firstLineChars="0" w:firstLine="0"/>
        <w:sectPr w:rsidR="006A37BC" w:rsidRPr="00312067" w:rsidSect="00DC0C86">
          <w:pgSz w:w="11906" w:h="16838"/>
          <w:pgMar w:top="1440" w:right="1559" w:bottom="1440" w:left="1559" w:header="851" w:footer="992" w:gutter="0"/>
          <w:pgNumType w:fmt="numberInDash"/>
          <w:cols w:space="720"/>
          <w:docGrid w:type="lines" w:linePitch="381"/>
        </w:sectPr>
      </w:pPr>
    </w:p>
    <w:p w:rsidR="0096131D" w:rsidRPr="00312067" w:rsidRDefault="0096131D" w:rsidP="0096131D">
      <w:pPr>
        <w:pStyle w:val="affff0"/>
      </w:pPr>
      <w:r w:rsidRPr="00312067">
        <w:lastRenderedPageBreak/>
        <w:t>表</w:t>
      </w:r>
      <w:r w:rsidRPr="00312067">
        <w:t>8-</w:t>
      </w:r>
      <w:r w:rsidR="006A37BC" w:rsidRPr="00312067">
        <w:t>2</w:t>
      </w:r>
      <w:r w:rsidRPr="00312067">
        <w:t>固沟保塬工程规划表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000"/>
        <w:gridCol w:w="867"/>
        <w:gridCol w:w="1012"/>
        <w:gridCol w:w="867"/>
        <w:gridCol w:w="867"/>
        <w:gridCol w:w="1299"/>
        <w:gridCol w:w="1444"/>
        <w:gridCol w:w="1444"/>
        <w:gridCol w:w="867"/>
        <w:gridCol w:w="3400"/>
      </w:tblGrid>
      <w:tr w:rsidR="00AC0958" w:rsidRPr="006C1067" w:rsidTr="006C1067">
        <w:trPr>
          <w:trHeight w:val="285"/>
        </w:trPr>
        <w:tc>
          <w:tcPr>
            <w:tcW w:w="312" w:type="pct"/>
            <w:vMerge w:val="restar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规划时段</w:t>
            </w:r>
          </w:p>
        </w:tc>
        <w:tc>
          <w:tcPr>
            <w:tcW w:w="359" w:type="pct"/>
            <w:vMerge w:val="restart"/>
            <w:shd w:val="clear" w:color="000000" w:fill="FFFFFF"/>
            <w:noWrap/>
            <w:vAlign w:val="center"/>
            <w:hideMark/>
          </w:tcPr>
          <w:p w:rsidR="006A37BC" w:rsidRPr="006C1067" w:rsidRDefault="006A37BC"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地市</w:t>
            </w:r>
          </w:p>
        </w:tc>
        <w:tc>
          <w:tcPr>
            <w:tcW w:w="311" w:type="pct"/>
            <w:vMerge w:val="restar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治理侵蚀沟（条）</w:t>
            </w:r>
          </w:p>
        </w:tc>
        <w:tc>
          <w:tcPr>
            <w:tcW w:w="363" w:type="pct"/>
            <w:vMerge w:val="restar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沟边埂（</w:t>
            </w:r>
            <w:r w:rsidRPr="006C1067">
              <w:rPr>
                <w:rFonts w:eastAsiaTheme="minorEastAsia"/>
                <w:kern w:val="0"/>
                <w:sz w:val="21"/>
                <w:szCs w:val="21"/>
              </w:rPr>
              <w:t>km</w:t>
            </w:r>
            <w:r w:rsidRPr="006C1067">
              <w:rPr>
                <w:rFonts w:eastAsiaTheme="minorEastAsia"/>
                <w:kern w:val="0"/>
                <w:sz w:val="21"/>
                <w:szCs w:val="21"/>
              </w:rPr>
              <w:t>）</w:t>
            </w:r>
          </w:p>
        </w:tc>
        <w:tc>
          <w:tcPr>
            <w:tcW w:w="2124" w:type="pct"/>
            <w:gridSpan w:val="5"/>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蓄水池及主要建设内容</w:t>
            </w:r>
          </w:p>
        </w:tc>
        <w:tc>
          <w:tcPr>
            <w:tcW w:w="311" w:type="pct"/>
            <w:vMerge w:val="restar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总投资</w:t>
            </w:r>
            <w:r w:rsidRPr="006C1067">
              <w:rPr>
                <w:rFonts w:eastAsiaTheme="minorEastAsia"/>
                <w:kern w:val="0"/>
                <w:sz w:val="21"/>
                <w:szCs w:val="21"/>
              </w:rPr>
              <w:t>(</w:t>
            </w:r>
            <w:r w:rsidRPr="006C1067">
              <w:rPr>
                <w:rFonts w:eastAsiaTheme="minorEastAsia"/>
                <w:kern w:val="0"/>
                <w:sz w:val="21"/>
                <w:szCs w:val="21"/>
              </w:rPr>
              <w:t>万元</w:t>
            </w:r>
            <w:r w:rsidRPr="006C1067">
              <w:rPr>
                <w:rFonts w:eastAsiaTheme="minorEastAsia"/>
                <w:kern w:val="0"/>
                <w:sz w:val="21"/>
                <w:szCs w:val="21"/>
              </w:rPr>
              <w:t>)</w:t>
            </w:r>
          </w:p>
        </w:tc>
        <w:tc>
          <w:tcPr>
            <w:tcW w:w="1220" w:type="pct"/>
            <w:vMerge w:val="restar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布设位置</w:t>
            </w:r>
          </w:p>
        </w:tc>
      </w:tr>
      <w:tr w:rsidR="00AC0958" w:rsidRPr="006C1067" w:rsidTr="006C1067">
        <w:trPr>
          <w:trHeight w:val="330"/>
        </w:trPr>
        <w:tc>
          <w:tcPr>
            <w:tcW w:w="312" w:type="pct"/>
            <w:vMerge/>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p>
        </w:tc>
        <w:tc>
          <w:tcPr>
            <w:tcW w:w="359" w:type="pct"/>
            <w:vMerge/>
            <w:vAlign w:val="center"/>
            <w:hideMark/>
          </w:tcPr>
          <w:p w:rsidR="006A37BC" w:rsidRPr="006C1067" w:rsidRDefault="006A37BC" w:rsidP="006C1067">
            <w:pPr>
              <w:widowControl/>
              <w:spacing w:line="240" w:lineRule="auto"/>
              <w:ind w:firstLineChars="0" w:firstLine="0"/>
              <w:jc w:val="center"/>
              <w:rPr>
                <w:rFonts w:eastAsiaTheme="minorEastAsia"/>
                <w:color w:val="000000"/>
                <w:kern w:val="0"/>
                <w:sz w:val="21"/>
                <w:szCs w:val="21"/>
              </w:rPr>
            </w:pPr>
          </w:p>
        </w:tc>
        <w:tc>
          <w:tcPr>
            <w:tcW w:w="311" w:type="pct"/>
            <w:vMerge/>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p>
        </w:tc>
        <w:tc>
          <w:tcPr>
            <w:tcW w:w="363" w:type="pct"/>
            <w:vMerge/>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p>
        </w:tc>
        <w:tc>
          <w:tcPr>
            <w:tcW w:w="311" w:type="pc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蓄水池（座）</w:t>
            </w:r>
          </w:p>
        </w:tc>
        <w:tc>
          <w:tcPr>
            <w:tcW w:w="311" w:type="pc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沉砂池</w:t>
            </w:r>
            <w:r w:rsidRPr="006C1067">
              <w:rPr>
                <w:rFonts w:eastAsiaTheme="minorEastAsia"/>
                <w:kern w:val="0"/>
                <w:sz w:val="21"/>
                <w:szCs w:val="21"/>
              </w:rPr>
              <w:t>(</w:t>
            </w:r>
            <w:r w:rsidRPr="006C1067">
              <w:rPr>
                <w:rFonts w:eastAsiaTheme="minorEastAsia"/>
                <w:kern w:val="0"/>
                <w:sz w:val="21"/>
                <w:szCs w:val="21"/>
              </w:rPr>
              <w:t>个</w:t>
            </w:r>
            <w:r w:rsidRPr="006C1067">
              <w:rPr>
                <w:rFonts w:eastAsiaTheme="minorEastAsia"/>
                <w:kern w:val="0"/>
                <w:sz w:val="21"/>
                <w:szCs w:val="21"/>
              </w:rPr>
              <w:t>)</w:t>
            </w:r>
          </w:p>
        </w:tc>
        <w:tc>
          <w:tcPr>
            <w:tcW w:w="466" w:type="pc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进排水管道</w:t>
            </w:r>
            <w:r w:rsidRPr="006C1067">
              <w:rPr>
                <w:rFonts w:eastAsiaTheme="minorEastAsia"/>
                <w:kern w:val="0"/>
                <w:sz w:val="21"/>
                <w:szCs w:val="21"/>
              </w:rPr>
              <w:t>/</w:t>
            </w:r>
            <w:r w:rsidRPr="006C1067">
              <w:rPr>
                <w:rFonts w:eastAsiaTheme="minorEastAsia"/>
                <w:kern w:val="0"/>
                <w:sz w:val="21"/>
                <w:szCs w:val="21"/>
              </w:rPr>
              <w:t>渠道（</w:t>
            </w:r>
            <w:r w:rsidRPr="006C1067">
              <w:rPr>
                <w:rFonts w:eastAsiaTheme="minorEastAsia"/>
                <w:kern w:val="0"/>
                <w:sz w:val="21"/>
                <w:szCs w:val="21"/>
              </w:rPr>
              <w:t>km</w:t>
            </w:r>
            <w:r w:rsidRPr="006C1067">
              <w:rPr>
                <w:rFonts w:eastAsiaTheme="minorEastAsia"/>
                <w:kern w:val="0"/>
                <w:sz w:val="21"/>
                <w:szCs w:val="21"/>
              </w:rPr>
              <w:t>）</w:t>
            </w:r>
          </w:p>
        </w:tc>
        <w:tc>
          <w:tcPr>
            <w:tcW w:w="518" w:type="pc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沟坡栽植水保林（</w:t>
            </w:r>
            <w:r w:rsidRPr="006C1067">
              <w:rPr>
                <w:rFonts w:eastAsiaTheme="minorEastAsia"/>
                <w:kern w:val="0"/>
                <w:sz w:val="21"/>
                <w:szCs w:val="21"/>
              </w:rPr>
              <w:t>hm</w:t>
            </w:r>
            <w:r w:rsidRPr="006C1067">
              <w:rPr>
                <w:rFonts w:eastAsiaTheme="minorEastAsia"/>
                <w:kern w:val="0"/>
                <w:sz w:val="21"/>
                <w:szCs w:val="21"/>
                <w:vertAlign w:val="superscript"/>
              </w:rPr>
              <w:t>2</w:t>
            </w:r>
            <w:r w:rsidRPr="006C1067">
              <w:rPr>
                <w:rFonts w:eastAsiaTheme="minorEastAsia"/>
                <w:kern w:val="0"/>
                <w:sz w:val="21"/>
                <w:szCs w:val="21"/>
              </w:rPr>
              <w:t>）</w:t>
            </w:r>
          </w:p>
        </w:tc>
        <w:tc>
          <w:tcPr>
            <w:tcW w:w="518" w:type="pct"/>
            <w:shd w:val="clear" w:color="auto" w:fill="auto"/>
            <w:noWrap/>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浆砌石护坡（</w:t>
            </w:r>
            <w:r w:rsidRPr="006C1067">
              <w:rPr>
                <w:rFonts w:eastAsiaTheme="minorEastAsia"/>
                <w:kern w:val="0"/>
                <w:sz w:val="21"/>
                <w:szCs w:val="21"/>
              </w:rPr>
              <w:t>m</w:t>
            </w:r>
            <w:r w:rsidRPr="006C1067">
              <w:rPr>
                <w:rFonts w:eastAsiaTheme="minorEastAsia"/>
                <w:kern w:val="0"/>
                <w:sz w:val="21"/>
                <w:szCs w:val="21"/>
                <w:vertAlign w:val="superscript"/>
              </w:rPr>
              <w:t>3</w:t>
            </w:r>
            <w:r w:rsidRPr="006C1067">
              <w:rPr>
                <w:rFonts w:eastAsiaTheme="minorEastAsia"/>
                <w:kern w:val="0"/>
                <w:sz w:val="21"/>
                <w:szCs w:val="21"/>
              </w:rPr>
              <w:t>）</w:t>
            </w:r>
          </w:p>
        </w:tc>
        <w:tc>
          <w:tcPr>
            <w:tcW w:w="311" w:type="pct"/>
            <w:vMerge/>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p>
        </w:tc>
        <w:tc>
          <w:tcPr>
            <w:tcW w:w="1220" w:type="pct"/>
            <w:vMerge/>
            <w:vAlign w:val="center"/>
            <w:hideMark/>
          </w:tcPr>
          <w:p w:rsidR="006A37BC" w:rsidRPr="006C1067" w:rsidRDefault="006A37BC" w:rsidP="006C1067">
            <w:pPr>
              <w:widowControl/>
              <w:spacing w:line="240" w:lineRule="auto"/>
              <w:ind w:firstLineChars="0" w:firstLine="0"/>
              <w:jc w:val="center"/>
              <w:rPr>
                <w:rFonts w:eastAsiaTheme="minorEastAsia"/>
                <w:kern w:val="0"/>
                <w:sz w:val="21"/>
                <w:szCs w:val="21"/>
              </w:rPr>
            </w:pPr>
          </w:p>
        </w:tc>
      </w:tr>
      <w:tr w:rsidR="006C1067" w:rsidRPr="006C1067" w:rsidTr="006C1067">
        <w:trPr>
          <w:trHeight w:val="855"/>
        </w:trPr>
        <w:tc>
          <w:tcPr>
            <w:tcW w:w="312" w:type="pct"/>
            <w:vMerge w:val="restart"/>
            <w:shd w:val="clear" w:color="auto" w:fill="auto"/>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规划期（</w:t>
            </w:r>
            <w:r w:rsidRPr="006C1067">
              <w:rPr>
                <w:rFonts w:eastAsiaTheme="minorEastAsia"/>
                <w:kern w:val="0"/>
                <w:sz w:val="21"/>
                <w:szCs w:val="21"/>
              </w:rPr>
              <w:t>2016-2030</w:t>
            </w:r>
            <w:r w:rsidRPr="006C1067">
              <w:rPr>
                <w:rFonts w:eastAsiaTheme="minorEastAsia"/>
                <w:kern w:val="0"/>
                <w:sz w:val="21"/>
                <w:szCs w:val="21"/>
              </w:rPr>
              <w:t>年）</w:t>
            </w: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淳化县</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654</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981</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523</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523</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52</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2616</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7845</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17730</w:t>
            </w:r>
          </w:p>
        </w:tc>
        <w:tc>
          <w:tcPr>
            <w:tcW w:w="1220" w:type="pct"/>
            <w:shd w:val="clear" w:color="auto" w:fill="auto"/>
            <w:vAlign w:val="center"/>
            <w:hideMark/>
          </w:tcPr>
          <w:p w:rsidR="006C1067" w:rsidRPr="006C1067" w:rsidRDefault="006C1067" w:rsidP="00E7092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姜家</w:t>
            </w:r>
            <w:r w:rsidR="00E70928" w:rsidRPr="006C1067">
              <w:rPr>
                <w:rFonts w:eastAsiaTheme="minorEastAsia"/>
                <w:kern w:val="0"/>
                <w:sz w:val="21"/>
                <w:szCs w:val="21"/>
              </w:rPr>
              <w:t>沟</w:t>
            </w:r>
            <w:r w:rsidRPr="006C1067">
              <w:rPr>
                <w:rFonts w:eastAsiaTheme="minorEastAsia"/>
                <w:kern w:val="0"/>
                <w:sz w:val="21"/>
                <w:szCs w:val="21"/>
              </w:rPr>
              <w:t>、金池沟、邢家沟、通</w:t>
            </w:r>
            <w:r w:rsidR="00E70928">
              <w:rPr>
                <w:rFonts w:eastAsiaTheme="minorEastAsia" w:hint="eastAsia"/>
                <w:kern w:val="0"/>
                <w:sz w:val="21"/>
                <w:szCs w:val="21"/>
              </w:rPr>
              <w:t>深</w:t>
            </w:r>
            <w:r w:rsidRPr="006C1067">
              <w:rPr>
                <w:rFonts w:eastAsiaTheme="minorEastAsia"/>
                <w:kern w:val="0"/>
                <w:sz w:val="21"/>
                <w:szCs w:val="21"/>
              </w:rPr>
              <w:t>沟、小池沟、东沟、油</w:t>
            </w:r>
            <w:r w:rsidR="00E70928">
              <w:rPr>
                <w:rFonts w:eastAsiaTheme="minorEastAsia" w:hint="eastAsia"/>
                <w:kern w:val="0"/>
                <w:sz w:val="21"/>
                <w:szCs w:val="21"/>
              </w:rPr>
              <w:t>房</w:t>
            </w:r>
            <w:r w:rsidRPr="006C1067">
              <w:rPr>
                <w:rFonts w:eastAsiaTheme="minorEastAsia"/>
                <w:kern w:val="0"/>
                <w:sz w:val="21"/>
                <w:szCs w:val="21"/>
              </w:rPr>
              <w:t>沟、西沟</w:t>
            </w:r>
            <w:r w:rsidR="00E70928">
              <w:rPr>
                <w:rFonts w:eastAsiaTheme="minorEastAsia" w:hint="eastAsia"/>
                <w:kern w:val="0"/>
                <w:sz w:val="21"/>
                <w:szCs w:val="21"/>
              </w:rPr>
              <w:t>等</w:t>
            </w:r>
            <w:r w:rsidRPr="006C1067">
              <w:rPr>
                <w:rFonts w:eastAsiaTheme="minorEastAsia"/>
                <w:kern w:val="0"/>
                <w:sz w:val="21"/>
                <w:szCs w:val="21"/>
              </w:rPr>
              <w:t>两侧支毛沟道</w:t>
            </w:r>
          </w:p>
        </w:tc>
      </w:tr>
      <w:tr w:rsidR="006C1067" w:rsidRPr="006C1067" w:rsidTr="006C1067">
        <w:trPr>
          <w:trHeight w:val="570"/>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永寿县</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414</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621</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331</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331</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33</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2070</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4965</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12140</w:t>
            </w:r>
          </w:p>
        </w:tc>
        <w:tc>
          <w:tcPr>
            <w:tcW w:w="1220" w:type="pct"/>
            <w:shd w:val="clear" w:color="auto" w:fill="auto"/>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三岔河、漠谷河、封侯沟两侧支毛沟道</w:t>
            </w:r>
          </w:p>
        </w:tc>
      </w:tr>
      <w:tr w:rsidR="006C1067" w:rsidRPr="006C1067" w:rsidTr="006C1067">
        <w:trPr>
          <w:trHeight w:val="570"/>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旬邑县</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420</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630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280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280</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48</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2100</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4200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12780</w:t>
            </w:r>
          </w:p>
        </w:tc>
        <w:tc>
          <w:tcPr>
            <w:tcW w:w="1220" w:type="pct"/>
            <w:shd w:val="clear" w:color="auto" w:fill="auto"/>
            <w:vAlign w:val="center"/>
            <w:hideMark/>
          </w:tcPr>
          <w:p w:rsidR="006C1067" w:rsidRPr="006C1067" w:rsidRDefault="006C1067" w:rsidP="00E7092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三水河、红岩河、李家沟、马坊沟、</w:t>
            </w:r>
            <w:r w:rsidR="00E70928">
              <w:rPr>
                <w:rFonts w:eastAsiaTheme="minorEastAsia" w:hint="eastAsia"/>
                <w:kern w:val="0"/>
                <w:sz w:val="21"/>
                <w:szCs w:val="21"/>
              </w:rPr>
              <w:t>苍儿</w:t>
            </w:r>
            <w:r w:rsidRPr="006C1067">
              <w:rPr>
                <w:rFonts w:eastAsiaTheme="minorEastAsia"/>
                <w:kern w:val="0"/>
                <w:sz w:val="21"/>
                <w:szCs w:val="21"/>
              </w:rPr>
              <w:t>沟</w:t>
            </w:r>
            <w:r w:rsidR="00E70928">
              <w:rPr>
                <w:rFonts w:eastAsiaTheme="minorEastAsia" w:hint="eastAsia"/>
                <w:kern w:val="0"/>
                <w:sz w:val="21"/>
                <w:szCs w:val="21"/>
              </w:rPr>
              <w:t>、</w:t>
            </w:r>
            <w:r w:rsidR="00E70928">
              <w:rPr>
                <w:rFonts w:eastAsiaTheme="minorEastAsia"/>
                <w:kern w:val="0"/>
                <w:sz w:val="21"/>
                <w:szCs w:val="21"/>
              </w:rPr>
              <w:t>蚂蚁沟</w:t>
            </w:r>
            <w:r w:rsidR="00E70928">
              <w:rPr>
                <w:rFonts w:eastAsiaTheme="minorEastAsia" w:hint="eastAsia"/>
                <w:kern w:val="0"/>
                <w:sz w:val="21"/>
                <w:szCs w:val="21"/>
              </w:rPr>
              <w:t>等</w:t>
            </w:r>
            <w:r w:rsidRPr="006C1067">
              <w:rPr>
                <w:rFonts w:eastAsiaTheme="minorEastAsia"/>
                <w:kern w:val="0"/>
                <w:sz w:val="21"/>
                <w:szCs w:val="21"/>
              </w:rPr>
              <w:t>两侧支毛沟道</w:t>
            </w:r>
          </w:p>
        </w:tc>
      </w:tr>
      <w:tr w:rsidR="006C1067" w:rsidRPr="006C1067" w:rsidTr="006C1067">
        <w:trPr>
          <w:trHeight w:val="570"/>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彬州市</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870</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1306</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578</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578</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98</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4350</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8670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25825</w:t>
            </w:r>
          </w:p>
        </w:tc>
        <w:tc>
          <w:tcPr>
            <w:tcW w:w="1220" w:type="pct"/>
            <w:shd w:val="clear" w:color="auto" w:fill="auto"/>
            <w:vAlign w:val="center"/>
            <w:hideMark/>
          </w:tcPr>
          <w:p w:rsidR="006C1067" w:rsidRPr="006C1067" w:rsidRDefault="006C1067" w:rsidP="00E7092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红岩河、百子沟、南沟峪、太峪河</w:t>
            </w:r>
            <w:r w:rsidR="00E70928">
              <w:rPr>
                <w:rFonts w:eastAsiaTheme="minorEastAsia" w:hint="eastAsia"/>
                <w:kern w:val="0"/>
                <w:sz w:val="21"/>
                <w:szCs w:val="21"/>
              </w:rPr>
              <w:t>、水帘河等</w:t>
            </w:r>
            <w:r w:rsidRPr="006C1067">
              <w:rPr>
                <w:rFonts w:eastAsiaTheme="minorEastAsia"/>
                <w:kern w:val="0"/>
                <w:sz w:val="21"/>
                <w:szCs w:val="21"/>
              </w:rPr>
              <w:t>两侧支毛沟道</w:t>
            </w:r>
          </w:p>
        </w:tc>
      </w:tr>
      <w:tr w:rsidR="006C1067" w:rsidRPr="006C1067" w:rsidTr="006C1067">
        <w:trPr>
          <w:trHeight w:val="810"/>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长武县</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761</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1142</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609</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609</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61</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3805</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9135</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22055</w:t>
            </w:r>
          </w:p>
        </w:tc>
        <w:tc>
          <w:tcPr>
            <w:tcW w:w="1220" w:type="pct"/>
            <w:shd w:val="clear" w:color="auto" w:fill="auto"/>
            <w:vAlign w:val="center"/>
            <w:hideMark/>
          </w:tcPr>
          <w:p w:rsidR="006C1067" w:rsidRPr="006C1067" w:rsidRDefault="006C1067"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磨子河、</w:t>
            </w:r>
            <w:r w:rsidR="00660908">
              <w:rPr>
                <w:rFonts w:eastAsiaTheme="minorEastAsia"/>
                <w:kern w:val="0"/>
                <w:sz w:val="21"/>
                <w:szCs w:val="21"/>
              </w:rPr>
              <w:t>黑河、鸦儿沟</w:t>
            </w:r>
            <w:r w:rsidR="00660908">
              <w:rPr>
                <w:rFonts w:eastAsiaTheme="minorEastAsia" w:hint="eastAsia"/>
                <w:kern w:val="0"/>
                <w:sz w:val="21"/>
                <w:szCs w:val="21"/>
              </w:rPr>
              <w:t>等</w:t>
            </w:r>
            <w:r w:rsidRPr="006C1067">
              <w:rPr>
                <w:rFonts w:eastAsiaTheme="minorEastAsia"/>
                <w:kern w:val="0"/>
                <w:sz w:val="21"/>
                <w:szCs w:val="21"/>
              </w:rPr>
              <w:t>两侧支毛沟道</w:t>
            </w:r>
          </w:p>
        </w:tc>
      </w:tr>
      <w:tr w:rsidR="006C1067" w:rsidRPr="006C1067" w:rsidTr="006C1067">
        <w:trPr>
          <w:trHeight w:val="285"/>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合计</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3119</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4680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2321</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2321</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292</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14941</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34815</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90530</w:t>
            </w:r>
          </w:p>
        </w:tc>
        <w:tc>
          <w:tcPr>
            <w:tcW w:w="1220" w:type="pct"/>
            <w:shd w:val="clear" w:color="auto" w:fill="auto"/>
            <w:noWrap/>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r>
      <w:tr w:rsidR="00660908" w:rsidRPr="006C1067" w:rsidTr="006C1067">
        <w:trPr>
          <w:trHeight w:val="570"/>
        </w:trPr>
        <w:tc>
          <w:tcPr>
            <w:tcW w:w="312" w:type="pct"/>
            <w:vMerge w:val="restar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近期（</w:t>
            </w:r>
            <w:r w:rsidRPr="006C1067">
              <w:rPr>
                <w:rFonts w:eastAsiaTheme="minorEastAsia"/>
                <w:kern w:val="0"/>
                <w:sz w:val="21"/>
                <w:szCs w:val="21"/>
              </w:rPr>
              <w:t>2016-2020</w:t>
            </w:r>
            <w:r w:rsidRPr="006C1067">
              <w:rPr>
                <w:rFonts w:eastAsiaTheme="minorEastAsia"/>
                <w:kern w:val="0"/>
                <w:sz w:val="21"/>
                <w:szCs w:val="21"/>
              </w:rPr>
              <w:t>年）</w:t>
            </w: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旬邑县</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132</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198</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50</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25</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660</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750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2050</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三水河、红岩河、李家沟、马坊沟、</w:t>
            </w:r>
            <w:r>
              <w:rPr>
                <w:rFonts w:eastAsiaTheme="minorEastAsia" w:hint="eastAsia"/>
                <w:kern w:val="0"/>
                <w:sz w:val="21"/>
                <w:szCs w:val="21"/>
              </w:rPr>
              <w:t>苍儿</w:t>
            </w:r>
            <w:r w:rsidRPr="006C1067">
              <w:rPr>
                <w:rFonts w:eastAsiaTheme="minorEastAsia"/>
                <w:kern w:val="0"/>
                <w:sz w:val="21"/>
                <w:szCs w:val="21"/>
              </w:rPr>
              <w:t>沟</w:t>
            </w:r>
            <w:r>
              <w:rPr>
                <w:rFonts w:eastAsiaTheme="minorEastAsia" w:hint="eastAsia"/>
                <w:kern w:val="0"/>
                <w:sz w:val="21"/>
                <w:szCs w:val="21"/>
              </w:rPr>
              <w:t>、</w:t>
            </w:r>
            <w:r>
              <w:rPr>
                <w:rFonts w:eastAsiaTheme="minorEastAsia"/>
                <w:kern w:val="0"/>
                <w:sz w:val="21"/>
                <w:szCs w:val="21"/>
              </w:rPr>
              <w:t>蚂蚁沟</w:t>
            </w:r>
            <w:r>
              <w:rPr>
                <w:rFonts w:eastAsiaTheme="minorEastAsia" w:hint="eastAsia"/>
                <w:kern w:val="0"/>
                <w:sz w:val="21"/>
                <w:szCs w:val="21"/>
              </w:rPr>
              <w:t>等</w:t>
            </w:r>
            <w:r w:rsidRPr="006C1067">
              <w:rPr>
                <w:rFonts w:eastAsiaTheme="minorEastAsia"/>
                <w:kern w:val="0"/>
                <w:sz w:val="21"/>
                <w:szCs w:val="21"/>
              </w:rPr>
              <w:t>两侧支毛沟道</w:t>
            </w:r>
          </w:p>
        </w:tc>
      </w:tr>
      <w:tr w:rsidR="00660908" w:rsidRPr="006C1067" w:rsidTr="006C1067">
        <w:trPr>
          <w:trHeight w:val="570"/>
        </w:trPr>
        <w:tc>
          <w:tcPr>
            <w:tcW w:w="312" w:type="pct"/>
            <w:vMerge/>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彬州市</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273</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410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100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100</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50</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1365</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1500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3900</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红岩河、百子沟、南沟峪、太峪河</w:t>
            </w:r>
            <w:r>
              <w:rPr>
                <w:rFonts w:eastAsiaTheme="minorEastAsia" w:hint="eastAsia"/>
                <w:kern w:val="0"/>
                <w:sz w:val="21"/>
                <w:szCs w:val="21"/>
              </w:rPr>
              <w:t>、水帘河等</w:t>
            </w:r>
            <w:r w:rsidRPr="006C1067">
              <w:rPr>
                <w:rFonts w:eastAsiaTheme="minorEastAsia"/>
                <w:kern w:val="0"/>
                <w:sz w:val="21"/>
                <w:szCs w:val="21"/>
              </w:rPr>
              <w:t>两侧支毛沟道</w:t>
            </w:r>
          </w:p>
        </w:tc>
      </w:tr>
      <w:tr w:rsidR="006C1067" w:rsidRPr="006C1067" w:rsidTr="006C1067">
        <w:trPr>
          <w:trHeight w:val="285"/>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合计</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405</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608</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150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150</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75</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2025</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2250</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5950</w:t>
            </w:r>
          </w:p>
        </w:tc>
        <w:tc>
          <w:tcPr>
            <w:tcW w:w="1220" w:type="pct"/>
            <w:shd w:val="clear" w:color="auto" w:fill="auto"/>
            <w:noWrap/>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r>
      <w:tr w:rsidR="00660908" w:rsidRPr="006C1067" w:rsidTr="006C1067">
        <w:trPr>
          <w:trHeight w:val="570"/>
        </w:trPr>
        <w:tc>
          <w:tcPr>
            <w:tcW w:w="312" w:type="pct"/>
            <w:vMerge w:val="restar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远期（</w:t>
            </w:r>
            <w:r w:rsidRPr="006C1067">
              <w:rPr>
                <w:rFonts w:eastAsiaTheme="minorEastAsia"/>
                <w:kern w:val="0"/>
                <w:sz w:val="21"/>
                <w:szCs w:val="21"/>
              </w:rPr>
              <w:t>2021-2030</w:t>
            </w:r>
            <w:r w:rsidRPr="006C1067">
              <w:rPr>
                <w:rFonts w:eastAsiaTheme="minorEastAsia"/>
                <w:kern w:val="0"/>
                <w:sz w:val="21"/>
                <w:szCs w:val="21"/>
              </w:rPr>
              <w:t>年）</w:t>
            </w: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淳化县</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654</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981</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523</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523</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52</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2616</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7845</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17730</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姜家沟、金池沟、邢家沟、通</w:t>
            </w:r>
            <w:r>
              <w:rPr>
                <w:rFonts w:eastAsiaTheme="minorEastAsia" w:hint="eastAsia"/>
                <w:kern w:val="0"/>
                <w:sz w:val="21"/>
                <w:szCs w:val="21"/>
              </w:rPr>
              <w:t>深</w:t>
            </w:r>
            <w:r w:rsidRPr="006C1067">
              <w:rPr>
                <w:rFonts w:eastAsiaTheme="minorEastAsia"/>
                <w:kern w:val="0"/>
                <w:sz w:val="21"/>
                <w:szCs w:val="21"/>
              </w:rPr>
              <w:t>沟、小池沟、东沟、油</w:t>
            </w:r>
            <w:r>
              <w:rPr>
                <w:rFonts w:eastAsiaTheme="minorEastAsia" w:hint="eastAsia"/>
                <w:kern w:val="0"/>
                <w:sz w:val="21"/>
                <w:szCs w:val="21"/>
              </w:rPr>
              <w:t>房</w:t>
            </w:r>
            <w:r w:rsidRPr="006C1067">
              <w:rPr>
                <w:rFonts w:eastAsiaTheme="minorEastAsia"/>
                <w:kern w:val="0"/>
                <w:sz w:val="21"/>
                <w:szCs w:val="21"/>
              </w:rPr>
              <w:t>沟、西沟</w:t>
            </w:r>
            <w:r>
              <w:rPr>
                <w:rFonts w:eastAsiaTheme="minorEastAsia" w:hint="eastAsia"/>
                <w:kern w:val="0"/>
                <w:sz w:val="21"/>
                <w:szCs w:val="21"/>
              </w:rPr>
              <w:t>等</w:t>
            </w:r>
            <w:r w:rsidRPr="006C1067">
              <w:rPr>
                <w:rFonts w:eastAsiaTheme="minorEastAsia"/>
                <w:kern w:val="0"/>
                <w:sz w:val="21"/>
                <w:szCs w:val="21"/>
              </w:rPr>
              <w:t>两侧支毛沟道</w:t>
            </w:r>
          </w:p>
        </w:tc>
      </w:tr>
      <w:tr w:rsidR="00660908" w:rsidRPr="006C1067" w:rsidTr="006C1067">
        <w:trPr>
          <w:trHeight w:val="570"/>
        </w:trPr>
        <w:tc>
          <w:tcPr>
            <w:tcW w:w="312" w:type="pct"/>
            <w:vMerge/>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永寿县</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414</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621</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331</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331</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33</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2070</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4965</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12140</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三岔河、漠谷河、封侯沟两侧支毛沟道</w:t>
            </w:r>
          </w:p>
        </w:tc>
      </w:tr>
      <w:tr w:rsidR="00660908" w:rsidRPr="006C1067" w:rsidTr="006C1067">
        <w:trPr>
          <w:trHeight w:val="570"/>
        </w:trPr>
        <w:tc>
          <w:tcPr>
            <w:tcW w:w="312" w:type="pct"/>
            <w:vMerge/>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旬邑县</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288</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432</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230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230</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23</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1440</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3450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10730</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三水河、红岩河、李家沟、马坊沟、</w:t>
            </w:r>
            <w:r>
              <w:rPr>
                <w:rFonts w:eastAsiaTheme="minorEastAsia" w:hint="eastAsia"/>
                <w:kern w:val="0"/>
                <w:sz w:val="21"/>
                <w:szCs w:val="21"/>
              </w:rPr>
              <w:t>苍儿</w:t>
            </w:r>
            <w:r w:rsidRPr="006C1067">
              <w:rPr>
                <w:rFonts w:eastAsiaTheme="minorEastAsia"/>
                <w:kern w:val="0"/>
                <w:sz w:val="21"/>
                <w:szCs w:val="21"/>
              </w:rPr>
              <w:t>沟</w:t>
            </w:r>
            <w:r>
              <w:rPr>
                <w:rFonts w:eastAsiaTheme="minorEastAsia" w:hint="eastAsia"/>
                <w:kern w:val="0"/>
                <w:sz w:val="21"/>
                <w:szCs w:val="21"/>
              </w:rPr>
              <w:t>、</w:t>
            </w:r>
            <w:r>
              <w:rPr>
                <w:rFonts w:eastAsiaTheme="minorEastAsia"/>
                <w:kern w:val="0"/>
                <w:sz w:val="21"/>
                <w:szCs w:val="21"/>
              </w:rPr>
              <w:t>蚂蚁沟</w:t>
            </w:r>
            <w:r>
              <w:rPr>
                <w:rFonts w:eastAsiaTheme="minorEastAsia" w:hint="eastAsia"/>
                <w:kern w:val="0"/>
                <w:sz w:val="21"/>
                <w:szCs w:val="21"/>
              </w:rPr>
              <w:t>等</w:t>
            </w:r>
            <w:r w:rsidRPr="006C1067">
              <w:rPr>
                <w:rFonts w:eastAsiaTheme="minorEastAsia"/>
                <w:kern w:val="0"/>
                <w:sz w:val="21"/>
                <w:szCs w:val="21"/>
              </w:rPr>
              <w:t>两侧支毛沟道</w:t>
            </w:r>
          </w:p>
        </w:tc>
      </w:tr>
      <w:tr w:rsidR="00660908" w:rsidRPr="006C1067" w:rsidTr="006C1067">
        <w:trPr>
          <w:trHeight w:val="570"/>
        </w:trPr>
        <w:tc>
          <w:tcPr>
            <w:tcW w:w="312" w:type="pct"/>
            <w:vMerge/>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彬州市</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597</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896</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478</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478</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48</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2985</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7170</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21925</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红岩河、百子沟、南沟峪、太峪河</w:t>
            </w:r>
            <w:r>
              <w:rPr>
                <w:rFonts w:eastAsiaTheme="minorEastAsia" w:hint="eastAsia"/>
                <w:kern w:val="0"/>
                <w:sz w:val="21"/>
                <w:szCs w:val="21"/>
              </w:rPr>
              <w:t>、水帘河等</w:t>
            </w:r>
            <w:r w:rsidRPr="006C1067">
              <w:rPr>
                <w:rFonts w:eastAsiaTheme="minorEastAsia"/>
                <w:kern w:val="0"/>
                <w:sz w:val="21"/>
                <w:szCs w:val="21"/>
              </w:rPr>
              <w:t>两侧支毛沟道</w:t>
            </w:r>
          </w:p>
        </w:tc>
      </w:tr>
      <w:tr w:rsidR="00660908" w:rsidRPr="006C1067" w:rsidTr="006C1067">
        <w:trPr>
          <w:trHeight w:val="570"/>
        </w:trPr>
        <w:tc>
          <w:tcPr>
            <w:tcW w:w="312" w:type="pct"/>
            <w:vMerge/>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60908" w:rsidRPr="006C1067" w:rsidRDefault="00660908" w:rsidP="00660908">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长武县</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761</w:t>
            </w:r>
          </w:p>
        </w:tc>
        <w:tc>
          <w:tcPr>
            <w:tcW w:w="363"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1142</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609</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609</w:t>
            </w:r>
          </w:p>
        </w:tc>
        <w:tc>
          <w:tcPr>
            <w:tcW w:w="466"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61</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3805</w:t>
            </w:r>
          </w:p>
        </w:tc>
        <w:tc>
          <w:tcPr>
            <w:tcW w:w="518"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9135</w:t>
            </w:r>
          </w:p>
        </w:tc>
        <w:tc>
          <w:tcPr>
            <w:tcW w:w="311" w:type="pct"/>
            <w:shd w:val="clear" w:color="auto" w:fill="auto"/>
            <w:noWrap/>
            <w:vAlign w:val="center"/>
            <w:hideMark/>
          </w:tcPr>
          <w:p w:rsidR="00660908" w:rsidRPr="006C1067" w:rsidRDefault="00660908" w:rsidP="00660908">
            <w:pPr>
              <w:spacing w:line="240" w:lineRule="auto"/>
              <w:ind w:firstLineChars="0" w:firstLine="0"/>
              <w:jc w:val="center"/>
              <w:rPr>
                <w:sz w:val="21"/>
                <w:szCs w:val="21"/>
              </w:rPr>
            </w:pPr>
            <w:r w:rsidRPr="006C1067">
              <w:rPr>
                <w:sz w:val="21"/>
                <w:szCs w:val="21"/>
              </w:rPr>
              <w:t>22055</w:t>
            </w:r>
          </w:p>
        </w:tc>
        <w:tc>
          <w:tcPr>
            <w:tcW w:w="1220" w:type="pct"/>
            <w:shd w:val="clear" w:color="auto" w:fill="auto"/>
            <w:vAlign w:val="center"/>
            <w:hideMark/>
          </w:tcPr>
          <w:p w:rsidR="00660908" w:rsidRPr="006C1067" w:rsidRDefault="00660908" w:rsidP="00660908">
            <w:pPr>
              <w:widowControl/>
              <w:spacing w:line="240" w:lineRule="auto"/>
              <w:ind w:firstLineChars="0" w:firstLine="0"/>
              <w:jc w:val="center"/>
              <w:rPr>
                <w:rFonts w:eastAsiaTheme="minorEastAsia"/>
                <w:kern w:val="0"/>
                <w:sz w:val="21"/>
                <w:szCs w:val="21"/>
              </w:rPr>
            </w:pPr>
            <w:r w:rsidRPr="006C1067">
              <w:rPr>
                <w:rFonts w:eastAsiaTheme="minorEastAsia"/>
                <w:kern w:val="0"/>
                <w:sz w:val="21"/>
                <w:szCs w:val="21"/>
              </w:rPr>
              <w:t>磨子河、</w:t>
            </w:r>
            <w:r>
              <w:rPr>
                <w:rFonts w:eastAsiaTheme="minorEastAsia"/>
                <w:kern w:val="0"/>
                <w:sz w:val="21"/>
                <w:szCs w:val="21"/>
              </w:rPr>
              <w:t>黑河、鸦儿沟</w:t>
            </w:r>
            <w:r>
              <w:rPr>
                <w:rFonts w:eastAsiaTheme="minorEastAsia" w:hint="eastAsia"/>
                <w:kern w:val="0"/>
                <w:sz w:val="21"/>
                <w:szCs w:val="21"/>
              </w:rPr>
              <w:t>等</w:t>
            </w:r>
            <w:r w:rsidRPr="006C1067">
              <w:rPr>
                <w:rFonts w:eastAsiaTheme="minorEastAsia"/>
                <w:kern w:val="0"/>
                <w:sz w:val="21"/>
                <w:szCs w:val="21"/>
              </w:rPr>
              <w:t>两侧支毛沟道</w:t>
            </w:r>
          </w:p>
        </w:tc>
      </w:tr>
      <w:tr w:rsidR="006C1067" w:rsidRPr="006C1067" w:rsidTr="006C1067">
        <w:trPr>
          <w:trHeight w:val="285"/>
        </w:trPr>
        <w:tc>
          <w:tcPr>
            <w:tcW w:w="312" w:type="pct"/>
            <w:vMerge/>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c>
          <w:tcPr>
            <w:tcW w:w="359" w:type="pct"/>
            <w:shd w:val="clear" w:color="000000" w:fill="FFFFFF"/>
            <w:noWrap/>
            <w:vAlign w:val="center"/>
            <w:hideMark/>
          </w:tcPr>
          <w:p w:rsidR="006C1067" w:rsidRPr="006C1067" w:rsidRDefault="006C1067" w:rsidP="006C1067">
            <w:pPr>
              <w:widowControl/>
              <w:spacing w:line="240" w:lineRule="auto"/>
              <w:ind w:firstLineChars="0" w:firstLine="0"/>
              <w:jc w:val="center"/>
              <w:rPr>
                <w:rFonts w:eastAsiaTheme="minorEastAsia"/>
                <w:color w:val="000000"/>
                <w:kern w:val="0"/>
                <w:sz w:val="21"/>
                <w:szCs w:val="21"/>
              </w:rPr>
            </w:pPr>
            <w:r w:rsidRPr="006C1067">
              <w:rPr>
                <w:rFonts w:eastAsiaTheme="minorEastAsia"/>
                <w:color w:val="000000"/>
                <w:kern w:val="0"/>
                <w:sz w:val="21"/>
                <w:szCs w:val="21"/>
              </w:rPr>
              <w:t>合计</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2714</w:t>
            </w:r>
          </w:p>
        </w:tc>
        <w:tc>
          <w:tcPr>
            <w:tcW w:w="363"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4072</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2171</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2171</w:t>
            </w:r>
          </w:p>
        </w:tc>
        <w:tc>
          <w:tcPr>
            <w:tcW w:w="466"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217</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12916</w:t>
            </w:r>
          </w:p>
        </w:tc>
        <w:tc>
          <w:tcPr>
            <w:tcW w:w="518"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32565</w:t>
            </w:r>
          </w:p>
        </w:tc>
        <w:tc>
          <w:tcPr>
            <w:tcW w:w="311" w:type="pct"/>
            <w:shd w:val="clear" w:color="auto" w:fill="auto"/>
            <w:noWrap/>
            <w:vAlign w:val="center"/>
            <w:hideMark/>
          </w:tcPr>
          <w:p w:rsidR="006C1067" w:rsidRPr="006C1067" w:rsidRDefault="006C1067" w:rsidP="006C1067">
            <w:pPr>
              <w:spacing w:line="240" w:lineRule="auto"/>
              <w:ind w:firstLineChars="0" w:firstLine="0"/>
              <w:jc w:val="center"/>
              <w:rPr>
                <w:sz w:val="21"/>
                <w:szCs w:val="21"/>
              </w:rPr>
            </w:pPr>
            <w:r w:rsidRPr="006C1067">
              <w:rPr>
                <w:sz w:val="21"/>
                <w:szCs w:val="21"/>
              </w:rPr>
              <w:t>84580</w:t>
            </w:r>
          </w:p>
        </w:tc>
        <w:tc>
          <w:tcPr>
            <w:tcW w:w="1220" w:type="pct"/>
            <w:shd w:val="clear" w:color="auto" w:fill="auto"/>
            <w:noWrap/>
            <w:vAlign w:val="center"/>
            <w:hideMark/>
          </w:tcPr>
          <w:p w:rsidR="006C1067" w:rsidRPr="006C1067" w:rsidRDefault="006C1067" w:rsidP="006C1067">
            <w:pPr>
              <w:widowControl/>
              <w:spacing w:line="240" w:lineRule="auto"/>
              <w:ind w:firstLineChars="0" w:firstLine="0"/>
              <w:jc w:val="center"/>
              <w:rPr>
                <w:rFonts w:eastAsiaTheme="minorEastAsia"/>
                <w:kern w:val="0"/>
                <w:sz w:val="21"/>
                <w:szCs w:val="21"/>
              </w:rPr>
            </w:pPr>
          </w:p>
        </w:tc>
      </w:tr>
    </w:tbl>
    <w:p w:rsidR="00EF3D98" w:rsidRPr="00312067" w:rsidRDefault="00EF3D98" w:rsidP="0096131D">
      <w:pPr>
        <w:pStyle w:val="affff0"/>
      </w:pPr>
    </w:p>
    <w:p w:rsidR="0096131D" w:rsidRPr="00312067" w:rsidRDefault="0096131D" w:rsidP="0096131D">
      <w:pPr>
        <w:ind w:firstLine="560"/>
        <w:sectPr w:rsidR="0096131D" w:rsidRPr="00312067" w:rsidSect="00991547">
          <w:pgSz w:w="16838" w:h="11906" w:orient="landscape" w:code="9"/>
          <w:pgMar w:top="1440" w:right="1559" w:bottom="1440" w:left="1559" w:header="851" w:footer="992" w:gutter="0"/>
          <w:pgNumType w:fmt="numberInDash"/>
          <w:cols w:space="720"/>
          <w:docGrid w:linePitch="312"/>
        </w:sectPr>
      </w:pPr>
    </w:p>
    <w:p w:rsidR="0096131D" w:rsidRPr="00312067" w:rsidRDefault="0096131D" w:rsidP="007636A6">
      <w:pPr>
        <w:pStyle w:val="3"/>
      </w:pPr>
      <w:bookmarkStart w:id="210" w:name="_Toc495243949"/>
      <w:r w:rsidRPr="00312067">
        <w:lastRenderedPageBreak/>
        <w:t>8.</w:t>
      </w:r>
      <w:r w:rsidR="007636A6" w:rsidRPr="00312067">
        <w:t>1.2</w:t>
      </w:r>
      <w:r w:rsidRPr="00312067">
        <w:t>淤地坝</w:t>
      </w:r>
      <w:bookmarkEnd w:id="210"/>
    </w:p>
    <w:p w:rsidR="0096131D" w:rsidRPr="00312067" w:rsidRDefault="00FC2539" w:rsidP="007636A6">
      <w:pPr>
        <w:pStyle w:val="4"/>
      </w:pPr>
      <w:r w:rsidRPr="00312067">
        <w:t>8.1.2.1</w:t>
      </w:r>
      <w:r w:rsidR="0096131D" w:rsidRPr="00312067">
        <w:t>范围</w:t>
      </w:r>
    </w:p>
    <w:p w:rsidR="0096131D" w:rsidRPr="00312067" w:rsidRDefault="0096131D" w:rsidP="0096131D">
      <w:pPr>
        <w:ind w:firstLine="560"/>
      </w:pPr>
      <w:r w:rsidRPr="00312067">
        <w:t>黄土高原地形破碎、沟壑密布，土壤侵蚀活跃，是黄河流域水土流失最为严重的地区之一。淤地坝是拦截泥沙</w:t>
      </w:r>
      <w:r w:rsidR="00855425">
        <w:rPr>
          <w:rFonts w:hint="eastAsia"/>
        </w:rPr>
        <w:t>的</w:t>
      </w:r>
      <w:r w:rsidRPr="00312067">
        <w:t>主要措施，加快这一地区淤地坝建设，控制水土流失，既能使泥沙得到有效控制，减少入黄泥沙，减轻黄河下游防洪压力，使当地群众生产生活条件得到改善。咸阳市淤地坝建设主要分布在北部黄土高原</w:t>
      </w:r>
      <w:r w:rsidR="002C4C8E" w:rsidRPr="00312067">
        <w:t>地区，</w:t>
      </w:r>
      <w:r w:rsidRPr="00312067">
        <w:t>以拦截泥沙为主。</w:t>
      </w:r>
    </w:p>
    <w:p w:rsidR="0096131D" w:rsidRPr="00312067" w:rsidRDefault="00FC2539" w:rsidP="007636A6">
      <w:pPr>
        <w:pStyle w:val="4"/>
      </w:pPr>
      <w:r w:rsidRPr="00312067">
        <w:t>8.1.2.2</w:t>
      </w:r>
      <w:r w:rsidR="0096131D" w:rsidRPr="00312067">
        <w:t>建设现状及问题</w:t>
      </w:r>
    </w:p>
    <w:p w:rsidR="0096131D" w:rsidRPr="00312067" w:rsidRDefault="0096131D" w:rsidP="00C26C48">
      <w:pPr>
        <w:ind w:firstLine="560"/>
      </w:pPr>
      <w:r w:rsidRPr="00312067">
        <w:t>淤地坝是黄土高原地区人民群众在长期治理水土流失实践中创造的一种行之有效的水土保持措施，具有缓洪、拦泥、增产和改善交通等作用，在黄土高原地区农村产业结构调整，农民增收致富中发挥了巨大作用。</w:t>
      </w:r>
      <w:r w:rsidR="00B074B6" w:rsidRPr="00312067">
        <w:t>淤地坝运行</w:t>
      </w:r>
      <w:r w:rsidR="00152228">
        <w:t>后</w:t>
      </w:r>
      <w:r w:rsidR="00B074B6" w:rsidRPr="00312067">
        <w:t>，改变了小流域产流、汇流、产沙、输沙条件和过程，形成新的有利于农业可持续发展的产流、汇流、产沙、输沙的水文泥沙输移系统。</w:t>
      </w:r>
      <w:r w:rsidR="00C26C48" w:rsidRPr="00312067">
        <w:t>另外，部分淤地坝已使部分沟道开始出现水池型或水库型人工湿地，极大</w:t>
      </w:r>
      <w:r w:rsidR="003F2EAC">
        <w:rPr>
          <w:rFonts w:hint="eastAsia"/>
        </w:rPr>
        <w:t>地</w:t>
      </w:r>
      <w:r w:rsidR="00C26C48" w:rsidRPr="00312067">
        <w:t>改善了社会和生态环境。目前咸阳市北部淳化县、永寿县、旬邑县、</w:t>
      </w:r>
      <w:r w:rsidR="00E52C2A" w:rsidRPr="00312067">
        <w:t>彬州市</w:t>
      </w:r>
      <w:r w:rsidR="00C26C48" w:rsidRPr="00312067">
        <w:t>、长武县、乾县六个县现存淤地坝</w:t>
      </w:r>
      <w:r w:rsidR="00C26C48" w:rsidRPr="00312067">
        <w:t>131</w:t>
      </w:r>
      <w:r w:rsidR="00C26C48" w:rsidRPr="00312067">
        <w:t>座，部分淤地坝是上世纪</w:t>
      </w:r>
      <w:r w:rsidR="00C26C48" w:rsidRPr="00312067">
        <w:t>70</w:t>
      </w:r>
      <w:r w:rsidR="00C26C48" w:rsidRPr="00312067">
        <w:t>年代以前修建的，大多数超出了运行年限</w:t>
      </w:r>
      <w:r w:rsidR="003F2EAC">
        <w:rPr>
          <w:rFonts w:hint="eastAsia"/>
        </w:rPr>
        <w:t>，</w:t>
      </w:r>
      <w:r w:rsidR="00C26C48" w:rsidRPr="00312067">
        <w:t>且存在不同程度的病险问题。因此根据国家及陕西省规划安排，继续在咸阳市渭北黄土高原沟道开展淤地坝及淤地坝出险加固建设。</w:t>
      </w:r>
    </w:p>
    <w:p w:rsidR="0096131D" w:rsidRPr="00312067" w:rsidRDefault="00FC2539" w:rsidP="007636A6">
      <w:pPr>
        <w:pStyle w:val="4"/>
      </w:pPr>
      <w:r w:rsidRPr="00312067">
        <w:t>8.1.2.3</w:t>
      </w:r>
      <w:r w:rsidR="0096131D" w:rsidRPr="00312067">
        <w:t>措施布局</w:t>
      </w:r>
    </w:p>
    <w:p w:rsidR="0096131D" w:rsidRDefault="0096131D" w:rsidP="0096131D">
      <w:pPr>
        <w:ind w:firstLine="560"/>
      </w:pPr>
      <w:r w:rsidRPr="00312067">
        <w:t>根据《陕西省黄土高原地区淤地坝建设总体规划》的布局情况，在主沟的中、下游或较大支沟下游布设骨干坝，主要作用为上拦下保。对于骨干坝无法控制、沟道面积较小、不适合布设骨干坝的较大支沟下游或主沟中上游布设中型坝，主要作用为拦泥淤地、发展生产。在中型坝控制范围内，根据地形情况选择布设小型坝。</w:t>
      </w:r>
    </w:p>
    <w:p w:rsidR="0096131D" w:rsidRPr="00312067" w:rsidRDefault="00FC2539" w:rsidP="007636A6">
      <w:pPr>
        <w:pStyle w:val="4"/>
      </w:pPr>
      <w:r w:rsidRPr="00312067">
        <w:lastRenderedPageBreak/>
        <w:t>8.1.2.4</w:t>
      </w:r>
      <w:r w:rsidR="0096131D" w:rsidRPr="00312067">
        <w:t>规模及投资</w:t>
      </w:r>
    </w:p>
    <w:p w:rsidR="0096131D" w:rsidRDefault="009C6465" w:rsidP="0096131D">
      <w:pPr>
        <w:ind w:firstLine="560"/>
      </w:pPr>
      <w:r w:rsidRPr="00312067">
        <w:t>根据国家及陕西省对咸阳市相关安排，</w:t>
      </w:r>
      <w:r w:rsidR="0096131D" w:rsidRPr="00312067">
        <w:t>规划在咸阳市黄土高原地区规划建设淤地坝</w:t>
      </w:r>
      <w:r w:rsidRPr="00312067">
        <w:t>744</w:t>
      </w:r>
      <w:r w:rsidR="0096131D" w:rsidRPr="00312067">
        <w:t>座，加固</w:t>
      </w:r>
      <w:r w:rsidR="0096131D" w:rsidRPr="00312067">
        <w:t>14</w:t>
      </w:r>
      <w:r w:rsidR="0096131D" w:rsidRPr="00312067">
        <w:t>座。</w:t>
      </w:r>
    </w:p>
    <w:p w:rsidR="0096131D" w:rsidRPr="00312067" w:rsidRDefault="0096131D" w:rsidP="0096131D">
      <w:pPr>
        <w:ind w:firstLine="560"/>
      </w:pPr>
      <w:r w:rsidRPr="00312067">
        <w:t>（</w:t>
      </w:r>
      <w:r w:rsidRPr="00312067">
        <w:t>1</w:t>
      </w:r>
      <w:r w:rsidRPr="00312067">
        <w:t>）近期</w:t>
      </w:r>
      <w:r w:rsidR="00B76188">
        <w:rPr>
          <w:rFonts w:hint="eastAsia"/>
        </w:rPr>
        <w:t>投资</w:t>
      </w:r>
    </w:p>
    <w:p w:rsidR="00E31C99" w:rsidRPr="00312067" w:rsidRDefault="00E31C99" w:rsidP="00E31C99">
      <w:pPr>
        <w:ind w:firstLine="560"/>
      </w:pPr>
      <w:r w:rsidRPr="00312067">
        <w:t>规划新建</w:t>
      </w:r>
      <w:r w:rsidR="009C6465" w:rsidRPr="00312067">
        <w:t>淤地坝</w:t>
      </w:r>
      <w:r w:rsidRPr="00312067">
        <w:t>3</w:t>
      </w:r>
      <w:r w:rsidR="009C6465" w:rsidRPr="00312067">
        <w:t>3</w:t>
      </w:r>
      <w:r w:rsidRPr="00312067">
        <w:t>座，旧坝除险加固</w:t>
      </w:r>
      <w:r w:rsidR="009C6465" w:rsidRPr="00312067">
        <w:t>5</w:t>
      </w:r>
      <w:r w:rsidRPr="00312067">
        <w:t>座。新建淤地坝</w:t>
      </w:r>
      <w:r w:rsidRPr="00312067">
        <w:t>3</w:t>
      </w:r>
      <w:r w:rsidR="009C6465" w:rsidRPr="00312067">
        <w:t>3</w:t>
      </w:r>
      <w:r w:rsidRPr="00312067">
        <w:t>座中，其中中型坝</w:t>
      </w:r>
      <w:r w:rsidR="009C6465" w:rsidRPr="00312067">
        <w:t>5</w:t>
      </w:r>
      <w:r w:rsidRPr="00312067">
        <w:t>座，小型坝</w:t>
      </w:r>
      <w:r w:rsidR="009C6465" w:rsidRPr="00312067">
        <w:t>28</w:t>
      </w:r>
      <w:r w:rsidRPr="00312067">
        <w:t>座。总库容</w:t>
      </w:r>
      <w:r w:rsidR="009C6465" w:rsidRPr="00312067">
        <w:t>421.63</w:t>
      </w:r>
      <w:r w:rsidRPr="00312067">
        <w:t>万</w:t>
      </w:r>
      <w:r w:rsidRPr="00312067">
        <w:t>m</w:t>
      </w:r>
      <w:r w:rsidRPr="00312067">
        <w:rPr>
          <w:vertAlign w:val="superscript"/>
        </w:rPr>
        <w:t>3</w:t>
      </w:r>
      <w:r w:rsidRPr="00312067">
        <w:t>，拦泥库容</w:t>
      </w:r>
      <w:r w:rsidR="009C6465" w:rsidRPr="00312067">
        <w:t>430.40</w:t>
      </w:r>
      <w:r w:rsidRPr="004E4AB8">
        <w:t>万</w:t>
      </w:r>
      <w:r w:rsidRPr="004E4AB8">
        <w:t>t</w:t>
      </w:r>
      <w:r w:rsidRPr="004E4AB8">
        <w:t>，可</w:t>
      </w:r>
      <w:r w:rsidR="00485347" w:rsidRPr="004E4AB8">
        <w:rPr>
          <w:rFonts w:hint="eastAsia"/>
        </w:rPr>
        <w:t>淤地</w:t>
      </w:r>
      <w:r w:rsidR="00485347" w:rsidRPr="004E4AB8">
        <w:t>2188.70</w:t>
      </w:r>
      <w:r w:rsidR="00485347" w:rsidRPr="004E4AB8">
        <w:rPr>
          <w:rFonts w:hint="eastAsia"/>
        </w:rPr>
        <w:t>亩</w:t>
      </w:r>
      <w:r w:rsidRPr="004E4AB8">
        <w:t>。淤</w:t>
      </w:r>
      <w:r w:rsidRPr="00312067">
        <w:t>地坝建设工程投资</w:t>
      </w:r>
      <w:r w:rsidR="009E5A88" w:rsidRPr="00312067">
        <w:t>2350</w:t>
      </w:r>
      <w:r w:rsidRPr="00312067">
        <w:t>万元。</w:t>
      </w:r>
    </w:p>
    <w:p w:rsidR="0096131D" w:rsidRPr="00312067" w:rsidRDefault="0096131D" w:rsidP="0096131D">
      <w:pPr>
        <w:ind w:firstLine="560"/>
      </w:pPr>
      <w:r w:rsidRPr="00312067">
        <w:t>（</w:t>
      </w:r>
      <w:r w:rsidRPr="00312067">
        <w:t>2</w:t>
      </w:r>
      <w:r w:rsidRPr="00312067">
        <w:t>）远期</w:t>
      </w:r>
      <w:r w:rsidR="00B76188">
        <w:rPr>
          <w:rFonts w:hint="eastAsia"/>
        </w:rPr>
        <w:t>投资</w:t>
      </w:r>
    </w:p>
    <w:p w:rsidR="00E31C99" w:rsidRPr="00312067" w:rsidRDefault="00E31C99" w:rsidP="00E31C99">
      <w:pPr>
        <w:ind w:firstLine="560"/>
      </w:pPr>
      <w:r w:rsidRPr="00312067">
        <w:t>规划</w:t>
      </w:r>
      <w:r w:rsidR="003013D1" w:rsidRPr="00312067">
        <w:t>新建</w:t>
      </w:r>
      <w:r w:rsidRPr="00312067">
        <w:t>淤地坝</w:t>
      </w:r>
      <w:r w:rsidR="003013D1" w:rsidRPr="00312067">
        <w:t>711</w:t>
      </w:r>
      <w:r w:rsidRPr="00312067">
        <w:t>座，旧坝除险加固</w:t>
      </w:r>
      <w:r w:rsidR="003013D1" w:rsidRPr="00312067">
        <w:t>9</w:t>
      </w:r>
      <w:r w:rsidRPr="00312067">
        <w:t>座。新建淤地坝</w:t>
      </w:r>
      <w:r w:rsidR="003013D1" w:rsidRPr="00312067">
        <w:t>中</w:t>
      </w:r>
      <w:r w:rsidRPr="00312067">
        <w:t>，其中骨干坝</w:t>
      </w:r>
      <w:r w:rsidR="003013D1" w:rsidRPr="00312067">
        <w:t>33</w:t>
      </w:r>
      <w:r w:rsidRPr="00312067">
        <w:t>座，中型坝</w:t>
      </w:r>
      <w:r w:rsidR="003013D1" w:rsidRPr="00312067">
        <w:t>98</w:t>
      </w:r>
      <w:r w:rsidRPr="00312067">
        <w:t>座，小型坝</w:t>
      </w:r>
      <w:r w:rsidR="003013D1" w:rsidRPr="00312067">
        <w:t>580</w:t>
      </w:r>
      <w:r w:rsidRPr="00312067">
        <w:t>座。总库容</w:t>
      </w:r>
      <w:r w:rsidR="003013D1" w:rsidRPr="00312067">
        <w:t>10556.47</w:t>
      </w:r>
      <w:r w:rsidRPr="00312067">
        <w:t>万</w:t>
      </w:r>
      <w:r w:rsidRPr="00312067">
        <w:t>m</w:t>
      </w:r>
      <w:r w:rsidRPr="00312067">
        <w:rPr>
          <w:vertAlign w:val="superscript"/>
        </w:rPr>
        <w:t>3</w:t>
      </w:r>
      <w:r w:rsidRPr="00312067">
        <w:t>，拦泥</w:t>
      </w:r>
      <w:r w:rsidR="003013D1" w:rsidRPr="00312067">
        <w:t>8</w:t>
      </w:r>
      <w:r w:rsidR="003013D1" w:rsidRPr="004E4AB8">
        <w:t>964.00</w:t>
      </w:r>
      <w:r w:rsidRPr="004E4AB8">
        <w:t>万</w:t>
      </w:r>
      <w:r w:rsidRPr="004E4AB8">
        <w:t>t</w:t>
      </w:r>
      <w:r w:rsidRPr="004E4AB8">
        <w:t>，可淤地</w:t>
      </w:r>
      <w:r w:rsidR="003013D1" w:rsidRPr="004E4AB8">
        <w:t>46675.30</w:t>
      </w:r>
      <w:r w:rsidRPr="004E4AB8">
        <w:t>亩。淤地</w:t>
      </w:r>
      <w:r w:rsidRPr="00312067">
        <w:t>坝建设工程投资</w:t>
      </w:r>
      <w:r w:rsidR="009E5A88" w:rsidRPr="00312067">
        <w:t>50270</w:t>
      </w:r>
      <w:r w:rsidRPr="00312067">
        <w:t>万元。</w:t>
      </w:r>
    </w:p>
    <w:p w:rsidR="0096131D" w:rsidRPr="00312067" w:rsidRDefault="0096131D" w:rsidP="0096131D">
      <w:pPr>
        <w:ind w:firstLine="560"/>
        <w:sectPr w:rsidR="0096131D" w:rsidRPr="00312067" w:rsidSect="00991547">
          <w:pgSz w:w="11906" w:h="16838" w:code="9"/>
          <w:pgMar w:top="1440" w:right="1559" w:bottom="1440" w:left="1559" w:header="851" w:footer="992" w:gutter="0"/>
          <w:pgNumType w:fmt="numberInDash"/>
          <w:cols w:space="720"/>
          <w:docGrid w:linePitch="312"/>
        </w:sectPr>
      </w:pPr>
    </w:p>
    <w:p w:rsidR="0096131D" w:rsidRPr="00312067" w:rsidRDefault="0096131D" w:rsidP="0096131D">
      <w:pPr>
        <w:pStyle w:val="affff0"/>
      </w:pPr>
      <w:r w:rsidRPr="00312067">
        <w:lastRenderedPageBreak/>
        <w:t>表</w:t>
      </w:r>
      <w:r w:rsidRPr="00312067">
        <w:t>8-</w:t>
      </w:r>
      <w:r w:rsidR="009E5A88" w:rsidRPr="00312067">
        <w:t>3</w:t>
      </w:r>
      <w:r w:rsidRPr="00312067">
        <w:t>规划期内淤地坝建设数量</w:t>
      </w:r>
      <w:r w:rsidR="00C740AF">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076"/>
        <w:gridCol w:w="994"/>
        <w:gridCol w:w="863"/>
        <w:gridCol w:w="866"/>
        <w:gridCol w:w="863"/>
        <w:gridCol w:w="863"/>
        <w:gridCol w:w="1128"/>
        <w:gridCol w:w="5947"/>
      </w:tblGrid>
      <w:tr w:rsidR="009E5A88" w:rsidRPr="00312067" w:rsidTr="00660908">
        <w:trPr>
          <w:trHeight w:val="397"/>
        </w:trPr>
        <w:tc>
          <w:tcPr>
            <w:tcW w:w="428" w:type="pct"/>
            <w:vMerge w:val="restar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规划时段</w:t>
            </w:r>
          </w:p>
        </w:tc>
        <w:tc>
          <w:tcPr>
            <w:tcW w:w="393" w:type="pct"/>
            <w:vMerge w:val="restar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地市</w:t>
            </w:r>
          </w:p>
        </w:tc>
        <w:tc>
          <w:tcPr>
            <w:tcW w:w="2039" w:type="pct"/>
            <w:gridSpan w:val="6"/>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淤地坝</w:t>
            </w:r>
          </w:p>
        </w:tc>
        <w:tc>
          <w:tcPr>
            <w:tcW w:w="2140" w:type="pct"/>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b/>
                <w:bCs/>
                <w:kern w:val="0"/>
                <w:sz w:val="21"/>
                <w:szCs w:val="21"/>
              </w:rPr>
            </w:pPr>
            <w:r w:rsidRPr="00312067">
              <w:rPr>
                <w:rFonts w:eastAsiaTheme="minorEastAsia"/>
                <w:b/>
                <w:bCs/>
                <w:kern w:val="0"/>
                <w:sz w:val="21"/>
                <w:szCs w:val="21"/>
              </w:rPr>
              <w:t>布设位置</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vMerge/>
            <w:vAlign w:val="center"/>
            <w:hideMark/>
          </w:tcPr>
          <w:p w:rsidR="009E5A88" w:rsidRPr="00312067" w:rsidRDefault="009E5A88" w:rsidP="009E5A88">
            <w:pPr>
              <w:widowControl/>
              <w:spacing w:line="240" w:lineRule="auto"/>
              <w:ind w:firstLineChars="0" w:firstLine="0"/>
              <w:jc w:val="left"/>
              <w:rPr>
                <w:rFonts w:eastAsiaTheme="minorEastAsia"/>
                <w:color w:val="000000"/>
                <w:kern w:val="0"/>
                <w:sz w:val="21"/>
                <w:szCs w:val="21"/>
              </w:rPr>
            </w:pPr>
          </w:p>
        </w:tc>
        <w:tc>
          <w:tcPr>
            <w:tcW w:w="2039" w:type="pct"/>
            <w:gridSpan w:val="6"/>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2140" w:type="pct"/>
            <w:vMerge/>
            <w:vAlign w:val="center"/>
            <w:hideMark/>
          </w:tcPr>
          <w:p w:rsidR="009E5A88" w:rsidRPr="00312067" w:rsidRDefault="009E5A88" w:rsidP="009E5A88">
            <w:pPr>
              <w:widowControl/>
              <w:spacing w:line="240" w:lineRule="auto"/>
              <w:ind w:firstLineChars="0" w:firstLine="0"/>
              <w:jc w:val="left"/>
              <w:rPr>
                <w:rFonts w:eastAsiaTheme="minorEastAsia"/>
                <w:b/>
                <w:bCs/>
                <w:kern w:val="0"/>
                <w:sz w:val="21"/>
                <w:szCs w:val="21"/>
              </w:rPr>
            </w:pP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vMerge/>
            <w:vAlign w:val="center"/>
            <w:hideMark/>
          </w:tcPr>
          <w:p w:rsidR="009E5A88" w:rsidRPr="00312067" w:rsidRDefault="009E5A88" w:rsidP="009E5A88">
            <w:pPr>
              <w:widowControl/>
              <w:spacing w:line="240" w:lineRule="auto"/>
              <w:ind w:firstLineChars="0" w:firstLine="0"/>
              <w:jc w:val="left"/>
              <w:rPr>
                <w:rFonts w:eastAsiaTheme="minorEastAsia"/>
                <w:color w:val="000000"/>
                <w:kern w:val="0"/>
                <w:sz w:val="21"/>
                <w:szCs w:val="21"/>
              </w:rPr>
            </w:pPr>
          </w:p>
        </w:tc>
        <w:tc>
          <w:tcPr>
            <w:tcW w:w="363" w:type="pct"/>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骨干坝</w:t>
            </w:r>
          </w:p>
        </w:tc>
        <w:tc>
          <w:tcPr>
            <w:tcW w:w="316" w:type="pct"/>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中型坝</w:t>
            </w:r>
          </w:p>
        </w:tc>
        <w:tc>
          <w:tcPr>
            <w:tcW w:w="317" w:type="pct"/>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小型坝</w:t>
            </w:r>
          </w:p>
        </w:tc>
        <w:tc>
          <w:tcPr>
            <w:tcW w:w="1043" w:type="pct"/>
            <w:gridSpan w:val="3"/>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加固淤地坝</w:t>
            </w:r>
          </w:p>
        </w:tc>
        <w:tc>
          <w:tcPr>
            <w:tcW w:w="2140" w:type="pct"/>
            <w:vMerge/>
            <w:vAlign w:val="center"/>
            <w:hideMark/>
          </w:tcPr>
          <w:p w:rsidR="009E5A88" w:rsidRPr="00312067" w:rsidRDefault="009E5A88" w:rsidP="009E5A88">
            <w:pPr>
              <w:widowControl/>
              <w:spacing w:line="240" w:lineRule="auto"/>
              <w:ind w:firstLineChars="0" w:firstLine="0"/>
              <w:jc w:val="left"/>
              <w:rPr>
                <w:rFonts w:eastAsiaTheme="minorEastAsia"/>
                <w:b/>
                <w:bCs/>
                <w:kern w:val="0"/>
                <w:sz w:val="21"/>
                <w:szCs w:val="21"/>
              </w:rPr>
            </w:pP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vMerge/>
            <w:vAlign w:val="center"/>
            <w:hideMark/>
          </w:tcPr>
          <w:p w:rsidR="009E5A88" w:rsidRPr="00312067" w:rsidRDefault="009E5A88" w:rsidP="009E5A88">
            <w:pPr>
              <w:widowControl/>
              <w:spacing w:line="240" w:lineRule="auto"/>
              <w:ind w:firstLineChars="0" w:firstLine="0"/>
              <w:jc w:val="left"/>
              <w:rPr>
                <w:rFonts w:eastAsiaTheme="minorEastAsia"/>
                <w:color w:val="000000"/>
                <w:kern w:val="0"/>
                <w:sz w:val="21"/>
                <w:szCs w:val="21"/>
              </w:rPr>
            </w:pPr>
          </w:p>
        </w:tc>
        <w:tc>
          <w:tcPr>
            <w:tcW w:w="363"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16"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17"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小计</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骨干坝</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中型坝</w:t>
            </w:r>
          </w:p>
        </w:tc>
        <w:tc>
          <w:tcPr>
            <w:tcW w:w="2140"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b/>
                <w:bCs/>
                <w:kern w:val="0"/>
                <w:sz w:val="21"/>
                <w:szCs w:val="21"/>
              </w:rPr>
            </w:pPr>
            <w:r w:rsidRPr="00312067">
              <w:rPr>
                <w:rFonts w:eastAsiaTheme="minorEastAsia"/>
                <w:b/>
                <w:bCs/>
                <w:kern w:val="0"/>
                <w:sz w:val="21"/>
                <w:szCs w:val="21"/>
              </w:rPr>
              <w:t xml:space="preserve">　</w:t>
            </w:r>
          </w:p>
        </w:tc>
      </w:tr>
      <w:tr w:rsidR="009E5A88" w:rsidRPr="00312067" w:rsidTr="00660908">
        <w:trPr>
          <w:trHeight w:val="397"/>
        </w:trPr>
        <w:tc>
          <w:tcPr>
            <w:tcW w:w="428" w:type="pct"/>
            <w:vMerge w:val="restar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规划期（</w:t>
            </w:r>
            <w:r w:rsidRPr="00312067">
              <w:rPr>
                <w:rFonts w:eastAsiaTheme="minorEastAsia"/>
                <w:kern w:val="0"/>
                <w:sz w:val="21"/>
                <w:szCs w:val="21"/>
              </w:rPr>
              <w:t>2016-2030</w:t>
            </w:r>
            <w:r w:rsidRPr="00312067">
              <w:rPr>
                <w:rFonts w:eastAsiaTheme="minorEastAsia"/>
                <w:kern w:val="0"/>
                <w:sz w:val="21"/>
                <w:szCs w:val="21"/>
              </w:rPr>
              <w:t>年）</w:t>
            </w: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三原县</w:t>
            </w:r>
          </w:p>
        </w:tc>
        <w:tc>
          <w:tcPr>
            <w:tcW w:w="363"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316"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浊峪河、清峪河等两侧支毛沟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乾县</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泔河、注泔沟沟道等两侧支毛沟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淳化县</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2140" w:type="pct"/>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小花沟、姜家河、小池沟、子沟、东沟、西沟、油坊沟等两侧支毛沟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永寿县</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9E5A88" w:rsidRPr="00312067" w:rsidRDefault="00660908" w:rsidP="009E5A88">
            <w:pPr>
              <w:widowControl/>
              <w:spacing w:line="240" w:lineRule="auto"/>
              <w:ind w:firstLineChars="0" w:firstLine="0"/>
              <w:jc w:val="center"/>
              <w:rPr>
                <w:rFonts w:eastAsiaTheme="minorEastAsia"/>
                <w:kern w:val="0"/>
                <w:sz w:val="21"/>
                <w:szCs w:val="21"/>
              </w:rPr>
            </w:pPr>
            <w:r>
              <w:rPr>
                <w:rFonts w:eastAsiaTheme="minorEastAsia"/>
                <w:kern w:val="0"/>
                <w:sz w:val="21"/>
                <w:szCs w:val="21"/>
              </w:rPr>
              <w:t>崔家沟</w:t>
            </w:r>
            <w:r w:rsidR="009E5A88" w:rsidRPr="00312067">
              <w:rPr>
                <w:rFonts w:eastAsiaTheme="minorEastAsia"/>
                <w:kern w:val="0"/>
                <w:sz w:val="21"/>
                <w:szCs w:val="21"/>
              </w:rPr>
              <w:t>、北堡、八寨、封侯沟、三岔河、漠谷河等两侧支毛沟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旬邑县</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164</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9E5A88" w:rsidRPr="00312067" w:rsidRDefault="004D21EB" w:rsidP="009E5A8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009E5A88" w:rsidRPr="00312067">
              <w:rPr>
                <w:rFonts w:eastAsiaTheme="minorEastAsia"/>
                <w:kern w:val="0"/>
                <w:sz w:val="21"/>
                <w:szCs w:val="21"/>
              </w:rPr>
              <w:t>、李家沟、三水河等两侧支毛沟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彬州市</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175</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2140" w:type="pct"/>
            <w:shd w:val="clear" w:color="auto" w:fill="auto"/>
            <w:vAlign w:val="center"/>
            <w:hideMark/>
          </w:tcPr>
          <w:p w:rsidR="009E5A88" w:rsidRPr="00312067" w:rsidRDefault="004D21EB" w:rsidP="009E5A8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009E5A88" w:rsidRPr="00312067">
              <w:rPr>
                <w:rFonts w:eastAsiaTheme="minorEastAsia"/>
                <w:kern w:val="0"/>
                <w:sz w:val="21"/>
                <w:szCs w:val="21"/>
              </w:rPr>
              <w:t>、水帘河、南沟峪、太峪河等两侧支毛沟</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长武县</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40</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169</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2140" w:type="pct"/>
            <w:shd w:val="clear" w:color="auto" w:fill="auto"/>
            <w:vAlign w:val="center"/>
            <w:hideMark/>
          </w:tcPr>
          <w:p w:rsidR="009E5A88" w:rsidRPr="00312067" w:rsidRDefault="009E5A8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黑河、</w:t>
            </w:r>
            <w:r w:rsidR="00660908">
              <w:rPr>
                <w:rFonts w:eastAsiaTheme="minorEastAsia" w:hint="eastAsia"/>
                <w:kern w:val="0"/>
                <w:sz w:val="21"/>
                <w:szCs w:val="21"/>
              </w:rPr>
              <w:t>南</w:t>
            </w:r>
            <w:r w:rsidR="00660908">
              <w:rPr>
                <w:rFonts w:eastAsiaTheme="minorEastAsia"/>
                <w:kern w:val="0"/>
                <w:sz w:val="21"/>
                <w:szCs w:val="21"/>
              </w:rPr>
              <w:t>河、鸦儿沟、磨子河</w:t>
            </w:r>
            <w:r w:rsidRPr="00312067">
              <w:rPr>
                <w:rFonts w:eastAsiaTheme="minorEastAsia"/>
                <w:kern w:val="0"/>
                <w:sz w:val="21"/>
                <w:szCs w:val="21"/>
              </w:rPr>
              <w:t>等两侧沟道</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合计</w:t>
            </w:r>
          </w:p>
        </w:tc>
        <w:tc>
          <w:tcPr>
            <w:tcW w:w="36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33</w:t>
            </w:r>
          </w:p>
        </w:tc>
        <w:tc>
          <w:tcPr>
            <w:tcW w:w="316"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103</w:t>
            </w:r>
          </w:p>
        </w:tc>
        <w:tc>
          <w:tcPr>
            <w:tcW w:w="317"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608</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w:t>
            </w:r>
          </w:p>
        </w:tc>
        <w:tc>
          <w:tcPr>
            <w:tcW w:w="2140" w:type="pct"/>
            <w:shd w:val="clear" w:color="auto" w:fill="auto"/>
            <w:noWrap/>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r w:rsidRPr="00312067">
              <w:rPr>
                <w:rFonts w:eastAsiaTheme="minorEastAsia"/>
                <w:kern w:val="0"/>
                <w:sz w:val="21"/>
                <w:szCs w:val="21"/>
              </w:rPr>
              <w:t xml:space="preserve">　</w:t>
            </w:r>
          </w:p>
        </w:tc>
      </w:tr>
      <w:tr w:rsidR="00660908" w:rsidRPr="00312067" w:rsidTr="00660908">
        <w:trPr>
          <w:trHeight w:val="397"/>
        </w:trPr>
        <w:tc>
          <w:tcPr>
            <w:tcW w:w="428" w:type="pct"/>
            <w:vMerge w:val="restar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近期（</w:t>
            </w:r>
            <w:r w:rsidRPr="00312067">
              <w:rPr>
                <w:rFonts w:eastAsiaTheme="minorEastAsia"/>
                <w:kern w:val="0"/>
                <w:sz w:val="21"/>
                <w:szCs w:val="21"/>
              </w:rPr>
              <w:t>2016-2020</w:t>
            </w:r>
            <w:r w:rsidRPr="00312067">
              <w:rPr>
                <w:rFonts w:eastAsiaTheme="minorEastAsia"/>
                <w:kern w:val="0"/>
                <w:sz w:val="21"/>
                <w:szCs w:val="21"/>
              </w:rPr>
              <w:t>年）</w:t>
            </w: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三原县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浊峪河、清峪河等两侧支毛沟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乾县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泔河、注泔沟沟道等两侧支毛沟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淳化县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小花沟、姜家河、小池沟、子沟、东沟、西沟、油坊沟等两侧支毛沟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永寿县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崔家沟</w:t>
            </w:r>
            <w:r w:rsidRPr="00312067">
              <w:rPr>
                <w:rFonts w:eastAsiaTheme="minorEastAsia"/>
                <w:kern w:val="0"/>
                <w:sz w:val="21"/>
                <w:szCs w:val="21"/>
              </w:rPr>
              <w:t>、北堡、八寨、封侯沟、三岔河、漠谷河等两侧支毛沟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旬邑县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Pr="00312067">
              <w:rPr>
                <w:rFonts w:eastAsiaTheme="minorEastAsia"/>
                <w:kern w:val="0"/>
                <w:sz w:val="21"/>
                <w:szCs w:val="21"/>
              </w:rPr>
              <w:t>、李家沟、三水河等两侧支毛沟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彬州市</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Pr="00312067">
              <w:rPr>
                <w:rFonts w:eastAsiaTheme="minorEastAsia"/>
                <w:kern w:val="0"/>
                <w:sz w:val="21"/>
                <w:szCs w:val="21"/>
              </w:rPr>
              <w:t>、水帘河、南沟峪、太峪河等两侧支毛沟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长武县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黑河、</w:t>
            </w:r>
            <w:r>
              <w:rPr>
                <w:rFonts w:eastAsiaTheme="minorEastAsia" w:hint="eastAsia"/>
                <w:kern w:val="0"/>
                <w:sz w:val="21"/>
                <w:szCs w:val="21"/>
              </w:rPr>
              <w:t>南</w:t>
            </w:r>
            <w:r>
              <w:rPr>
                <w:rFonts w:eastAsiaTheme="minorEastAsia"/>
                <w:kern w:val="0"/>
                <w:sz w:val="21"/>
                <w:szCs w:val="21"/>
              </w:rPr>
              <w:t>河、鸦儿沟、磨子河</w:t>
            </w:r>
            <w:r w:rsidRPr="00312067">
              <w:rPr>
                <w:rFonts w:eastAsiaTheme="minorEastAsia"/>
                <w:kern w:val="0"/>
                <w:sz w:val="21"/>
                <w:szCs w:val="21"/>
              </w:rPr>
              <w:t>等两侧沟道</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合计</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2140" w:type="pct"/>
            <w:shd w:val="clear" w:color="auto" w:fill="auto"/>
            <w:noWrap/>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r w:rsidRPr="00312067">
              <w:rPr>
                <w:rFonts w:eastAsiaTheme="minorEastAsia"/>
                <w:kern w:val="0"/>
                <w:sz w:val="21"/>
                <w:szCs w:val="21"/>
              </w:rPr>
              <w:t xml:space="preserve">　</w:t>
            </w:r>
          </w:p>
        </w:tc>
      </w:tr>
      <w:tr w:rsidR="00660908" w:rsidRPr="00312067" w:rsidTr="00660908">
        <w:trPr>
          <w:trHeight w:val="397"/>
        </w:trPr>
        <w:tc>
          <w:tcPr>
            <w:tcW w:w="428" w:type="pct"/>
            <w:vMerge w:val="restar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lastRenderedPageBreak/>
              <w:t>远期（</w:t>
            </w:r>
            <w:r w:rsidRPr="00312067">
              <w:rPr>
                <w:rFonts w:eastAsiaTheme="minorEastAsia"/>
                <w:kern w:val="0"/>
                <w:sz w:val="21"/>
                <w:szCs w:val="21"/>
              </w:rPr>
              <w:t>2021-2030</w:t>
            </w:r>
            <w:r w:rsidRPr="00312067">
              <w:rPr>
                <w:rFonts w:eastAsiaTheme="minorEastAsia"/>
                <w:kern w:val="0"/>
                <w:sz w:val="21"/>
                <w:szCs w:val="21"/>
              </w:rPr>
              <w:t>年）</w:t>
            </w: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三原县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浊峪河、清峪河等两侧支毛沟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乾县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 xml:space="preserve">　</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泔河、注泔沟沟道等两侧支毛沟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淳化县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小花沟、姜家河、小池沟、子沟、东沟、西沟、油坊沟等两侧支毛沟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永寿县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崔家沟</w:t>
            </w:r>
            <w:r w:rsidRPr="00312067">
              <w:rPr>
                <w:rFonts w:eastAsiaTheme="minorEastAsia"/>
                <w:kern w:val="0"/>
                <w:sz w:val="21"/>
                <w:szCs w:val="21"/>
              </w:rPr>
              <w:t>、北堡、八寨、封侯沟、三岔河、漠谷河等两侧支毛沟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旬邑县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156</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Pr="00312067">
              <w:rPr>
                <w:rFonts w:eastAsiaTheme="minorEastAsia"/>
                <w:kern w:val="0"/>
                <w:sz w:val="21"/>
                <w:szCs w:val="21"/>
              </w:rPr>
              <w:t>、李家沟、三水河等两侧支毛沟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彬州市</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167</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Pr>
                <w:rFonts w:eastAsiaTheme="minorEastAsia"/>
                <w:kern w:val="0"/>
                <w:sz w:val="21"/>
                <w:szCs w:val="21"/>
              </w:rPr>
              <w:t>红岩河</w:t>
            </w:r>
            <w:r w:rsidRPr="00312067">
              <w:rPr>
                <w:rFonts w:eastAsiaTheme="minorEastAsia"/>
                <w:kern w:val="0"/>
                <w:sz w:val="21"/>
                <w:szCs w:val="21"/>
              </w:rPr>
              <w:t>、水帘河、南沟峪、太峪河等两侧支毛沟</w:t>
            </w:r>
          </w:p>
        </w:tc>
      </w:tr>
      <w:tr w:rsidR="00660908" w:rsidRPr="00312067" w:rsidTr="00660908">
        <w:trPr>
          <w:trHeight w:val="397"/>
        </w:trPr>
        <w:tc>
          <w:tcPr>
            <w:tcW w:w="428" w:type="pct"/>
            <w:vMerge/>
            <w:vAlign w:val="center"/>
            <w:hideMark/>
          </w:tcPr>
          <w:p w:rsidR="00660908" w:rsidRPr="00312067" w:rsidRDefault="00660908" w:rsidP="0066090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660908" w:rsidRPr="00312067" w:rsidRDefault="00660908" w:rsidP="0066090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长武县</w:t>
            </w:r>
          </w:p>
        </w:tc>
        <w:tc>
          <w:tcPr>
            <w:tcW w:w="363"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w:t>
            </w:r>
          </w:p>
        </w:tc>
        <w:tc>
          <w:tcPr>
            <w:tcW w:w="317"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161</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316"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411" w:type="pct"/>
            <w:shd w:val="clear" w:color="auto" w:fill="auto"/>
            <w:noWrap/>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2140" w:type="pct"/>
            <w:shd w:val="clear" w:color="auto" w:fill="auto"/>
            <w:vAlign w:val="center"/>
            <w:hideMark/>
          </w:tcPr>
          <w:p w:rsidR="00660908" w:rsidRPr="00312067" w:rsidRDefault="00660908" w:rsidP="0066090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黑河、</w:t>
            </w:r>
            <w:r>
              <w:rPr>
                <w:rFonts w:eastAsiaTheme="minorEastAsia" w:hint="eastAsia"/>
                <w:kern w:val="0"/>
                <w:sz w:val="21"/>
                <w:szCs w:val="21"/>
              </w:rPr>
              <w:t>南</w:t>
            </w:r>
            <w:r>
              <w:rPr>
                <w:rFonts w:eastAsiaTheme="minorEastAsia"/>
                <w:kern w:val="0"/>
                <w:sz w:val="21"/>
                <w:szCs w:val="21"/>
              </w:rPr>
              <w:t>河、鸦儿沟、磨子河</w:t>
            </w:r>
            <w:r w:rsidRPr="00312067">
              <w:rPr>
                <w:rFonts w:eastAsiaTheme="minorEastAsia"/>
                <w:kern w:val="0"/>
                <w:sz w:val="21"/>
                <w:szCs w:val="21"/>
              </w:rPr>
              <w:t>等两侧沟道</w:t>
            </w:r>
          </w:p>
        </w:tc>
      </w:tr>
      <w:tr w:rsidR="009E5A88" w:rsidRPr="00312067" w:rsidTr="00660908">
        <w:trPr>
          <w:trHeight w:val="397"/>
        </w:trPr>
        <w:tc>
          <w:tcPr>
            <w:tcW w:w="428" w:type="pct"/>
            <w:vMerge/>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393" w:type="pct"/>
            <w:shd w:val="clear" w:color="000000" w:fill="FFFFFF"/>
            <w:noWrap/>
            <w:vAlign w:val="center"/>
            <w:hideMark/>
          </w:tcPr>
          <w:p w:rsidR="009E5A88" w:rsidRPr="00312067" w:rsidRDefault="009E5A88" w:rsidP="009E5A88">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合计</w:t>
            </w:r>
          </w:p>
        </w:tc>
        <w:tc>
          <w:tcPr>
            <w:tcW w:w="363"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317"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580</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w:t>
            </w:r>
          </w:p>
        </w:tc>
        <w:tc>
          <w:tcPr>
            <w:tcW w:w="316"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411" w:type="pct"/>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w:t>
            </w:r>
          </w:p>
        </w:tc>
        <w:tc>
          <w:tcPr>
            <w:tcW w:w="2140" w:type="pct"/>
            <w:shd w:val="clear" w:color="auto" w:fill="auto"/>
            <w:noWrap/>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r w:rsidRPr="00312067">
              <w:rPr>
                <w:rFonts w:eastAsiaTheme="minorEastAsia"/>
                <w:kern w:val="0"/>
                <w:sz w:val="21"/>
                <w:szCs w:val="21"/>
              </w:rPr>
              <w:t xml:space="preserve">　</w:t>
            </w:r>
          </w:p>
        </w:tc>
      </w:tr>
    </w:tbl>
    <w:p w:rsidR="0096131D" w:rsidRPr="00312067" w:rsidRDefault="0096131D" w:rsidP="0096131D">
      <w:pPr>
        <w:pStyle w:val="affff0"/>
      </w:pPr>
      <w:r w:rsidRPr="00312067">
        <w:t>表</w:t>
      </w:r>
      <w:r w:rsidRPr="00312067">
        <w:t>8-</w:t>
      </w:r>
      <w:r w:rsidR="009E5A88" w:rsidRPr="00312067">
        <w:t>4</w:t>
      </w:r>
      <w:r w:rsidRPr="00312067">
        <w:t>淤地坝建设情况表</w:t>
      </w:r>
    </w:p>
    <w:tbl>
      <w:tblPr>
        <w:tblW w:w="5000" w:type="pct"/>
        <w:tblLayout w:type="fixed"/>
        <w:tblLook w:val="04A0" w:firstRow="1" w:lastRow="0" w:firstColumn="1" w:lastColumn="0" w:noHBand="0" w:noVBand="1"/>
      </w:tblPr>
      <w:tblGrid>
        <w:gridCol w:w="1100"/>
        <w:gridCol w:w="1277"/>
        <w:gridCol w:w="708"/>
        <w:gridCol w:w="1277"/>
        <w:gridCol w:w="1134"/>
        <w:gridCol w:w="1277"/>
        <w:gridCol w:w="1416"/>
        <w:gridCol w:w="1700"/>
        <w:gridCol w:w="1419"/>
        <w:gridCol w:w="1416"/>
        <w:gridCol w:w="1212"/>
      </w:tblGrid>
      <w:tr w:rsidR="00991547" w:rsidRPr="00312067" w:rsidTr="00991547">
        <w:trPr>
          <w:trHeight w:val="285"/>
        </w:trPr>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规划时段</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建设类型</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座数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控制面积（</w:t>
            </w:r>
            <w:r w:rsidRPr="00312067">
              <w:rPr>
                <w:rFonts w:eastAsiaTheme="minorEastAsia"/>
                <w:kern w:val="0"/>
                <w:sz w:val="21"/>
                <w:szCs w:val="21"/>
              </w:rPr>
              <w:t>km</w:t>
            </w:r>
            <w:r w:rsidRPr="00312067">
              <w:rPr>
                <w:rFonts w:eastAsiaTheme="minorEastAsia"/>
                <w:kern w:val="0"/>
                <w:sz w:val="21"/>
                <w:szCs w:val="21"/>
                <w:vertAlign w:val="superscript"/>
              </w:rPr>
              <w:t>2</w:t>
            </w:r>
            <w:r w:rsidRPr="00312067">
              <w:rPr>
                <w:rFonts w:eastAsiaTheme="minorEastAsia"/>
                <w:kern w:val="0"/>
                <w:sz w:val="21"/>
                <w:szCs w:val="21"/>
              </w:rPr>
              <w:t>）</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总库容（万</w:t>
            </w:r>
            <w:r w:rsidRPr="00312067">
              <w:rPr>
                <w:rFonts w:eastAsiaTheme="minorEastAsia"/>
                <w:kern w:val="0"/>
                <w:sz w:val="21"/>
                <w:szCs w:val="21"/>
              </w:rPr>
              <w:t>m</w:t>
            </w:r>
            <w:r w:rsidRPr="00312067">
              <w:rPr>
                <w:rFonts w:eastAsiaTheme="minorEastAsia"/>
                <w:kern w:val="0"/>
                <w:sz w:val="21"/>
                <w:szCs w:val="21"/>
                <w:vertAlign w:val="superscript"/>
              </w:rPr>
              <w:t>3</w:t>
            </w:r>
            <w:r w:rsidRPr="00312067">
              <w:rPr>
                <w:rFonts w:eastAsiaTheme="minorEastAsia"/>
                <w:kern w:val="0"/>
                <w:sz w:val="21"/>
                <w:szCs w:val="21"/>
              </w:rPr>
              <w:t>）</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拦泥（万</w:t>
            </w:r>
            <w:r w:rsidRPr="00312067">
              <w:rPr>
                <w:rFonts w:eastAsiaTheme="minorEastAsia"/>
                <w:kern w:val="0"/>
                <w:sz w:val="21"/>
                <w:szCs w:val="21"/>
              </w:rPr>
              <w:t>t</w:t>
            </w:r>
            <w:r w:rsidRPr="00312067">
              <w:rPr>
                <w:rFonts w:eastAsiaTheme="minorEastAsia"/>
                <w:kern w:val="0"/>
                <w:sz w:val="21"/>
                <w:szCs w:val="21"/>
              </w:rPr>
              <w:t>）</w:t>
            </w:r>
          </w:p>
        </w:tc>
        <w:tc>
          <w:tcPr>
            <w:tcW w:w="16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工程量</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投资</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淤地</w:t>
            </w:r>
          </w:p>
        </w:tc>
      </w:tr>
      <w:tr w:rsidR="00991547" w:rsidRPr="00312067" w:rsidTr="00991547">
        <w:trPr>
          <w:trHeight w:val="330"/>
        </w:trPr>
        <w:tc>
          <w:tcPr>
            <w:tcW w:w="395"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小计（万</w:t>
            </w:r>
            <w:r w:rsidRPr="00312067">
              <w:rPr>
                <w:rFonts w:eastAsiaTheme="minorEastAsia"/>
                <w:kern w:val="0"/>
                <w:sz w:val="21"/>
                <w:szCs w:val="21"/>
              </w:rPr>
              <w:t>m</w:t>
            </w:r>
            <w:r w:rsidRPr="00312067">
              <w:rPr>
                <w:rFonts w:eastAsiaTheme="minorEastAsia"/>
                <w:kern w:val="0"/>
                <w:sz w:val="21"/>
                <w:szCs w:val="21"/>
                <w:vertAlign w:val="superscript"/>
              </w:rPr>
              <w:t>3</w:t>
            </w:r>
            <w:r w:rsidRPr="00312067">
              <w:rPr>
                <w:rFonts w:eastAsiaTheme="minorEastAsia"/>
                <w:kern w:val="0"/>
                <w:sz w:val="21"/>
                <w:szCs w:val="21"/>
              </w:rPr>
              <w:t>）</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土方（万</w:t>
            </w:r>
            <w:r w:rsidRPr="00312067">
              <w:rPr>
                <w:rFonts w:eastAsiaTheme="minorEastAsia"/>
                <w:kern w:val="0"/>
                <w:sz w:val="21"/>
                <w:szCs w:val="21"/>
              </w:rPr>
              <w:t>m</w:t>
            </w:r>
            <w:r w:rsidRPr="00312067">
              <w:rPr>
                <w:rFonts w:eastAsiaTheme="minorEastAsia"/>
                <w:kern w:val="0"/>
                <w:sz w:val="21"/>
                <w:szCs w:val="21"/>
                <w:vertAlign w:val="superscript"/>
              </w:rPr>
              <w:t>3</w:t>
            </w:r>
            <w:r w:rsidRPr="00312067">
              <w:rPr>
                <w:rFonts w:eastAsiaTheme="minorEastAsia"/>
                <w:kern w:val="0"/>
                <w:sz w:val="21"/>
                <w:szCs w:val="21"/>
              </w:rPr>
              <w:t>）</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石方（万</w:t>
            </w:r>
            <w:r w:rsidRPr="00312067">
              <w:rPr>
                <w:rFonts w:eastAsiaTheme="minorEastAsia"/>
                <w:kern w:val="0"/>
                <w:sz w:val="21"/>
                <w:szCs w:val="21"/>
              </w:rPr>
              <w:t>m</w:t>
            </w:r>
            <w:r w:rsidRPr="00312067">
              <w:rPr>
                <w:rFonts w:eastAsiaTheme="minorEastAsia"/>
                <w:kern w:val="0"/>
                <w:sz w:val="21"/>
                <w:szCs w:val="21"/>
                <w:vertAlign w:val="superscript"/>
              </w:rPr>
              <w:t>3</w:t>
            </w:r>
            <w:r w:rsidRPr="00312067">
              <w:rPr>
                <w:rFonts w:eastAsiaTheme="minorEastAsia"/>
                <w:kern w:val="0"/>
                <w:sz w:val="21"/>
                <w:szCs w:val="21"/>
              </w:rPr>
              <w:t>）</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万元</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亩</w:t>
            </w:r>
          </w:p>
        </w:tc>
      </w:tr>
      <w:tr w:rsidR="00991547" w:rsidRPr="00312067" w:rsidTr="00991547">
        <w:trPr>
          <w:trHeight w:val="285"/>
        </w:trPr>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规划期（</w:t>
            </w:r>
            <w:r w:rsidRPr="00312067">
              <w:rPr>
                <w:rFonts w:eastAsiaTheme="minorEastAsia"/>
                <w:kern w:val="0"/>
                <w:sz w:val="21"/>
                <w:szCs w:val="21"/>
              </w:rPr>
              <w:t>2016-2030</w:t>
            </w:r>
            <w:r w:rsidRPr="00312067">
              <w:rPr>
                <w:rFonts w:eastAsiaTheme="minorEastAsia"/>
                <w:kern w:val="0"/>
                <w:sz w:val="21"/>
                <w:szCs w:val="21"/>
              </w:rPr>
              <w:t>年）</w:t>
            </w: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骨干坝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143.88</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2521.53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2732.40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325.91</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275.55</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50.36</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8910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6718.80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214.24</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5356.00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2760.40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587.83</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548.17</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39.66</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12360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10485.40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608</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304.00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3040.00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3526.40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529.87</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529.87</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30400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30947.20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加固淤地坝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29.12</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60.57</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375.20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79.90</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74.51</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5.39</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950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712.60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758</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691.24</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10978.10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9394.40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1523.51</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1428.10</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95.41</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52620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48864.00</w:t>
            </w:r>
          </w:p>
        </w:tc>
      </w:tr>
      <w:tr w:rsidR="00991547" w:rsidRPr="00312067" w:rsidTr="00991547">
        <w:trPr>
          <w:trHeight w:val="285"/>
        </w:trPr>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近期（</w:t>
            </w:r>
            <w:r w:rsidRPr="00312067">
              <w:rPr>
                <w:rFonts w:eastAsiaTheme="minorEastAsia"/>
                <w:kern w:val="0"/>
                <w:sz w:val="21"/>
                <w:szCs w:val="21"/>
              </w:rPr>
              <w:t>2016-2020</w:t>
            </w:r>
            <w:r w:rsidRPr="00312067">
              <w:rPr>
                <w:rFonts w:eastAsiaTheme="minorEastAsia"/>
                <w:kern w:val="0"/>
                <w:sz w:val="21"/>
                <w:szCs w:val="21"/>
              </w:rPr>
              <w:t>年）</w:t>
            </w: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骨干坝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260.00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134.00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28.54</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26.61</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1.93</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600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509.00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14.00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140.00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162.40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24.40</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24.40</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1400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1425.20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加固淤地坝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21.63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134.00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28.53</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26.61</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1.92</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350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254.50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34.80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421.63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430.40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81.47</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77.62</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3.85</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2350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2188.70</w:t>
            </w:r>
          </w:p>
        </w:tc>
      </w:tr>
      <w:tr w:rsidR="00991547" w:rsidRPr="00312067" w:rsidTr="00991547">
        <w:trPr>
          <w:trHeight w:val="285"/>
        </w:trPr>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远期（</w:t>
            </w:r>
            <w:r w:rsidRPr="00312067">
              <w:rPr>
                <w:rFonts w:eastAsiaTheme="minorEastAsia"/>
                <w:kern w:val="0"/>
                <w:sz w:val="21"/>
                <w:szCs w:val="21"/>
              </w:rPr>
              <w:t>2021-2030</w:t>
            </w:r>
            <w:r w:rsidRPr="00312067">
              <w:rPr>
                <w:rFonts w:eastAsiaTheme="minorEastAsia"/>
                <w:kern w:val="0"/>
                <w:sz w:val="21"/>
                <w:szCs w:val="21"/>
              </w:rPr>
              <w:t>年）</w:t>
            </w: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骨干坝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143.88</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2521.53</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2732.40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325.91</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275.55</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50.36</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8910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6718.80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203.84</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5096.00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2626.40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559.29</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521.56</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37.73</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11760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9976.40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小型坝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290.00</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2900.00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3364.00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505.47</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505.47</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29000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29522.00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加固淤地坝</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18.72</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38.94</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241.20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51.37</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47.90</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3.47</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600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458.10</w:t>
            </w:r>
          </w:p>
        </w:tc>
      </w:tr>
      <w:tr w:rsidR="00991547" w:rsidRPr="00312067" w:rsidTr="00991547">
        <w:trPr>
          <w:trHeight w:val="285"/>
        </w:trPr>
        <w:tc>
          <w:tcPr>
            <w:tcW w:w="395" w:type="pct"/>
            <w:vMerge/>
            <w:tcBorders>
              <w:top w:val="nil"/>
              <w:left w:val="single" w:sz="4" w:space="0" w:color="auto"/>
              <w:bottom w:val="single" w:sz="4" w:space="0" w:color="auto"/>
              <w:right w:val="single" w:sz="4" w:space="0" w:color="auto"/>
            </w:tcBorders>
            <w:vAlign w:val="center"/>
            <w:hideMark/>
          </w:tcPr>
          <w:p w:rsidR="009E5A88" w:rsidRPr="00312067" w:rsidRDefault="009E5A88" w:rsidP="009E5A88">
            <w:pPr>
              <w:widowControl/>
              <w:spacing w:line="240" w:lineRule="auto"/>
              <w:ind w:firstLineChars="0" w:firstLine="0"/>
              <w:jc w:val="left"/>
              <w:rPr>
                <w:rFonts w:eastAsiaTheme="minorEastAsia"/>
                <w:kern w:val="0"/>
                <w:sz w:val="21"/>
                <w:szCs w:val="21"/>
              </w:rPr>
            </w:pP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254"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720</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656.44</w:t>
            </w:r>
          </w:p>
        </w:tc>
        <w:tc>
          <w:tcPr>
            <w:tcW w:w="407"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10556.47</w:t>
            </w:r>
          </w:p>
        </w:tc>
        <w:tc>
          <w:tcPr>
            <w:tcW w:w="45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8964.00</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1442.04</w:t>
            </w:r>
          </w:p>
        </w:tc>
        <w:tc>
          <w:tcPr>
            <w:tcW w:w="610"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1350.48</w:t>
            </w:r>
          </w:p>
        </w:tc>
        <w:tc>
          <w:tcPr>
            <w:tcW w:w="509"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91.56</w:t>
            </w:r>
          </w:p>
        </w:tc>
        <w:tc>
          <w:tcPr>
            <w:tcW w:w="508"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50270</w:t>
            </w:r>
          </w:p>
        </w:tc>
        <w:tc>
          <w:tcPr>
            <w:tcW w:w="435" w:type="pct"/>
            <w:tcBorders>
              <w:top w:val="nil"/>
              <w:left w:val="nil"/>
              <w:bottom w:val="single" w:sz="4" w:space="0" w:color="auto"/>
              <w:right w:val="single" w:sz="4" w:space="0" w:color="auto"/>
            </w:tcBorders>
            <w:shd w:val="clear" w:color="auto" w:fill="auto"/>
            <w:noWrap/>
            <w:vAlign w:val="center"/>
            <w:hideMark/>
          </w:tcPr>
          <w:p w:rsidR="009E5A88" w:rsidRPr="00312067" w:rsidRDefault="009E5A88" w:rsidP="009E5A88">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46675.30</w:t>
            </w:r>
          </w:p>
        </w:tc>
      </w:tr>
    </w:tbl>
    <w:p w:rsidR="0096131D" w:rsidRPr="00312067" w:rsidRDefault="0096131D" w:rsidP="0096131D">
      <w:pPr>
        <w:ind w:firstLine="560"/>
        <w:sectPr w:rsidR="0096131D" w:rsidRPr="00312067" w:rsidSect="00991547">
          <w:pgSz w:w="16838" w:h="11906" w:orient="landscape" w:code="9"/>
          <w:pgMar w:top="1440" w:right="1559" w:bottom="1440" w:left="1559" w:header="851" w:footer="992" w:gutter="0"/>
          <w:pgNumType w:fmt="numberInDash"/>
          <w:cols w:space="720"/>
          <w:docGrid w:linePitch="381"/>
        </w:sectPr>
      </w:pPr>
    </w:p>
    <w:p w:rsidR="000267DC" w:rsidRPr="00312067" w:rsidRDefault="000267DC" w:rsidP="000267DC">
      <w:pPr>
        <w:pStyle w:val="3"/>
      </w:pPr>
      <w:r w:rsidRPr="00312067">
        <w:lastRenderedPageBreak/>
        <w:t>8.1.3</w:t>
      </w:r>
      <w:r w:rsidRPr="00312067">
        <w:t>小流域综合治理</w:t>
      </w:r>
    </w:p>
    <w:p w:rsidR="000267DC" w:rsidRPr="00312067" w:rsidRDefault="000267DC" w:rsidP="000267DC">
      <w:pPr>
        <w:pStyle w:val="4"/>
      </w:pPr>
      <w:r w:rsidRPr="00312067">
        <w:t>8.1.3.1</w:t>
      </w:r>
      <w:r w:rsidRPr="00312067">
        <w:t>范围</w:t>
      </w:r>
    </w:p>
    <w:p w:rsidR="000267DC" w:rsidRPr="00312067" w:rsidRDefault="000267DC" w:rsidP="000267DC">
      <w:pPr>
        <w:ind w:firstLine="560"/>
      </w:pPr>
      <w:r w:rsidRPr="00312067">
        <w:t>小流域综合治理就是在遵循自然规律和经济规律的前提下，以小流域为单元，山、水、田、林、</w:t>
      </w:r>
      <w:r w:rsidR="000155F9" w:rsidRPr="00312067">
        <w:t>园、</w:t>
      </w:r>
      <w:r w:rsidRPr="00312067">
        <w:t>路、村统一规划，拦、蓄、排、灌、节、废、污综合治理，实现小流域内生态效益、经济效益和社会效益协同发展。咸阳市小流域综合治理</w:t>
      </w:r>
      <w:r w:rsidR="00AC524F" w:rsidRPr="00312067">
        <w:t>主要分布在咸阳市黄土高原丘陵沟壑区及台塬区</w:t>
      </w:r>
      <w:r w:rsidRPr="00312067">
        <w:t>，是咸阳市治理水土流失的重要举措之一。</w:t>
      </w:r>
    </w:p>
    <w:p w:rsidR="000267DC" w:rsidRPr="00312067" w:rsidRDefault="000267DC" w:rsidP="000267DC">
      <w:pPr>
        <w:pStyle w:val="4"/>
      </w:pPr>
      <w:r w:rsidRPr="00312067">
        <w:t>8.1.3.2</w:t>
      </w:r>
      <w:r w:rsidRPr="00312067">
        <w:t>建设现状及问题</w:t>
      </w:r>
    </w:p>
    <w:p w:rsidR="000267DC" w:rsidRPr="00312067" w:rsidRDefault="000267DC" w:rsidP="009A519D">
      <w:pPr>
        <w:ind w:firstLine="560"/>
      </w:pPr>
      <w:r w:rsidRPr="00312067">
        <w:t>经过咸阳市多年来治理</w:t>
      </w:r>
      <w:r w:rsidR="009A519D" w:rsidRPr="00312067">
        <w:t>，在小流域综合治理方面取得了较大成绩，</w:t>
      </w:r>
      <w:r w:rsidRPr="00312067">
        <w:t>目前存在的问题</w:t>
      </w:r>
      <w:r w:rsidR="00C740AF">
        <w:rPr>
          <w:rFonts w:hint="eastAsia"/>
        </w:rPr>
        <w:t>：</w:t>
      </w:r>
      <w:r w:rsidRPr="00312067">
        <w:t>一是资金投入严重不足，影响建设规模、质量和效益。治理工作在低水平、低标准上重复，进展缓慢。二是重治理</w:t>
      </w:r>
      <w:r w:rsidR="003E2E36" w:rsidRPr="00312067">
        <w:t>、</w:t>
      </w:r>
      <w:r w:rsidRPr="00312067">
        <w:t>轻管护，边治理边破坏的现象时有发生，管护不到位，责权不明晰。宣传不到位，水土保持生态意识和法制观念淡薄。</w:t>
      </w:r>
    </w:p>
    <w:p w:rsidR="000267DC" w:rsidRPr="00312067" w:rsidRDefault="000267DC" w:rsidP="000267DC">
      <w:pPr>
        <w:pStyle w:val="4"/>
      </w:pPr>
      <w:r w:rsidRPr="00312067">
        <w:t>8.1.3.3</w:t>
      </w:r>
      <w:r w:rsidRPr="00312067">
        <w:t>措施布局</w:t>
      </w:r>
    </w:p>
    <w:p w:rsidR="000267DC" w:rsidRPr="00312067" w:rsidRDefault="000267DC" w:rsidP="000267DC">
      <w:pPr>
        <w:ind w:firstLine="560"/>
      </w:pPr>
      <w:r w:rsidRPr="00312067">
        <w:t>小流域治理就是以流域为单元，根据流域特点使用不同的水土保持措施，坡面上修水平梯田，造林、种草，使工程措施、生物措施和耕作措施各尽其能，相互补充</w:t>
      </w:r>
      <w:r w:rsidR="00C740AF">
        <w:rPr>
          <w:rFonts w:hint="eastAsia"/>
        </w:rPr>
        <w:t>，</w:t>
      </w:r>
      <w:r w:rsidRPr="00312067">
        <w:t>相互促进。小流域综合治理可以使不同的水土保持措施形成一个完整的体系，能全面而有效地制止不同部位和不同形式的水土流失。同时可以充分有效地提高天然降水的利用率，减少地表径流，从而做到水不出沟泥不下山。</w:t>
      </w:r>
    </w:p>
    <w:p w:rsidR="000267DC" w:rsidRPr="00312067" w:rsidRDefault="000267DC" w:rsidP="000267DC">
      <w:pPr>
        <w:pStyle w:val="4"/>
      </w:pPr>
      <w:r w:rsidRPr="00312067">
        <w:t>8.1.3.4</w:t>
      </w:r>
      <w:r w:rsidRPr="00312067">
        <w:t>规模及投资</w:t>
      </w:r>
    </w:p>
    <w:p w:rsidR="000267DC" w:rsidRPr="00312067" w:rsidRDefault="000267DC" w:rsidP="000267DC">
      <w:pPr>
        <w:ind w:firstLine="560"/>
      </w:pPr>
      <w:r w:rsidRPr="00312067">
        <w:t>（</w:t>
      </w:r>
      <w:r w:rsidRPr="00312067">
        <w:t>1</w:t>
      </w:r>
      <w:r w:rsidRPr="00312067">
        <w:t>）近期</w:t>
      </w:r>
      <w:r w:rsidR="00C740AF">
        <w:rPr>
          <w:rFonts w:hint="eastAsia"/>
        </w:rPr>
        <w:t>投资</w:t>
      </w:r>
    </w:p>
    <w:p w:rsidR="000267DC" w:rsidRPr="00312067" w:rsidRDefault="000267DC" w:rsidP="000267DC">
      <w:pPr>
        <w:ind w:firstLine="560"/>
      </w:pPr>
      <w:r w:rsidRPr="00312067">
        <w:t>项目区总投资</w:t>
      </w:r>
      <w:r w:rsidR="004E68E3" w:rsidRPr="00312067">
        <w:t>4.</w:t>
      </w:r>
      <w:r w:rsidR="006E27B9">
        <w:t>55</w:t>
      </w:r>
      <w:r w:rsidRPr="00312067">
        <w:t>亿元。治理总面积为</w:t>
      </w:r>
      <w:r w:rsidR="006E27B9">
        <w:t>569.2</w:t>
      </w:r>
      <w:r w:rsidR="0095229B">
        <w:t>4</w:t>
      </w:r>
      <w:r w:rsidRPr="00312067">
        <w:t>km</w:t>
      </w:r>
      <w:r w:rsidRPr="00312067">
        <w:rPr>
          <w:vertAlign w:val="superscript"/>
        </w:rPr>
        <w:t>2</w:t>
      </w:r>
      <w:r w:rsidRPr="00312067">
        <w:t>。各项主要措施数量为：</w:t>
      </w:r>
      <w:r w:rsidR="00C84F41" w:rsidRPr="00312067">
        <w:t>新修</w:t>
      </w:r>
      <w:r w:rsidRPr="00312067">
        <w:t>土坎梯田</w:t>
      </w:r>
      <w:r w:rsidR="00FA08B8">
        <w:t>1636.78</w:t>
      </w:r>
      <w:r w:rsidRPr="00312067">
        <w:t>hm</w:t>
      </w:r>
      <w:r w:rsidRPr="00312067">
        <w:rPr>
          <w:vertAlign w:val="superscript"/>
        </w:rPr>
        <w:t>2</w:t>
      </w:r>
      <w:r w:rsidR="00C84F41" w:rsidRPr="00312067">
        <w:t>，</w:t>
      </w:r>
      <w:r w:rsidR="00C95157" w:rsidRPr="00312067">
        <w:t>低标准梯田整修</w:t>
      </w:r>
      <w:r w:rsidR="00FA08B8">
        <w:t>8530.77</w:t>
      </w:r>
      <w:r w:rsidR="00CA123C" w:rsidRPr="00312067">
        <w:t>hm</w:t>
      </w:r>
      <w:r w:rsidR="00CA123C" w:rsidRPr="00312067">
        <w:rPr>
          <w:vertAlign w:val="superscript"/>
        </w:rPr>
        <w:t>2</w:t>
      </w:r>
      <w:r w:rsidR="00CA123C" w:rsidRPr="00312067">
        <w:t>，</w:t>
      </w:r>
      <w:r w:rsidRPr="00312067">
        <w:t>水土保</w:t>
      </w:r>
      <w:r w:rsidRPr="00312067">
        <w:lastRenderedPageBreak/>
        <w:t>持林</w:t>
      </w:r>
      <w:r w:rsidR="00667E75">
        <w:t>12661.02</w:t>
      </w:r>
      <w:r w:rsidRPr="00312067">
        <w:t>hm</w:t>
      </w:r>
      <w:r w:rsidRPr="00312067">
        <w:rPr>
          <w:vertAlign w:val="superscript"/>
        </w:rPr>
        <w:t>2</w:t>
      </w:r>
      <w:r w:rsidRPr="00312067">
        <w:t>（其中乔木林</w:t>
      </w:r>
      <w:r w:rsidR="00667E75">
        <w:t>12046.97</w:t>
      </w:r>
      <w:r w:rsidRPr="00312067">
        <w:t>hm</w:t>
      </w:r>
      <w:r w:rsidRPr="00312067">
        <w:rPr>
          <w:vertAlign w:val="superscript"/>
        </w:rPr>
        <w:t>2</w:t>
      </w:r>
      <w:r w:rsidRPr="00312067">
        <w:t>，灌木林</w:t>
      </w:r>
      <w:r w:rsidR="006E27B9">
        <w:t>614.05</w:t>
      </w:r>
      <w:r w:rsidRPr="00312067">
        <w:t>hm</w:t>
      </w:r>
      <w:r w:rsidRPr="00312067">
        <w:rPr>
          <w:vertAlign w:val="superscript"/>
        </w:rPr>
        <w:t>2</w:t>
      </w:r>
      <w:r w:rsidRPr="00312067">
        <w:t>），经果林</w:t>
      </w:r>
      <w:r w:rsidR="00667E75">
        <w:t>8975.63</w:t>
      </w:r>
      <w:r w:rsidRPr="00312067">
        <w:t>hm</w:t>
      </w:r>
      <w:r w:rsidRPr="00312067">
        <w:rPr>
          <w:vertAlign w:val="superscript"/>
        </w:rPr>
        <w:t>2</w:t>
      </w:r>
      <w:r w:rsidRPr="00312067">
        <w:t>，种草</w:t>
      </w:r>
      <w:r w:rsidR="006E27B9">
        <w:t>20.38</w:t>
      </w:r>
      <w:r w:rsidRPr="00312067">
        <w:t>hm</w:t>
      </w:r>
      <w:r w:rsidRPr="00312067">
        <w:rPr>
          <w:vertAlign w:val="superscript"/>
        </w:rPr>
        <w:t>2</w:t>
      </w:r>
      <w:r w:rsidRPr="00312067">
        <w:t>，</w:t>
      </w:r>
      <w:r w:rsidR="00C95157" w:rsidRPr="00312067">
        <w:t>谷坊</w:t>
      </w:r>
      <w:r w:rsidR="00C95157" w:rsidRPr="00312067">
        <w:t>52</w:t>
      </w:r>
      <w:r w:rsidR="00C95157" w:rsidRPr="00312067">
        <w:t>座，</w:t>
      </w:r>
      <w:r w:rsidRPr="00312067">
        <w:t>土地整治</w:t>
      </w:r>
      <w:r w:rsidR="00C95157" w:rsidRPr="00312067">
        <w:t>2137.57</w:t>
      </w:r>
      <w:r w:rsidRPr="00312067">
        <w:t>hm</w:t>
      </w:r>
      <w:r w:rsidRPr="00312067">
        <w:rPr>
          <w:vertAlign w:val="superscript"/>
        </w:rPr>
        <w:t>2</w:t>
      </w:r>
      <w:r w:rsidRPr="00312067">
        <w:t>，封禁封育</w:t>
      </w:r>
      <w:r w:rsidR="006E27B9">
        <w:t>25101.24</w:t>
      </w:r>
      <w:r w:rsidRPr="00312067">
        <w:t>hm</w:t>
      </w:r>
      <w:r w:rsidRPr="00312067">
        <w:rPr>
          <w:vertAlign w:val="superscript"/>
        </w:rPr>
        <w:t>2</w:t>
      </w:r>
      <w:r w:rsidRPr="00312067">
        <w:t>，生产道路及排水沟各</w:t>
      </w:r>
      <w:r w:rsidR="00AC0958">
        <w:t>56.90</w:t>
      </w:r>
      <w:r w:rsidRPr="00312067">
        <w:t>km</w:t>
      </w:r>
      <w:r w:rsidRPr="00312067">
        <w:t>。</w:t>
      </w:r>
    </w:p>
    <w:p w:rsidR="000267DC" w:rsidRPr="00312067" w:rsidRDefault="000267DC" w:rsidP="000267DC">
      <w:pPr>
        <w:ind w:firstLine="560"/>
      </w:pPr>
      <w:r w:rsidRPr="00312067">
        <w:t>（</w:t>
      </w:r>
      <w:r w:rsidRPr="00312067">
        <w:t>2</w:t>
      </w:r>
      <w:r w:rsidRPr="00312067">
        <w:t>）远期</w:t>
      </w:r>
      <w:r w:rsidR="00C740AF">
        <w:rPr>
          <w:rFonts w:hint="eastAsia"/>
        </w:rPr>
        <w:t>投资</w:t>
      </w:r>
    </w:p>
    <w:p w:rsidR="000267DC" w:rsidRPr="00312067" w:rsidRDefault="000267DC" w:rsidP="00A850B2">
      <w:pPr>
        <w:ind w:firstLine="560"/>
        <w:sectPr w:rsidR="000267DC" w:rsidRPr="00312067" w:rsidSect="00991547">
          <w:pgSz w:w="11906" w:h="16838"/>
          <w:pgMar w:top="1440" w:right="1559" w:bottom="1440" w:left="1559" w:header="851" w:footer="992" w:gutter="0"/>
          <w:pgNumType w:fmt="numberInDash"/>
          <w:cols w:space="720"/>
          <w:docGrid w:type="lines" w:linePitch="381"/>
        </w:sectPr>
      </w:pPr>
      <w:r w:rsidRPr="00312067">
        <w:t>项目区总投资</w:t>
      </w:r>
      <w:r w:rsidR="006E27B9">
        <w:t>18.22</w:t>
      </w:r>
      <w:r w:rsidRPr="00312067">
        <w:t>亿元。治理总面积为</w:t>
      </w:r>
      <w:r w:rsidR="006E27B9">
        <w:t>2276.9</w:t>
      </w:r>
      <w:r w:rsidR="000146CF">
        <w:t>4</w:t>
      </w:r>
      <w:r w:rsidRPr="00312067">
        <w:t>km</w:t>
      </w:r>
      <w:r w:rsidRPr="00312067">
        <w:rPr>
          <w:vertAlign w:val="superscript"/>
        </w:rPr>
        <w:t>2</w:t>
      </w:r>
      <w:r w:rsidRPr="00312067">
        <w:t>。各项主要措施数量为：</w:t>
      </w:r>
      <w:r w:rsidR="00C95157" w:rsidRPr="00312067">
        <w:t>新修土坎梯田</w:t>
      </w:r>
      <w:r w:rsidR="00FA08B8">
        <w:t>6547.08</w:t>
      </w:r>
      <w:r w:rsidR="00C95157" w:rsidRPr="00312067">
        <w:t>hm</w:t>
      </w:r>
      <w:r w:rsidR="00C95157" w:rsidRPr="00312067">
        <w:rPr>
          <w:vertAlign w:val="superscript"/>
        </w:rPr>
        <w:t>2</w:t>
      </w:r>
      <w:r w:rsidR="00C95157" w:rsidRPr="00312067">
        <w:t>，低标准梯田整修</w:t>
      </w:r>
      <w:r w:rsidR="00FA08B8">
        <w:t>34123.04</w:t>
      </w:r>
      <w:r w:rsidR="00C95157" w:rsidRPr="00312067">
        <w:t>hm</w:t>
      </w:r>
      <w:r w:rsidR="00C95157" w:rsidRPr="00312067">
        <w:rPr>
          <w:vertAlign w:val="superscript"/>
        </w:rPr>
        <w:t>2</w:t>
      </w:r>
      <w:r w:rsidR="00B0607A" w:rsidRPr="00312067">
        <w:t>，</w:t>
      </w:r>
      <w:r w:rsidRPr="00312067">
        <w:t>水土保持林</w:t>
      </w:r>
      <w:r w:rsidR="00667E75">
        <w:t>50632.50</w:t>
      </w:r>
      <w:r w:rsidRPr="00312067">
        <w:t>hm</w:t>
      </w:r>
      <w:r w:rsidRPr="00312067">
        <w:rPr>
          <w:vertAlign w:val="superscript"/>
        </w:rPr>
        <w:t>2</w:t>
      </w:r>
      <w:r w:rsidRPr="00312067">
        <w:t>（其中乔木林</w:t>
      </w:r>
      <w:r w:rsidR="00667E75">
        <w:t>48176.33</w:t>
      </w:r>
      <w:r w:rsidRPr="00312067">
        <w:t>hm</w:t>
      </w:r>
      <w:r w:rsidRPr="00312067">
        <w:rPr>
          <w:vertAlign w:val="superscript"/>
        </w:rPr>
        <w:t>2</w:t>
      </w:r>
      <w:r w:rsidRPr="00312067">
        <w:t>，灌木林</w:t>
      </w:r>
      <w:r w:rsidR="0034678A">
        <w:t>2456.17</w:t>
      </w:r>
      <w:r w:rsidRPr="00312067">
        <w:t>hm</w:t>
      </w:r>
      <w:r w:rsidRPr="00312067">
        <w:rPr>
          <w:vertAlign w:val="superscript"/>
        </w:rPr>
        <w:t>2</w:t>
      </w:r>
      <w:r w:rsidRPr="00312067">
        <w:t>），经果林</w:t>
      </w:r>
      <w:r w:rsidR="00667E75">
        <w:t>35902.51</w:t>
      </w:r>
      <w:r w:rsidRPr="00312067">
        <w:t>hm</w:t>
      </w:r>
      <w:r w:rsidRPr="00312067">
        <w:rPr>
          <w:vertAlign w:val="superscript"/>
        </w:rPr>
        <w:t>2</w:t>
      </w:r>
      <w:r w:rsidRPr="00312067">
        <w:t>，种草</w:t>
      </w:r>
      <w:r w:rsidR="006E27B9">
        <w:t>81.46</w:t>
      </w:r>
      <w:r w:rsidRPr="00312067">
        <w:t>hm</w:t>
      </w:r>
      <w:r w:rsidRPr="00312067">
        <w:rPr>
          <w:vertAlign w:val="superscript"/>
        </w:rPr>
        <w:t>2</w:t>
      </w:r>
      <w:r w:rsidRPr="00312067">
        <w:t>，</w:t>
      </w:r>
      <w:r w:rsidR="00C95157" w:rsidRPr="00312067">
        <w:t>谷坊</w:t>
      </w:r>
      <w:r w:rsidR="00C95157" w:rsidRPr="00312067">
        <w:t>209</w:t>
      </w:r>
      <w:r w:rsidR="00C95157" w:rsidRPr="00312067">
        <w:t>座，</w:t>
      </w:r>
      <w:r w:rsidRPr="00312067">
        <w:t>土地整治</w:t>
      </w:r>
      <w:r w:rsidR="00C95157" w:rsidRPr="00312067">
        <w:t>8550.31</w:t>
      </w:r>
      <w:r w:rsidRPr="00312067">
        <w:t>hm</w:t>
      </w:r>
      <w:r w:rsidRPr="00312067">
        <w:rPr>
          <w:vertAlign w:val="superscript"/>
        </w:rPr>
        <w:t>2</w:t>
      </w:r>
      <w:r w:rsidRPr="00312067">
        <w:t>，封禁封育</w:t>
      </w:r>
      <w:r w:rsidR="006E27B9">
        <w:t>100404.98</w:t>
      </w:r>
      <w:r w:rsidRPr="00312067">
        <w:t>hm</w:t>
      </w:r>
      <w:r w:rsidRPr="00312067">
        <w:rPr>
          <w:vertAlign w:val="superscript"/>
        </w:rPr>
        <w:t>2</w:t>
      </w:r>
      <w:r w:rsidRPr="00312067">
        <w:t>，</w:t>
      </w:r>
      <w:r w:rsidR="00973399" w:rsidRPr="00312067">
        <w:t>生产道路及排水沟各</w:t>
      </w:r>
      <w:r w:rsidR="00AC0958">
        <w:t>85.50</w:t>
      </w:r>
      <w:r w:rsidRPr="00312067">
        <w:t>km</w:t>
      </w:r>
      <w:r w:rsidRPr="00312067">
        <w:t>。</w:t>
      </w:r>
    </w:p>
    <w:p w:rsidR="000267DC" w:rsidRDefault="000267DC" w:rsidP="000267DC">
      <w:pPr>
        <w:pStyle w:val="affff0"/>
      </w:pPr>
      <w:r w:rsidRPr="00312067">
        <w:lastRenderedPageBreak/>
        <w:t>表</w:t>
      </w:r>
      <w:r w:rsidRPr="00312067">
        <w:t>8-</w:t>
      </w:r>
      <w:r w:rsidR="004E68E3" w:rsidRPr="00312067">
        <w:t>5</w:t>
      </w:r>
      <w:r w:rsidRPr="00312067">
        <w:t>小流域综合治理规划表</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941"/>
        <w:gridCol w:w="839"/>
        <w:gridCol w:w="1055"/>
        <w:gridCol w:w="1120"/>
        <w:gridCol w:w="1092"/>
        <w:gridCol w:w="1120"/>
        <w:gridCol w:w="1120"/>
        <w:gridCol w:w="1120"/>
        <w:gridCol w:w="1035"/>
        <w:gridCol w:w="1120"/>
        <w:gridCol w:w="1055"/>
        <w:gridCol w:w="1055"/>
        <w:gridCol w:w="1120"/>
        <w:gridCol w:w="1238"/>
        <w:gridCol w:w="941"/>
        <w:gridCol w:w="941"/>
        <w:gridCol w:w="1238"/>
        <w:gridCol w:w="713"/>
      </w:tblGrid>
      <w:tr w:rsidR="00667E75" w:rsidRPr="00667E75" w:rsidTr="00523D06">
        <w:trPr>
          <w:trHeight w:val="303"/>
        </w:trPr>
        <w:tc>
          <w:tcPr>
            <w:tcW w:w="369" w:type="pct"/>
            <w:vMerge w:val="restar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kern w:val="0"/>
                <w:sz w:val="24"/>
                <w:szCs w:val="24"/>
              </w:rPr>
            </w:pPr>
            <w:r w:rsidRPr="00667E75">
              <w:rPr>
                <w:rFonts w:eastAsiaTheme="minorEastAsia"/>
                <w:b/>
                <w:kern w:val="0"/>
                <w:sz w:val="24"/>
                <w:szCs w:val="24"/>
              </w:rPr>
              <w:t>规划时段</w:t>
            </w:r>
          </w:p>
        </w:tc>
        <w:tc>
          <w:tcPr>
            <w:tcW w:w="231"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涉及市县（区）</w:t>
            </w:r>
          </w:p>
        </w:tc>
        <w:tc>
          <w:tcPr>
            <w:tcW w:w="206"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流域数量</w:t>
            </w:r>
          </w:p>
        </w:tc>
        <w:tc>
          <w:tcPr>
            <w:tcW w:w="259"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面</w:t>
            </w:r>
            <w:r w:rsidRPr="00667E75">
              <w:rPr>
                <w:rFonts w:eastAsiaTheme="minorEastAsia"/>
                <w:b/>
                <w:bCs/>
                <w:kern w:val="0"/>
                <w:sz w:val="24"/>
                <w:szCs w:val="24"/>
              </w:rPr>
              <w:t xml:space="preserve">  </w:t>
            </w:r>
            <w:r w:rsidRPr="00667E75">
              <w:rPr>
                <w:rFonts w:eastAsiaTheme="minorEastAsia"/>
                <w:b/>
                <w:bCs/>
                <w:kern w:val="0"/>
                <w:sz w:val="24"/>
                <w:szCs w:val="24"/>
              </w:rPr>
              <w:t>积</w:t>
            </w:r>
          </w:p>
        </w:tc>
        <w:tc>
          <w:tcPr>
            <w:tcW w:w="3456" w:type="pct"/>
            <w:gridSpan w:val="13"/>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项目治理措施　</w:t>
            </w:r>
          </w:p>
        </w:tc>
        <w:tc>
          <w:tcPr>
            <w:tcW w:w="304"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投资</w:t>
            </w:r>
          </w:p>
        </w:tc>
        <w:tc>
          <w:tcPr>
            <w:tcW w:w="175"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布设位置</w:t>
            </w:r>
          </w:p>
        </w:tc>
      </w:tr>
      <w:tr w:rsidR="00667E75" w:rsidRPr="00667E75" w:rsidTr="00523D06">
        <w:trPr>
          <w:trHeight w:val="30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b/>
                <w:kern w:val="0"/>
                <w:sz w:val="24"/>
                <w:szCs w:val="24"/>
              </w:rPr>
            </w:pPr>
          </w:p>
        </w:tc>
        <w:tc>
          <w:tcPr>
            <w:tcW w:w="231"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06"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5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治理面积</w:t>
            </w:r>
          </w:p>
        </w:tc>
        <w:tc>
          <w:tcPr>
            <w:tcW w:w="818" w:type="pct"/>
            <w:gridSpan w:val="3"/>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坡改梯</w:t>
            </w:r>
          </w:p>
        </w:tc>
        <w:tc>
          <w:tcPr>
            <w:tcW w:w="804" w:type="pct"/>
            <w:gridSpan w:val="3"/>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水保林</w:t>
            </w:r>
          </w:p>
        </w:tc>
        <w:tc>
          <w:tcPr>
            <w:tcW w:w="275"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经果林</w:t>
            </w:r>
          </w:p>
        </w:tc>
        <w:tc>
          <w:tcPr>
            <w:tcW w:w="25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种草</w:t>
            </w:r>
          </w:p>
        </w:tc>
        <w:tc>
          <w:tcPr>
            <w:tcW w:w="25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谷坊</w:t>
            </w:r>
          </w:p>
        </w:tc>
        <w:tc>
          <w:tcPr>
            <w:tcW w:w="275"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土地整治</w:t>
            </w:r>
          </w:p>
        </w:tc>
        <w:tc>
          <w:tcPr>
            <w:tcW w:w="304"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封禁封育</w:t>
            </w:r>
          </w:p>
        </w:tc>
        <w:tc>
          <w:tcPr>
            <w:tcW w:w="231"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生产道路</w:t>
            </w:r>
          </w:p>
        </w:tc>
        <w:tc>
          <w:tcPr>
            <w:tcW w:w="231"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灌排水渠</w:t>
            </w:r>
          </w:p>
        </w:tc>
        <w:tc>
          <w:tcPr>
            <w:tcW w:w="304"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r>
      <w:tr w:rsidR="00667E75" w:rsidRPr="00667E75" w:rsidTr="00523D06">
        <w:trPr>
          <w:trHeight w:val="30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b/>
                <w:kern w:val="0"/>
                <w:sz w:val="24"/>
                <w:szCs w:val="24"/>
              </w:rPr>
            </w:pPr>
          </w:p>
        </w:tc>
        <w:tc>
          <w:tcPr>
            <w:tcW w:w="231"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06"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59"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小计</w:t>
            </w:r>
          </w:p>
        </w:tc>
        <w:tc>
          <w:tcPr>
            <w:tcW w:w="268"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土坎梯田</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低标准梯田整修</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小计</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乔木林</w:t>
            </w:r>
          </w:p>
        </w:tc>
        <w:tc>
          <w:tcPr>
            <w:tcW w:w="254"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灌木林</w:t>
            </w:r>
          </w:p>
        </w:tc>
        <w:tc>
          <w:tcPr>
            <w:tcW w:w="275"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59"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59"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75"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304"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31"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31"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304"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r>
      <w:tr w:rsidR="00667E75" w:rsidRPr="00667E75" w:rsidTr="00523D06">
        <w:trPr>
          <w:trHeight w:val="30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b/>
                <w:kern w:val="0"/>
                <w:sz w:val="24"/>
                <w:szCs w:val="24"/>
              </w:rPr>
            </w:pPr>
          </w:p>
        </w:tc>
        <w:tc>
          <w:tcPr>
            <w:tcW w:w="231" w:type="pct"/>
            <w:vMerge/>
            <w:vAlign w:val="center"/>
            <w:hideMark/>
          </w:tcPr>
          <w:p w:rsidR="00667E75" w:rsidRPr="00667E75" w:rsidRDefault="00667E75" w:rsidP="00667E75">
            <w:pPr>
              <w:widowControl/>
              <w:spacing w:line="240" w:lineRule="auto"/>
              <w:ind w:firstLineChars="0" w:firstLine="0"/>
              <w:jc w:val="left"/>
              <w:rPr>
                <w:rFonts w:eastAsiaTheme="minorEastAsia"/>
                <w:b/>
                <w:bCs/>
                <w:kern w:val="0"/>
                <w:sz w:val="24"/>
                <w:szCs w:val="24"/>
              </w:rPr>
            </w:pPr>
          </w:p>
        </w:tc>
        <w:tc>
          <w:tcPr>
            <w:tcW w:w="206"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条</w:t>
            </w:r>
          </w:p>
        </w:tc>
        <w:tc>
          <w:tcPr>
            <w:tcW w:w="259"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km</w:t>
            </w:r>
            <w:r w:rsidRPr="00667E75">
              <w:rPr>
                <w:rFonts w:eastAsiaTheme="minorEastAsia"/>
                <w:b/>
                <w:bCs/>
                <w:kern w:val="0"/>
                <w:sz w:val="24"/>
                <w:szCs w:val="24"/>
                <w:vertAlign w:val="superscript"/>
              </w:rPr>
              <w:t>2</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68"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54"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59"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59"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（座）</w:t>
            </w:r>
          </w:p>
        </w:tc>
        <w:tc>
          <w:tcPr>
            <w:tcW w:w="275"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304"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hm</w:t>
            </w:r>
            <w:r w:rsidRPr="00667E75">
              <w:rPr>
                <w:rFonts w:eastAsiaTheme="minorEastAsia"/>
                <w:b/>
                <w:bCs/>
                <w:kern w:val="0"/>
                <w:sz w:val="24"/>
                <w:szCs w:val="24"/>
                <w:vertAlign w:val="superscript"/>
              </w:rPr>
              <w:t>2</w:t>
            </w:r>
          </w:p>
        </w:tc>
        <w:tc>
          <w:tcPr>
            <w:tcW w:w="231"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km</w:t>
            </w:r>
          </w:p>
        </w:tc>
        <w:tc>
          <w:tcPr>
            <w:tcW w:w="231" w:type="pc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km</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（万元）</w:t>
            </w:r>
          </w:p>
        </w:tc>
        <w:tc>
          <w:tcPr>
            <w:tcW w:w="175"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咸阳市北部黄土高原丘陵沟壑区及台塬区</w:t>
            </w:r>
          </w:p>
        </w:tc>
      </w:tr>
      <w:tr w:rsidR="00667E75" w:rsidRPr="00667E75" w:rsidTr="00523D06">
        <w:trPr>
          <w:trHeight w:hRule="exact" w:val="363"/>
        </w:trPr>
        <w:tc>
          <w:tcPr>
            <w:tcW w:w="36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规划期（</w:t>
            </w:r>
            <w:r w:rsidRPr="00667E75">
              <w:rPr>
                <w:rFonts w:eastAsiaTheme="minorEastAsia"/>
                <w:kern w:val="0"/>
                <w:sz w:val="24"/>
                <w:szCs w:val="24"/>
              </w:rPr>
              <w:t>2016-2030</w:t>
            </w:r>
            <w:r w:rsidRPr="00667E75">
              <w:rPr>
                <w:rFonts w:eastAsiaTheme="minorEastAsia"/>
                <w:kern w:val="0"/>
                <w:sz w:val="24"/>
                <w:szCs w:val="24"/>
              </w:rPr>
              <w:t>年）</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三原县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133.06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3796.64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312.30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3484.34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1078.46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1051.41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27.05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1041.00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2.30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426.81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7387.13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10644.80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泾阳县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19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112.81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725.11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291.73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433.38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1923.47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1877.60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45.87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1776.64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5.87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583.46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6849.82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9024.80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乾县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231.53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4059.85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768.81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3291.04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3810.88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3698.34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112.54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3460.74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7.81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1025.08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11814.05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18522.40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礼泉县</w:t>
            </w:r>
          </w:p>
        </w:tc>
        <w:tc>
          <w:tcPr>
            <w:tcW w:w="206"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19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201.72 </w:t>
            </w:r>
          </w:p>
        </w:tc>
        <w:tc>
          <w:tcPr>
            <w:tcW w:w="275"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1730.36 </w:t>
            </w:r>
          </w:p>
        </w:tc>
        <w:tc>
          <w:tcPr>
            <w:tcW w:w="268"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467.26 </w:t>
            </w:r>
          </w:p>
        </w:tc>
        <w:tc>
          <w:tcPr>
            <w:tcW w:w="275"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1263.10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5106.62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4846.42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260.20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4044.28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1460.20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9286.87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16137.60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淳化县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389.61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6348.26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1554.24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4794.02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9277.84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9100.72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177.12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7123.60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18.08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518.08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16192.96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31168.80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永寿县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423.07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11037.58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2038.08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8999.50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8422.56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8103.52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319.04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6939.52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14.64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659.52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15892.80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33845.60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旬邑县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527.61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9232.74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1102.74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8130.00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18622.56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17579.73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1042.83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8389.27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12.74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735.16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16503.20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42208.80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彬州市</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559.56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8955.84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977.55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7978.29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8460.40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7768.67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691.73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7709.25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18.63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3258.50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30811.98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44764.80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长武县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267.21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4951.29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671.15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4280.14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6590.73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6196.89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393.84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4393.84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17.69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2021.07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10767.41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21376.80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color w:val="000000"/>
                <w:kern w:val="0"/>
                <w:sz w:val="24"/>
                <w:szCs w:val="24"/>
              </w:rPr>
            </w:pPr>
            <w:r w:rsidRPr="00667E75">
              <w:rPr>
                <w:rFonts w:eastAsiaTheme="minorEastAsia"/>
                <w:b/>
                <w:bCs/>
                <w:color w:val="000000"/>
                <w:kern w:val="0"/>
                <w:sz w:val="24"/>
                <w:szCs w:val="24"/>
              </w:rPr>
              <w:t>合计</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178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2846.18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50837.67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8183.86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42653.81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63293.52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60223.30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3070.22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44878.14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101.84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261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10687.88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125506.22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142.4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142.4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227694.40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近期（</w:t>
            </w:r>
            <w:r w:rsidRPr="00667E75">
              <w:rPr>
                <w:rFonts w:eastAsiaTheme="minorEastAsia"/>
                <w:kern w:val="0"/>
                <w:sz w:val="24"/>
                <w:szCs w:val="24"/>
              </w:rPr>
              <w:t>2016-2020</w:t>
            </w:r>
            <w:r w:rsidRPr="00667E75">
              <w:rPr>
                <w:rFonts w:eastAsiaTheme="minorEastAsia"/>
                <w:kern w:val="0"/>
                <w:sz w:val="24"/>
                <w:szCs w:val="24"/>
              </w:rPr>
              <w:t>年）</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三原县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26.61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759.33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62.46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696.87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215.60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210.19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208.20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0.46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85.36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1477.43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4.5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4.5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2128.80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泾阳县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22.56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145.03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58.35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86.68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384.69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375.52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355.33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116.69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1369.96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1804.80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乾县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46.33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811.97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153.76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658.21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764.77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742.26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22.51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692.15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205.02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2362.81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3706.40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礼泉县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40.34 </w:t>
            </w:r>
          </w:p>
        </w:tc>
        <w:tc>
          <w:tcPr>
            <w:tcW w:w="275" w:type="pct"/>
            <w:shd w:val="clear" w:color="auto" w:fill="auto"/>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346.07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93.45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252.62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1021.32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969.28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52.04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808.86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0.82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292.04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1857.37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3227.20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淳化县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77.92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1269.65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310.85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958.80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1855.56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1820.14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35.42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1424.72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3.62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103.62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3238.59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6233.60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永寿县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84.61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2207.52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407.62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1799.90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1684.51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1620.70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63.81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1387.90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2.93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131.90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3178.56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6768.80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旬邑县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105.52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1846.55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220.55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1626.00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3724.34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3515.77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208.57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1677.85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2.55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147.03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3300.64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8441.60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彬州市</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111.91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1791.17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195.51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1595.66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1692.08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1553.73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138.35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1541.85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651.70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6162.40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8952.80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长武县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53.44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990.26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134.23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856.03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1318.15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1239.38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78.77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878.77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404.21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2153.48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7.4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4275.20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合计</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569.24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10167.55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1636.78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8530.77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12661.02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12046.97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614.05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8975.63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20.38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2137.57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25101.24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56.90 </w:t>
            </w:r>
          </w:p>
        </w:tc>
        <w:tc>
          <w:tcPr>
            <w:tcW w:w="231" w:type="pct"/>
            <w:shd w:val="clear" w:color="000000" w:fill="FFFFFF"/>
            <w:noWrap/>
            <w:vAlign w:val="center"/>
            <w:hideMark/>
          </w:tcPr>
          <w:p w:rsidR="00667E75" w:rsidRPr="00667E75" w:rsidRDefault="00591917" w:rsidP="00667E75">
            <w:pPr>
              <w:widowControl/>
              <w:spacing w:line="240" w:lineRule="auto"/>
              <w:ind w:firstLineChars="0" w:firstLine="0"/>
              <w:jc w:val="center"/>
              <w:rPr>
                <w:rFonts w:eastAsiaTheme="minorEastAsia"/>
                <w:b/>
                <w:bCs/>
                <w:kern w:val="0"/>
                <w:sz w:val="24"/>
                <w:szCs w:val="24"/>
              </w:rPr>
            </w:pPr>
            <w:r>
              <w:rPr>
                <w:rFonts w:eastAsiaTheme="minorEastAsia"/>
                <w:b/>
                <w:bCs/>
                <w:kern w:val="0"/>
                <w:sz w:val="24"/>
                <w:szCs w:val="24"/>
              </w:rPr>
              <w:t>56.9</w:t>
            </w:r>
            <w:r w:rsidR="00667E75" w:rsidRPr="00667E75">
              <w:rPr>
                <w:rFonts w:eastAsiaTheme="minorEastAsia"/>
                <w:b/>
                <w:bCs/>
                <w:kern w:val="0"/>
                <w:sz w:val="24"/>
                <w:szCs w:val="24"/>
              </w:rPr>
              <w:t xml:space="preserve">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45539.20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restart"/>
            <w:shd w:val="clear" w:color="000000" w:fill="FFFFFF"/>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远期（</w:t>
            </w:r>
            <w:r w:rsidRPr="00667E75">
              <w:rPr>
                <w:rFonts w:eastAsiaTheme="minorEastAsia"/>
                <w:kern w:val="0"/>
                <w:sz w:val="24"/>
                <w:szCs w:val="24"/>
              </w:rPr>
              <w:t>2021-2030</w:t>
            </w:r>
            <w:r w:rsidRPr="00667E75">
              <w:rPr>
                <w:rFonts w:eastAsiaTheme="minorEastAsia"/>
                <w:kern w:val="0"/>
                <w:sz w:val="24"/>
                <w:szCs w:val="24"/>
              </w:rPr>
              <w:t>年）</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三原县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106.45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3037.31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249.84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2787.47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862.86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841.22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21.64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832.80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1.84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341.45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5909.70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8516.00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泾阳县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90.25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580.08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233.38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346.70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1538.78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1502.08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36.70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1421.31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4.70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466.77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5479.86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7220.00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乾县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185.20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3247.88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615.05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2632.83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3046.11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2956.08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90.03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2768.59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6.25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820.06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9451.24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14816.00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礼泉县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161.38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1384.29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373.81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1010.48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4085.30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3877.14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208.16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3235.42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1168.16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7429.50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9.1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12910.40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淳化县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311.69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5078.61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1243.39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3835.22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7422.28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7280.58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141.70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5698.88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14.46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414.46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12954.37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8.2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24935.20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永寿县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338.46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8830.06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1630.46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7199.60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6738.05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6482.82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255.23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5551.62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11.71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527.62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12714.24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27076.80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旬邑县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422.09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7386.19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882.19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6504.00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14898.22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14063.96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834.26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6711.42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10.19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588.13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13202.56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12.0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33767.20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彬州市</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447.65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7164.67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782.04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6382.63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6768.32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6214.94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553.38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6167.40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14.90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2606.80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24649.58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10.6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35812.00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color w:val="000000"/>
                <w:kern w:val="0"/>
                <w:sz w:val="24"/>
                <w:szCs w:val="24"/>
              </w:rPr>
            </w:pPr>
            <w:r w:rsidRPr="00667E75">
              <w:rPr>
                <w:rFonts w:eastAsiaTheme="minorEastAsia"/>
                <w:color w:val="000000"/>
                <w:kern w:val="0"/>
                <w:sz w:val="24"/>
                <w:szCs w:val="24"/>
              </w:rPr>
              <w:t>长武县</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213.77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3961.03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536.92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3424.11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5272.58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4957.51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315.07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3515.07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14.15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28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1616.86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8613.93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11.0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11.0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kern w:val="0"/>
                <w:sz w:val="24"/>
                <w:szCs w:val="24"/>
              </w:rPr>
            </w:pPr>
            <w:r w:rsidRPr="00667E75">
              <w:rPr>
                <w:rFonts w:eastAsiaTheme="minorEastAsia"/>
                <w:kern w:val="0"/>
                <w:sz w:val="24"/>
                <w:szCs w:val="24"/>
              </w:rPr>
              <w:t xml:space="preserve">17101.60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r w:rsidR="00667E75" w:rsidRPr="00667E75" w:rsidTr="00523D06">
        <w:trPr>
          <w:trHeight w:hRule="exact" w:val="363"/>
        </w:trPr>
        <w:tc>
          <w:tcPr>
            <w:tcW w:w="369"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color w:val="000000"/>
                <w:kern w:val="0"/>
                <w:sz w:val="24"/>
                <w:szCs w:val="24"/>
              </w:rPr>
            </w:pPr>
            <w:r w:rsidRPr="00667E75">
              <w:rPr>
                <w:rFonts w:eastAsiaTheme="minorEastAsia"/>
                <w:b/>
                <w:bCs/>
                <w:color w:val="000000"/>
                <w:kern w:val="0"/>
                <w:sz w:val="24"/>
                <w:szCs w:val="24"/>
              </w:rPr>
              <w:t>合计</w:t>
            </w:r>
          </w:p>
        </w:tc>
        <w:tc>
          <w:tcPr>
            <w:tcW w:w="206"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125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2276.94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40670.12 </w:t>
            </w:r>
          </w:p>
        </w:tc>
        <w:tc>
          <w:tcPr>
            <w:tcW w:w="268"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6547.08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34123.04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50632.50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48176.33 </w:t>
            </w:r>
          </w:p>
        </w:tc>
        <w:tc>
          <w:tcPr>
            <w:tcW w:w="25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2456.17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35902.51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81.46 </w:t>
            </w:r>
          </w:p>
        </w:tc>
        <w:tc>
          <w:tcPr>
            <w:tcW w:w="259"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209 </w:t>
            </w:r>
          </w:p>
        </w:tc>
        <w:tc>
          <w:tcPr>
            <w:tcW w:w="275"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8550.31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100404.98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85.5 </w:t>
            </w:r>
          </w:p>
        </w:tc>
        <w:tc>
          <w:tcPr>
            <w:tcW w:w="231"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85.5 </w:t>
            </w:r>
          </w:p>
        </w:tc>
        <w:tc>
          <w:tcPr>
            <w:tcW w:w="304" w:type="pct"/>
            <w:shd w:val="clear" w:color="000000" w:fill="FFFFFF"/>
            <w:noWrap/>
            <w:vAlign w:val="center"/>
            <w:hideMark/>
          </w:tcPr>
          <w:p w:rsidR="00667E75" w:rsidRPr="00667E75" w:rsidRDefault="00667E75" w:rsidP="00667E75">
            <w:pPr>
              <w:widowControl/>
              <w:spacing w:line="240" w:lineRule="auto"/>
              <w:ind w:firstLineChars="0" w:firstLine="0"/>
              <w:jc w:val="center"/>
              <w:rPr>
                <w:rFonts w:eastAsiaTheme="minorEastAsia"/>
                <w:b/>
                <w:bCs/>
                <w:kern w:val="0"/>
                <w:sz w:val="24"/>
                <w:szCs w:val="24"/>
              </w:rPr>
            </w:pPr>
            <w:r w:rsidRPr="00667E75">
              <w:rPr>
                <w:rFonts w:eastAsiaTheme="minorEastAsia"/>
                <w:b/>
                <w:bCs/>
                <w:kern w:val="0"/>
                <w:sz w:val="24"/>
                <w:szCs w:val="24"/>
              </w:rPr>
              <w:t xml:space="preserve">182155.20 </w:t>
            </w:r>
          </w:p>
        </w:tc>
        <w:tc>
          <w:tcPr>
            <w:tcW w:w="175" w:type="pct"/>
            <w:vMerge/>
            <w:vAlign w:val="center"/>
            <w:hideMark/>
          </w:tcPr>
          <w:p w:rsidR="00667E75" w:rsidRPr="00667E75" w:rsidRDefault="00667E75" w:rsidP="00667E75">
            <w:pPr>
              <w:widowControl/>
              <w:spacing w:line="240" w:lineRule="auto"/>
              <w:ind w:firstLineChars="0" w:firstLine="0"/>
              <w:jc w:val="left"/>
              <w:rPr>
                <w:rFonts w:eastAsiaTheme="minorEastAsia"/>
                <w:kern w:val="0"/>
                <w:sz w:val="24"/>
                <w:szCs w:val="24"/>
              </w:rPr>
            </w:pPr>
          </w:p>
        </w:tc>
      </w:tr>
    </w:tbl>
    <w:p w:rsidR="006E27B9" w:rsidRPr="00312067" w:rsidRDefault="006E27B9" w:rsidP="000267DC">
      <w:pPr>
        <w:pStyle w:val="affff0"/>
      </w:pPr>
    </w:p>
    <w:p w:rsidR="000267DC" w:rsidRPr="00312067" w:rsidRDefault="000267DC" w:rsidP="000267DC">
      <w:pPr>
        <w:tabs>
          <w:tab w:val="left" w:pos="1260"/>
        </w:tabs>
        <w:ind w:firstLine="560"/>
        <w:sectPr w:rsidR="000267DC" w:rsidRPr="00312067" w:rsidSect="00991547">
          <w:pgSz w:w="23814" w:h="16839" w:orient="landscape" w:code="8"/>
          <w:pgMar w:top="1440" w:right="1797" w:bottom="1440" w:left="1797" w:header="851" w:footer="992" w:gutter="0"/>
          <w:pgNumType w:fmt="numberInDash"/>
          <w:cols w:space="720"/>
          <w:docGrid w:type="lines" w:linePitch="381"/>
        </w:sectPr>
      </w:pPr>
    </w:p>
    <w:p w:rsidR="00301C19" w:rsidRDefault="00301C19" w:rsidP="00301C19">
      <w:pPr>
        <w:pStyle w:val="3"/>
      </w:pPr>
      <w:r>
        <w:rPr>
          <w:rFonts w:hint="eastAsia"/>
        </w:rPr>
        <w:lastRenderedPageBreak/>
        <w:t>8</w:t>
      </w:r>
      <w:r>
        <w:t>.1.4</w:t>
      </w:r>
      <w:r>
        <w:t>农田提升改造工程</w:t>
      </w:r>
      <w:r>
        <w:rPr>
          <w:rFonts w:hint="eastAsia"/>
        </w:rPr>
        <w:t>（旱改水）</w:t>
      </w:r>
    </w:p>
    <w:p w:rsidR="00301C19" w:rsidRDefault="00301C19" w:rsidP="00301C19">
      <w:pPr>
        <w:pStyle w:val="4"/>
      </w:pPr>
      <w:r w:rsidRPr="00301C19">
        <w:t>8.1.4.1</w:t>
      </w:r>
      <w:r w:rsidRPr="00301C19">
        <w:t>范围</w:t>
      </w:r>
    </w:p>
    <w:p w:rsidR="00A00FEB" w:rsidRDefault="00AB525E" w:rsidP="00A00FEB">
      <w:pPr>
        <w:ind w:firstLine="560"/>
      </w:pPr>
      <w:r w:rsidRPr="00AB525E">
        <w:rPr>
          <w:rFonts w:hint="eastAsia"/>
        </w:rPr>
        <w:t>咸阳</w:t>
      </w:r>
      <w:r w:rsidR="007439BE">
        <w:rPr>
          <w:rFonts w:hint="eastAsia"/>
        </w:rPr>
        <w:t>市</w:t>
      </w:r>
      <w:r w:rsidRPr="00AB525E">
        <w:rPr>
          <w:rFonts w:hint="eastAsia"/>
        </w:rPr>
        <w:t>是陕西省的农业大市，农业历史悠久，改革开放四十年来，</w:t>
      </w:r>
      <w:r>
        <w:rPr>
          <w:rFonts w:hint="eastAsia"/>
        </w:rPr>
        <w:t>全</w:t>
      </w:r>
      <w:r w:rsidRPr="00AB525E">
        <w:rPr>
          <w:rFonts w:hint="eastAsia"/>
        </w:rPr>
        <w:t>市农村社会经济发生了巨大的变化，农业生产快速发展，农村居民生活质量大幅提高，农村经济实现了历史性跨越。</w:t>
      </w:r>
      <w:r w:rsidR="00AF63DE">
        <w:rPr>
          <w:rFonts w:hint="eastAsia"/>
        </w:rPr>
        <w:t>农业的发展离不开耕地，</w:t>
      </w:r>
      <w:r w:rsidR="00291DD3">
        <w:rPr>
          <w:rFonts w:hint="eastAsia"/>
        </w:rPr>
        <w:t>如何保护耕地资源，提升耕地质量已上升为国家战略。</w:t>
      </w:r>
      <w:r w:rsidR="00375961">
        <w:t>为了提高旱地的</w:t>
      </w:r>
      <w:r w:rsidR="00A00FEB">
        <w:t>质量</w:t>
      </w:r>
      <w:r w:rsidR="00A00FEB">
        <w:rPr>
          <w:rFonts w:hint="eastAsia"/>
        </w:rPr>
        <w:t>，</w:t>
      </w:r>
      <w:r w:rsidR="00F250AD">
        <w:rPr>
          <w:rFonts w:hint="eastAsia"/>
        </w:rPr>
        <w:t>充分利用</w:t>
      </w:r>
      <w:r w:rsidR="005E58EB">
        <w:rPr>
          <w:rFonts w:hint="eastAsia"/>
        </w:rPr>
        <w:t>全市</w:t>
      </w:r>
      <w:r w:rsidR="00F250AD">
        <w:rPr>
          <w:rFonts w:hint="eastAsia"/>
        </w:rPr>
        <w:t>区域内现有水库水资源，</w:t>
      </w:r>
      <w:r w:rsidR="00E76588">
        <w:t>本次规划</w:t>
      </w:r>
      <w:r w:rsidR="00E76588" w:rsidRPr="00E76588">
        <w:rPr>
          <w:rFonts w:hint="eastAsia"/>
        </w:rPr>
        <w:t>在黄土高原沟壑区及台塬区</w:t>
      </w:r>
      <w:r w:rsidR="00E76588">
        <w:rPr>
          <w:rFonts w:hint="eastAsia"/>
        </w:rPr>
        <w:t>有条件的区域</w:t>
      </w:r>
      <w:r w:rsidR="00E76588" w:rsidRPr="00E76588">
        <w:rPr>
          <w:rFonts w:hint="eastAsia"/>
        </w:rPr>
        <w:t>，开展农田提升改造工程（旱改水）工作</w:t>
      </w:r>
      <w:r w:rsidR="00E76588">
        <w:rPr>
          <w:rFonts w:hint="eastAsia"/>
        </w:rPr>
        <w:t>，涉及</w:t>
      </w:r>
      <w:r w:rsidR="00F250AD">
        <w:rPr>
          <w:rFonts w:hint="eastAsia"/>
        </w:rPr>
        <w:t>三原</w:t>
      </w:r>
      <w:r w:rsidR="007439BE">
        <w:rPr>
          <w:rFonts w:hint="eastAsia"/>
        </w:rPr>
        <w:t>县</w:t>
      </w:r>
      <w:r w:rsidR="00F250AD">
        <w:rPr>
          <w:rFonts w:hint="eastAsia"/>
        </w:rPr>
        <w:t>、礼泉</w:t>
      </w:r>
      <w:r w:rsidR="007439BE">
        <w:rPr>
          <w:rFonts w:hint="eastAsia"/>
        </w:rPr>
        <w:t>县</w:t>
      </w:r>
      <w:r w:rsidR="00F250AD">
        <w:rPr>
          <w:rFonts w:hint="eastAsia"/>
        </w:rPr>
        <w:t>、泾阳</w:t>
      </w:r>
      <w:r w:rsidR="007439BE">
        <w:rPr>
          <w:rFonts w:hint="eastAsia"/>
        </w:rPr>
        <w:t>县</w:t>
      </w:r>
      <w:r w:rsidR="00F250AD">
        <w:rPr>
          <w:rFonts w:hint="eastAsia"/>
        </w:rPr>
        <w:t>、乾县、永寿</w:t>
      </w:r>
      <w:r w:rsidR="007439BE">
        <w:rPr>
          <w:rFonts w:hint="eastAsia"/>
        </w:rPr>
        <w:t>县</w:t>
      </w:r>
      <w:r w:rsidR="00F250AD">
        <w:rPr>
          <w:rFonts w:hint="eastAsia"/>
        </w:rPr>
        <w:t>、淳化</w:t>
      </w:r>
      <w:r w:rsidR="007439BE">
        <w:rPr>
          <w:rFonts w:hint="eastAsia"/>
        </w:rPr>
        <w:t>县</w:t>
      </w:r>
      <w:r w:rsidR="00F250AD">
        <w:rPr>
          <w:rFonts w:hint="eastAsia"/>
        </w:rPr>
        <w:t>、旬邑</w:t>
      </w:r>
      <w:r w:rsidR="007439BE">
        <w:rPr>
          <w:rFonts w:hint="eastAsia"/>
        </w:rPr>
        <w:t>县</w:t>
      </w:r>
      <w:r w:rsidR="00F250AD">
        <w:rPr>
          <w:rFonts w:hint="eastAsia"/>
        </w:rPr>
        <w:t>、彬州</w:t>
      </w:r>
      <w:r w:rsidR="007439BE">
        <w:rPr>
          <w:rFonts w:hint="eastAsia"/>
        </w:rPr>
        <w:t>市</w:t>
      </w:r>
      <w:r w:rsidR="00F250AD">
        <w:rPr>
          <w:rFonts w:hint="eastAsia"/>
        </w:rPr>
        <w:t>、长武</w:t>
      </w:r>
      <w:r w:rsidR="007439BE">
        <w:rPr>
          <w:rFonts w:hint="eastAsia"/>
        </w:rPr>
        <w:t>县</w:t>
      </w:r>
      <w:r w:rsidR="00E76588" w:rsidRPr="00E76588">
        <w:rPr>
          <w:rFonts w:hint="eastAsia"/>
        </w:rPr>
        <w:t>。</w:t>
      </w:r>
    </w:p>
    <w:p w:rsidR="00301C19" w:rsidRDefault="00301C19" w:rsidP="00301C19">
      <w:pPr>
        <w:pStyle w:val="4"/>
      </w:pPr>
      <w:r w:rsidRPr="00312067">
        <w:t>8.1.</w:t>
      </w:r>
      <w:r>
        <w:t>4</w:t>
      </w:r>
      <w:r w:rsidRPr="00312067">
        <w:t>.2</w:t>
      </w:r>
      <w:r w:rsidRPr="00312067">
        <w:t>建设现状及问题</w:t>
      </w:r>
    </w:p>
    <w:p w:rsidR="000F268D" w:rsidRDefault="00F250AD" w:rsidP="00D85CF1">
      <w:pPr>
        <w:ind w:firstLine="560"/>
      </w:pPr>
      <w:r w:rsidRPr="00F250AD">
        <w:rPr>
          <w:rFonts w:hint="eastAsia"/>
        </w:rPr>
        <w:t>咸阳市黄土高原沟壑区耕地面积占全市总面积的</w:t>
      </w:r>
      <w:r w:rsidRPr="00F250AD">
        <w:rPr>
          <w:rFonts w:hint="eastAsia"/>
        </w:rPr>
        <w:t>50%</w:t>
      </w:r>
      <w:r w:rsidRPr="00F250AD">
        <w:rPr>
          <w:rFonts w:hint="eastAsia"/>
        </w:rPr>
        <w:t>以上，且由于区域内大部分属温带半湿润或半湿润偏旱气候，降水较少，是典型的雨养农业区，</w:t>
      </w:r>
      <w:r w:rsidR="00677123">
        <w:rPr>
          <w:rFonts w:hint="eastAsia"/>
        </w:rPr>
        <w:t>绝</w:t>
      </w:r>
      <w:r w:rsidRPr="00F250AD">
        <w:rPr>
          <w:rFonts w:hint="eastAsia"/>
        </w:rPr>
        <w:t>大部分耕地为旱地。</w:t>
      </w:r>
      <w:r w:rsidR="000F268D">
        <w:rPr>
          <w:rFonts w:hint="eastAsia"/>
        </w:rPr>
        <w:t>部分旱地产量低下，利用率偏低，且经过</w:t>
      </w:r>
      <w:r w:rsidR="00D85CF1">
        <w:rPr>
          <w:rFonts w:hint="eastAsia"/>
        </w:rPr>
        <w:t>长时间的耕作，造成表层土壤疏松，</w:t>
      </w:r>
      <w:r w:rsidR="00375961">
        <w:rPr>
          <w:rFonts w:hint="eastAsia"/>
        </w:rPr>
        <w:t>是</w:t>
      </w:r>
      <w:r w:rsidR="000F268D">
        <w:rPr>
          <w:rFonts w:hint="eastAsia"/>
        </w:rPr>
        <w:t>水土流失</w:t>
      </w:r>
      <w:r w:rsidR="00375961">
        <w:rPr>
          <w:rFonts w:hint="eastAsia"/>
        </w:rPr>
        <w:t>的潜在易发区</w:t>
      </w:r>
      <w:r w:rsidR="000F268D">
        <w:rPr>
          <w:rFonts w:hint="eastAsia"/>
        </w:rPr>
        <w:t>。</w:t>
      </w:r>
    </w:p>
    <w:p w:rsidR="004F6AAC" w:rsidRPr="00AB525E" w:rsidRDefault="00301C19" w:rsidP="004F6AAC">
      <w:pPr>
        <w:ind w:firstLine="560"/>
      </w:pPr>
      <w:r>
        <w:rPr>
          <w:rFonts w:hint="eastAsia"/>
        </w:rPr>
        <w:t>本着发展“高产、优质、高效”的原则，</w:t>
      </w:r>
      <w:r w:rsidR="004F6AAC">
        <w:rPr>
          <w:rFonts w:hint="eastAsia"/>
        </w:rPr>
        <w:t>实现农民增收和农业增效，解决部分旱地质量不高的实际问题，将低产旱地改造为高标准农田，对于科学有效</w:t>
      </w:r>
      <w:r w:rsidR="007439BE">
        <w:rPr>
          <w:rFonts w:hint="eastAsia"/>
        </w:rPr>
        <w:t>地</w:t>
      </w:r>
      <w:r w:rsidR="004F6AAC">
        <w:rPr>
          <w:rFonts w:hint="eastAsia"/>
        </w:rPr>
        <w:t>利用耕地和水土资源</w:t>
      </w:r>
      <w:r w:rsidR="007439BE">
        <w:rPr>
          <w:rFonts w:hint="eastAsia"/>
        </w:rPr>
        <w:t>、</w:t>
      </w:r>
      <w:r w:rsidR="004F6AAC">
        <w:rPr>
          <w:rFonts w:hint="eastAsia"/>
        </w:rPr>
        <w:t>保证粮食高效生产</w:t>
      </w:r>
      <w:r w:rsidR="007439BE">
        <w:rPr>
          <w:rFonts w:hint="eastAsia"/>
        </w:rPr>
        <w:t>、</w:t>
      </w:r>
      <w:r w:rsidR="004F6AAC">
        <w:rPr>
          <w:rFonts w:hint="eastAsia"/>
        </w:rPr>
        <w:t>改进人民的食物组成和提高人民的生活水平都具有重要意义。同时，</w:t>
      </w:r>
      <w:r w:rsidR="004F6AAC" w:rsidRPr="004F6AAC">
        <w:rPr>
          <w:rFonts w:hint="eastAsia"/>
        </w:rPr>
        <w:t>农田提升改造工程</w:t>
      </w:r>
      <w:r w:rsidR="004F6AAC" w:rsidRPr="004D3CBC">
        <w:rPr>
          <w:rFonts w:hint="eastAsia"/>
        </w:rPr>
        <w:t>有效地利用了</w:t>
      </w:r>
      <w:r w:rsidR="00677123">
        <w:rPr>
          <w:rFonts w:hint="eastAsia"/>
        </w:rPr>
        <w:t>水库水资源</w:t>
      </w:r>
      <w:r w:rsidR="007439BE">
        <w:rPr>
          <w:rFonts w:hint="eastAsia"/>
        </w:rPr>
        <w:t>，</w:t>
      </w:r>
      <w:r w:rsidR="004F6AAC" w:rsidRPr="004D3CBC">
        <w:rPr>
          <w:rFonts w:hint="eastAsia"/>
        </w:rPr>
        <w:t>控制了水土流失</w:t>
      </w:r>
      <w:r w:rsidR="007439BE">
        <w:rPr>
          <w:rFonts w:hint="eastAsia"/>
        </w:rPr>
        <w:t>，</w:t>
      </w:r>
      <w:r w:rsidR="004F6AAC" w:rsidRPr="004D3CBC">
        <w:rPr>
          <w:rFonts w:hint="eastAsia"/>
        </w:rPr>
        <w:t>降低了作业成本</w:t>
      </w:r>
      <w:r>
        <w:rPr>
          <w:rFonts w:hint="eastAsia"/>
        </w:rPr>
        <w:t>，提高</w:t>
      </w:r>
      <w:r w:rsidR="00677123">
        <w:rPr>
          <w:rFonts w:hint="eastAsia"/>
        </w:rPr>
        <w:t>了</w:t>
      </w:r>
      <w:r>
        <w:rPr>
          <w:rFonts w:hint="eastAsia"/>
        </w:rPr>
        <w:t>耕地质量，变低效为高效，达到</w:t>
      </w:r>
      <w:r w:rsidR="00677123" w:rsidRPr="00677123">
        <w:rPr>
          <w:rFonts w:hint="eastAsia"/>
        </w:rPr>
        <w:t>农田提升改造</w:t>
      </w:r>
      <w:r>
        <w:rPr>
          <w:rFonts w:hint="eastAsia"/>
        </w:rPr>
        <w:t>的目的。</w:t>
      </w:r>
    </w:p>
    <w:p w:rsidR="00301C19" w:rsidRDefault="00301C19" w:rsidP="00301C19">
      <w:pPr>
        <w:pStyle w:val="4"/>
      </w:pPr>
      <w:r w:rsidRPr="00312067">
        <w:t>8.1.</w:t>
      </w:r>
      <w:r>
        <w:t>4</w:t>
      </w:r>
      <w:r w:rsidRPr="00312067">
        <w:t>.3</w:t>
      </w:r>
      <w:r w:rsidRPr="00312067">
        <w:t>措施布局</w:t>
      </w:r>
    </w:p>
    <w:p w:rsidR="001F1C0A" w:rsidRDefault="008858FA" w:rsidP="001F1C0A">
      <w:pPr>
        <w:ind w:firstLine="560"/>
      </w:pPr>
      <w:r>
        <w:rPr>
          <w:rFonts w:hint="eastAsia"/>
        </w:rPr>
        <w:t>总体目标</w:t>
      </w:r>
      <w:r w:rsidR="001F1C0A">
        <w:rPr>
          <w:rFonts w:hint="eastAsia"/>
        </w:rPr>
        <w:t>：通过改善小范围区域土地质量，充分合理利用水资源，把旱地建设成为“田成方，能灌溉，土壤肥，无污染，产量高”的高产稳产农田，以适应现代农业发展的要求。</w:t>
      </w:r>
    </w:p>
    <w:p w:rsidR="00303E81" w:rsidRDefault="008858FA" w:rsidP="001F1C0A">
      <w:pPr>
        <w:ind w:firstLine="560"/>
      </w:pPr>
      <w:r>
        <w:rPr>
          <w:rFonts w:hint="eastAsia"/>
        </w:rPr>
        <w:lastRenderedPageBreak/>
        <w:t>选址：</w:t>
      </w:r>
      <w:r w:rsidR="00303E81">
        <w:rPr>
          <w:rFonts w:hint="eastAsia"/>
        </w:rPr>
        <w:t>集中连片</w:t>
      </w:r>
      <w:r w:rsidR="001F1C0A">
        <w:rPr>
          <w:rFonts w:hint="eastAsia"/>
        </w:rPr>
        <w:t>，</w:t>
      </w:r>
      <w:r w:rsidR="00303E81" w:rsidRPr="00303E81">
        <w:rPr>
          <w:rFonts w:hint="eastAsia"/>
        </w:rPr>
        <w:t>周边要有一定的水利配套设施，建设完成后能建立相应的</w:t>
      </w:r>
      <w:r w:rsidR="00303E81">
        <w:rPr>
          <w:rFonts w:hint="eastAsia"/>
        </w:rPr>
        <w:t>库、河流排灌和动力排灌、</w:t>
      </w:r>
      <w:r w:rsidR="005E58EB">
        <w:rPr>
          <w:rFonts w:hint="eastAsia"/>
        </w:rPr>
        <w:t>涵</w:t>
      </w:r>
      <w:r w:rsidR="00303E81">
        <w:rPr>
          <w:rFonts w:hint="eastAsia"/>
        </w:rPr>
        <w:t>、闸、路等配套设施，达</w:t>
      </w:r>
      <w:r w:rsidR="0085413A">
        <w:rPr>
          <w:rFonts w:hint="eastAsia"/>
        </w:rPr>
        <w:t>到</w:t>
      </w:r>
      <w:r w:rsidR="00303E81">
        <w:rPr>
          <w:rFonts w:hint="eastAsia"/>
        </w:rPr>
        <w:t>高</w:t>
      </w:r>
      <w:r w:rsidR="00303E81" w:rsidRPr="00303E81">
        <w:rPr>
          <w:rFonts w:hint="eastAsia"/>
        </w:rPr>
        <w:t>标准</w:t>
      </w:r>
      <w:r w:rsidR="00303E81">
        <w:rPr>
          <w:rFonts w:hint="eastAsia"/>
        </w:rPr>
        <w:t>农田的标准</w:t>
      </w:r>
      <w:r w:rsidR="00303E81" w:rsidRPr="00303E81">
        <w:rPr>
          <w:rFonts w:hint="eastAsia"/>
        </w:rPr>
        <w:t>。</w:t>
      </w:r>
      <w:r w:rsidR="00303E81">
        <w:rPr>
          <w:rFonts w:hint="eastAsia"/>
        </w:rPr>
        <w:t>另外，工程应</w:t>
      </w:r>
      <w:r w:rsidR="00303E81" w:rsidRPr="00303E81">
        <w:rPr>
          <w:rFonts w:hint="eastAsia"/>
        </w:rPr>
        <w:t>考虑当地农民的耕作习惯，充分利用现有条件，达到致富农民的目的。</w:t>
      </w:r>
    </w:p>
    <w:p w:rsidR="001F1C0A" w:rsidRDefault="008858FA" w:rsidP="0085413A">
      <w:pPr>
        <w:ind w:firstLine="560"/>
      </w:pPr>
      <w:r>
        <w:t>措施布设</w:t>
      </w:r>
      <w:r>
        <w:rPr>
          <w:rFonts w:hint="eastAsia"/>
        </w:rPr>
        <w:t>：</w:t>
      </w:r>
      <w:r w:rsidR="00303E81">
        <w:rPr>
          <w:rFonts w:hint="eastAsia"/>
        </w:rPr>
        <w:t>结合本次规划将要实施的坡改梯、旧梯田提升改造措施，</w:t>
      </w:r>
      <w:r w:rsidR="00303E81">
        <w:t>农田提升改造</w:t>
      </w:r>
      <w:r w:rsidR="001F1C0A">
        <w:rPr>
          <w:rFonts w:hint="eastAsia"/>
        </w:rPr>
        <w:t>工程</w:t>
      </w:r>
      <w:r w:rsidR="00303E81">
        <w:rPr>
          <w:rFonts w:hint="eastAsia"/>
        </w:rPr>
        <w:t>的</w:t>
      </w:r>
      <w:r w:rsidR="001F1C0A">
        <w:rPr>
          <w:rFonts w:hint="eastAsia"/>
        </w:rPr>
        <w:t>内容以土地</w:t>
      </w:r>
      <w:r>
        <w:rPr>
          <w:rFonts w:hint="eastAsia"/>
        </w:rPr>
        <w:t>整治</w:t>
      </w:r>
      <w:r w:rsidR="001F1C0A">
        <w:rPr>
          <w:rFonts w:hint="eastAsia"/>
        </w:rPr>
        <w:t>工程、</w:t>
      </w:r>
      <w:r w:rsidR="00303E81">
        <w:rPr>
          <w:rFonts w:hint="eastAsia"/>
        </w:rPr>
        <w:t>灌溉与排水工程、渠系建筑物工程</w:t>
      </w:r>
      <w:r w:rsidR="001F1C0A">
        <w:rPr>
          <w:rFonts w:hint="eastAsia"/>
        </w:rPr>
        <w:t>为主，辅以少量水工设施。</w:t>
      </w:r>
    </w:p>
    <w:p w:rsidR="00301C19" w:rsidRPr="00312067" w:rsidRDefault="00301C19" w:rsidP="00301C19">
      <w:pPr>
        <w:pStyle w:val="4"/>
      </w:pPr>
      <w:r w:rsidRPr="00312067">
        <w:t>8.1.</w:t>
      </w:r>
      <w:r>
        <w:t>4</w:t>
      </w:r>
      <w:r w:rsidRPr="00312067">
        <w:t>.4</w:t>
      </w:r>
      <w:r w:rsidRPr="00312067">
        <w:t>规模及投资</w:t>
      </w:r>
    </w:p>
    <w:p w:rsidR="00301C19" w:rsidRPr="00312067" w:rsidRDefault="00301C19" w:rsidP="00301C19">
      <w:pPr>
        <w:ind w:firstLine="560"/>
      </w:pPr>
      <w:r w:rsidRPr="00312067">
        <w:t>规划</w:t>
      </w:r>
      <w:r w:rsidR="009B1D79" w:rsidRPr="009B1D79">
        <w:rPr>
          <w:rFonts w:hint="eastAsia"/>
        </w:rPr>
        <w:t>农田提升改造工程</w:t>
      </w:r>
      <w:r w:rsidR="009B1D79">
        <w:rPr>
          <w:rFonts w:hint="eastAsia"/>
        </w:rPr>
        <w:t>面积</w:t>
      </w:r>
      <w:r w:rsidR="009B1D79" w:rsidRPr="009B1D79">
        <w:t>83.53</w:t>
      </w:r>
      <w:r w:rsidR="009B1D79">
        <w:t>km</w:t>
      </w:r>
      <w:r w:rsidR="009B1D79" w:rsidRPr="009B1D79">
        <w:rPr>
          <w:vertAlign w:val="superscript"/>
        </w:rPr>
        <w:t>2</w:t>
      </w:r>
      <w:r w:rsidR="008836F7">
        <w:rPr>
          <w:rFonts w:hint="eastAsia"/>
        </w:rPr>
        <w:t>，</w:t>
      </w:r>
      <w:r w:rsidR="008836F7" w:rsidRPr="00312067">
        <w:t>工程</w:t>
      </w:r>
      <w:r w:rsidR="008836F7">
        <w:t>总</w:t>
      </w:r>
      <w:r w:rsidR="008836F7" w:rsidRPr="00312067">
        <w:t>投资</w:t>
      </w:r>
      <w:r w:rsidR="00D71E38">
        <w:t>25061</w:t>
      </w:r>
      <w:r w:rsidR="008836F7" w:rsidRPr="00312067">
        <w:t>万元。</w:t>
      </w:r>
    </w:p>
    <w:p w:rsidR="00301C19" w:rsidRPr="00312067" w:rsidRDefault="00301C19" w:rsidP="00301C19">
      <w:pPr>
        <w:ind w:firstLine="560"/>
      </w:pPr>
      <w:r w:rsidRPr="00312067">
        <w:t>（</w:t>
      </w:r>
      <w:r w:rsidRPr="00312067">
        <w:t>1</w:t>
      </w:r>
      <w:r w:rsidRPr="00312067">
        <w:t>）近期</w:t>
      </w:r>
      <w:r w:rsidR="002534A9">
        <w:rPr>
          <w:rFonts w:hint="eastAsia"/>
        </w:rPr>
        <w:t>投资</w:t>
      </w:r>
    </w:p>
    <w:p w:rsidR="00301C19" w:rsidRPr="00312067" w:rsidRDefault="00D32055" w:rsidP="00D32055">
      <w:pPr>
        <w:ind w:firstLine="560"/>
      </w:pPr>
      <w:r w:rsidRPr="00312067">
        <w:t>规划</w:t>
      </w:r>
      <w:r w:rsidRPr="009B1D79">
        <w:rPr>
          <w:rFonts w:hint="eastAsia"/>
        </w:rPr>
        <w:t>农田提升改造工程</w:t>
      </w:r>
      <w:r>
        <w:rPr>
          <w:rFonts w:hint="eastAsia"/>
        </w:rPr>
        <w:t>面积</w:t>
      </w:r>
      <w:r w:rsidRPr="00D32055">
        <w:t>7.37</w:t>
      </w:r>
      <w:r>
        <w:t>km</w:t>
      </w:r>
      <w:r w:rsidRPr="009B1D79">
        <w:rPr>
          <w:vertAlign w:val="superscript"/>
        </w:rPr>
        <w:t>2</w:t>
      </w:r>
      <w:r w:rsidR="00301C19" w:rsidRPr="00312067">
        <w:t>，</w:t>
      </w:r>
      <w:r>
        <w:t>其中</w:t>
      </w:r>
      <w:r>
        <w:rPr>
          <w:rFonts w:hint="eastAsia"/>
        </w:rPr>
        <w:t>土地整治面积</w:t>
      </w:r>
      <w:r w:rsidR="00015809" w:rsidRPr="00015809">
        <w:t>737.26</w:t>
      </w:r>
      <w:r w:rsidR="00015809">
        <w:rPr>
          <w:rFonts w:hint="eastAsia"/>
        </w:rPr>
        <w:t>h</w:t>
      </w:r>
      <w:r>
        <w:t>m</w:t>
      </w:r>
      <w:r w:rsidRPr="009B1D79">
        <w:rPr>
          <w:vertAlign w:val="superscript"/>
        </w:rPr>
        <w:t>2</w:t>
      </w:r>
      <w:r w:rsidRPr="00312067">
        <w:t>，</w:t>
      </w:r>
      <w:r>
        <w:rPr>
          <w:rFonts w:hint="eastAsia"/>
        </w:rPr>
        <w:t>灌溉输水管道</w:t>
      </w:r>
      <w:r w:rsidRPr="00D32055">
        <w:t>1474.52</w:t>
      </w:r>
      <w:r>
        <w:t>m</w:t>
      </w:r>
      <w:r>
        <w:rPr>
          <w:rFonts w:hint="eastAsia"/>
        </w:rPr>
        <w:t>，灌溉排水渠</w:t>
      </w:r>
      <w:r>
        <w:t>2211.78m</w:t>
      </w:r>
      <w:r>
        <w:rPr>
          <w:rFonts w:hint="eastAsia"/>
        </w:rPr>
        <w:t>，蓄水池</w:t>
      </w:r>
      <w:r>
        <w:rPr>
          <w:rFonts w:hint="eastAsia"/>
        </w:rPr>
        <w:t>8</w:t>
      </w:r>
      <w:r>
        <w:rPr>
          <w:rFonts w:hint="eastAsia"/>
        </w:rPr>
        <w:t>座，泵站</w:t>
      </w:r>
      <w:r>
        <w:rPr>
          <w:rFonts w:hint="eastAsia"/>
        </w:rPr>
        <w:t>4</w:t>
      </w:r>
      <w:r>
        <w:rPr>
          <w:rFonts w:hint="eastAsia"/>
        </w:rPr>
        <w:t>座。</w:t>
      </w:r>
      <w:r w:rsidR="00015809">
        <w:rPr>
          <w:rFonts w:hint="eastAsia"/>
        </w:rPr>
        <w:t>近期</w:t>
      </w:r>
      <w:r w:rsidR="00301C19" w:rsidRPr="00312067">
        <w:t>工程投资</w:t>
      </w:r>
      <w:r w:rsidR="00D71E38">
        <w:t>2211</w:t>
      </w:r>
      <w:r w:rsidR="00301C19" w:rsidRPr="00312067">
        <w:t>万元。</w:t>
      </w:r>
    </w:p>
    <w:p w:rsidR="00301C19" w:rsidRPr="00312067" w:rsidRDefault="00301C19" w:rsidP="00301C19">
      <w:pPr>
        <w:ind w:firstLine="560"/>
      </w:pPr>
      <w:r w:rsidRPr="00312067">
        <w:t>（</w:t>
      </w:r>
      <w:r w:rsidRPr="00312067">
        <w:t>2</w:t>
      </w:r>
      <w:r w:rsidRPr="00312067">
        <w:t>）远期</w:t>
      </w:r>
      <w:r w:rsidR="002534A9">
        <w:rPr>
          <w:rFonts w:hint="eastAsia"/>
        </w:rPr>
        <w:t>投资</w:t>
      </w:r>
    </w:p>
    <w:p w:rsidR="00015809" w:rsidRPr="00312067" w:rsidRDefault="00015809" w:rsidP="00015809">
      <w:pPr>
        <w:ind w:firstLine="560"/>
      </w:pPr>
      <w:r w:rsidRPr="00312067">
        <w:t>规划</w:t>
      </w:r>
      <w:r w:rsidRPr="009B1D79">
        <w:rPr>
          <w:rFonts w:hint="eastAsia"/>
        </w:rPr>
        <w:t>农田提升改造工程</w:t>
      </w:r>
      <w:r>
        <w:rPr>
          <w:rFonts w:hint="eastAsia"/>
        </w:rPr>
        <w:t>面积</w:t>
      </w:r>
      <w:r>
        <w:t>76.16km</w:t>
      </w:r>
      <w:r w:rsidRPr="009B1D79">
        <w:rPr>
          <w:vertAlign w:val="superscript"/>
        </w:rPr>
        <w:t>2</w:t>
      </w:r>
      <w:r w:rsidRPr="00312067">
        <w:t>，</w:t>
      </w:r>
      <w:r>
        <w:t>其中</w:t>
      </w:r>
      <w:r>
        <w:rPr>
          <w:rFonts w:hint="eastAsia"/>
        </w:rPr>
        <w:t>土地整治面积</w:t>
      </w:r>
      <w:r>
        <w:t>7616.28hm</w:t>
      </w:r>
      <w:r w:rsidRPr="009B1D79">
        <w:rPr>
          <w:vertAlign w:val="superscript"/>
        </w:rPr>
        <w:t>2</w:t>
      </w:r>
      <w:r w:rsidRPr="00312067">
        <w:t>，</w:t>
      </w:r>
      <w:r>
        <w:rPr>
          <w:rFonts w:hint="eastAsia"/>
        </w:rPr>
        <w:t>灌溉输水管道</w:t>
      </w:r>
      <w:r>
        <w:t>15232.56m</w:t>
      </w:r>
      <w:r>
        <w:rPr>
          <w:rFonts w:hint="eastAsia"/>
        </w:rPr>
        <w:t>，灌溉排水渠</w:t>
      </w:r>
      <w:r>
        <w:t>22848.84m</w:t>
      </w:r>
      <w:r>
        <w:rPr>
          <w:rFonts w:hint="eastAsia"/>
        </w:rPr>
        <w:t>，蓄水池</w:t>
      </w:r>
      <w:r>
        <w:t>75</w:t>
      </w:r>
      <w:r>
        <w:rPr>
          <w:rFonts w:hint="eastAsia"/>
        </w:rPr>
        <w:t>座，泵站</w:t>
      </w:r>
      <w:r>
        <w:t>38</w:t>
      </w:r>
      <w:r>
        <w:rPr>
          <w:rFonts w:hint="eastAsia"/>
        </w:rPr>
        <w:t>座。</w:t>
      </w:r>
      <w:r w:rsidR="00353236">
        <w:rPr>
          <w:rFonts w:hint="eastAsia"/>
        </w:rPr>
        <w:t>远</w:t>
      </w:r>
      <w:r>
        <w:rPr>
          <w:rFonts w:hint="eastAsia"/>
        </w:rPr>
        <w:t>期</w:t>
      </w:r>
      <w:r w:rsidRPr="00312067">
        <w:t>工程投资</w:t>
      </w:r>
      <w:r w:rsidR="00D71E38">
        <w:t>22850</w:t>
      </w:r>
      <w:r w:rsidRPr="00312067">
        <w:t>万元。</w:t>
      </w:r>
    </w:p>
    <w:p w:rsidR="00683756" w:rsidRDefault="00683756" w:rsidP="00301C19">
      <w:pPr>
        <w:ind w:firstLine="560"/>
        <w:sectPr w:rsidR="00683756" w:rsidSect="00991547">
          <w:pgSz w:w="11906" w:h="16838" w:code="9"/>
          <w:pgMar w:top="1440" w:right="1559" w:bottom="1440" w:left="1559" w:header="851" w:footer="992" w:gutter="0"/>
          <w:pgNumType w:fmt="numberInDash"/>
          <w:cols w:space="720"/>
          <w:docGrid w:linePitch="312"/>
        </w:sectPr>
      </w:pPr>
    </w:p>
    <w:p w:rsidR="00683756" w:rsidRDefault="00683756" w:rsidP="00683756">
      <w:pPr>
        <w:pStyle w:val="affff0"/>
      </w:pPr>
      <w:r w:rsidRPr="00312067">
        <w:lastRenderedPageBreak/>
        <w:t>表</w:t>
      </w:r>
      <w:r w:rsidRPr="00312067">
        <w:t>8-</w:t>
      </w:r>
      <w:r w:rsidR="0072379D">
        <w:t>6</w:t>
      </w:r>
      <w:r w:rsidRPr="00683756">
        <w:rPr>
          <w:rFonts w:hint="eastAsia"/>
        </w:rPr>
        <w:t>农田提升改造工程</w:t>
      </w:r>
      <w:r w:rsidR="006A40E9">
        <w:rPr>
          <w:rFonts w:hint="eastAsia"/>
        </w:rPr>
        <w:t>规划表</w:t>
      </w:r>
    </w:p>
    <w:tbl>
      <w:tblPr>
        <w:tblW w:w="5000" w:type="pct"/>
        <w:tblLayout w:type="fixed"/>
        <w:tblLook w:val="04A0" w:firstRow="1" w:lastRow="0" w:firstColumn="1" w:lastColumn="0" w:noHBand="0" w:noVBand="1"/>
      </w:tblPr>
      <w:tblGrid>
        <w:gridCol w:w="820"/>
        <w:gridCol w:w="1278"/>
        <w:gridCol w:w="1421"/>
        <w:gridCol w:w="1703"/>
        <w:gridCol w:w="1987"/>
        <w:gridCol w:w="1987"/>
        <w:gridCol w:w="1279"/>
        <w:gridCol w:w="1134"/>
        <w:gridCol w:w="1421"/>
        <w:gridCol w:w="906"/>
      </w:tblGrid>
      <w:tr w:rsidR="00D71E38" w:rsidRPr="000146CF" w:rsidTr="00AF57DE">
        <w:trPr>
          <w:trHeight w:hRule="exact" w:val="284"/>
        </w:trPr>
        <w:tc>
          <w:tcPr>
            <w:tcW w:w="2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规划时段</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市</w:t>
            </w:r>
            <w:r w:rsidR="000146CF">
              <w:rPr>
                <w:rFonts w:eastAsiaTheme="minorEastAsia" w:hint="eastAsia"/>
                <w:b/>
                <w:bCs/>
                <w:kern w:val="0"/>
                <w:sz w:val="24"/>
                <w:szCs w:val="24"/>
              </w:rPr>
              <w:t>、</w:t>
            </w:r>
            <w:r w:rsidRPr="000146CF">
              <w:rPr>
                <w:rFonts w:eastAsiaTheme="minorEastAsia"/>
                <w:b/>
                <w:bCs/>
                <w:kern w:val="0"/>
                <w:sz w:val="24"/>
                <w:szCs w:val="24"/>
              </w:rPr>
              <w:t>县（</w:t>
            </w:r>
            <w:r w:rsidR="000146CF">
              <w:rPr>
                <w:rFonts w:eastAsiaTheme="minorEastAsia"/>
                <w:b/>
                <w:bCs/>
                <w:kern w:val="0"/>
                <w:sz w:val="24"/>
                <w:szCs w:val="24"/>
              </w:rPr>
              <w:t>市</w:t>
            </w:r>
            <w:r w:rsidR="000146CF">
              <w:rPr>
                <w:rFonts w:eastAsiaTheme="minorEastAsia" w:hint="eastAsia"/>
                <w:b/>
                <w:bCs/>
                <w:kern w:val="0"/>
                <w:sz w:val="24"/>
                <w:szCs w:val="24"/>
              </w:rPr>
              <w:t>、</w:t>
            </w:r>
            <w:r w:rsidRPr="000146CF">
              <w:rPr>
                <w:rFonts w:eastAsiaTheme="minorEastAsia"/>
                <w:b/>
                <w:bCs/>
                <w:kern w:val="0"/>
                <w:sz w:val="24"/>
                <w:szCs w:val="24"/>
              </w:rPr>
              <w:t>区）</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农田提升改造面积</w:t>
            </w:r>
          </w:p>
        </w:tc>
        <w:tc>
          <w:tcPr>
            <w:tcW w:w="2903" w:type="pct"/>
            <w:gridSpan w:val="5"/>
            <w:tcBorders>
              <w:top w:val="single" w:sz="4" w:space="0" w:color="auto"/>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 xml:space="preserve">措施　</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投资</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布设位置</w:t>
            </w:r>
          </w:p>
        </w:tc>
      </w:tr>
      <w:tr w:rsidR="00AF57DE" w:rsidRPr="000146CF" w:rsidTr="00AF57DE">
        <w:trPr>
          <w:trHeight w:hRule="exact" w:val="284"/>
        </w:trPr>
        <w:tc>
          <w:tcPr>
            <w:tcW w:w="294"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61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土地整治</w:t>
            </w:r>
          </w:p>
        </w:tc>
        <w:tc>
          <w:tcPr>
            <w:tcW w:w="1426" w:type="pct"/>
            <w:gridSpan w:val="2"/>
            <w:tcBorders>
              <w:top w:val="single" w:sz="4" w:space="0" w:color="auto"/>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灌溉与排水工程</w:t>
            </w: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蓄水池</w:t>
            </w:r>
          </w:p>
        </w:tc>
        <w:tc>
          <w:tcPr>
            <w:tcW w:w="407"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泵站</w:t>
            </w: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r>
      <w:tr w:rsidR="00AF57DE" w:rsidRPr="000146CF" w:rsidTr="00AF57DE">
        <w:trPr>
          <w:trHeight w:hRule="exact" w:val="405"/>
        </w:trPr>
        <w:tc>
          <w:tcPr>
            <w:tcW w:w="294"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611" w:type="pct"/>
            <w:vMerge/>
            <w:tcBorders>
              <w:top w:val="nil"/>
              <w:left w:val="single" w:sz="4" w:space="0" w:color="auto"/>
              <w:bottom w:val="single" w:sz="4" w:space="0" w:color="000000"/>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713"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灌溉输水管道</w:t>
            </w:r>
          </w:p>
        </w:tc>
        <w:tc>
          <w:tcPr>
            <w:tcW w:w="713"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灌溉排水渠</w:t>
            </w:r>
          </w:p>
        </w:tc>
        <w:tc>
          <w:tcPr>
            <w:tcW w:w="459"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407"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r>
      <w:tr w:rsidR="00AF57DE" w:rsidRPr="000146CF" w:rsidTr="00AF57DE">
        <w:trPr>
          <w:trHeight w:hRule="exact" w:val="284"/>
        </w:trPr>
        <w:tc>
          <w:tcPr>
            <w:tcW w:w="294"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b/>
                <w:bCs/>
                <w:kern w:val="0"/>
                <w:sz w:val="24"/>
                <w:szCs w:val="24"/>
              </w:rPr>
            </w:pPr>
          </w:p>
        </w:tc>
        <w:tc>
          <w:tcPr>
            <w:tcW w:w="510"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km</w:t>
            </w:r>
            <w:r w:rsidRPr="000146CF">
              <w:rPr>
                <w:rFonts w:eastAsiaTheme="minorEastAsia"/>
                <w:b/>
                <w:bCs/>
                <w:kern w:val="0"/>
                <w:sz w:val="24"/>
                <w:szCs w:val="24"/>
                <w:vertAlign w:val="superscript"/>
              </w:rPr>
              <w:t>2</w:t>
            </w:r>
          </w:p>
        </w:tc>
        <w:tc>
          <w:tcPr>
            <w:tcW w:w="611"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hm</w:t>
            </w:r>
            <w:r w:rsidRPr="000146CF">
              <w:rPr>
                <w:rFonts w:eastAsiaTheme="minorEastAsia"/>
                <w:b/>
                <w:bCs/>
                <w:kern w:val="0"/>
                <w:sz w:val="24"/>
                <w:szCs w:val="24"/>
                <w:vertAlign w:val="superscript"/>
              </w:rPr>
              <w:t>2</w:t>
            </w:r>
          </w:p>
        </w:tc>
        <w:tc>
          <w:tcPr>
            <w:tcW w:w="713"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m</w:t>
            </w:r>
          </w:p>
        </w:tc>
        <w:tc>
          <w:tcPr>
            <w:tcW w:w="713"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m</w:t>
            </w:r>
          </w:p>
        </w:tc>
        <w:tc>
          <w:tcPr>
            <w:tcW w:w="459"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座</w:t>
            </w:r>
          </w:p>
        </w:tc>
        <w:tc>
          <w:tcPr>
            <w:tcW w:w="407" w:type="pct"/>
            <w:tcBorders>
              <w:top w:val="nil"/>
              <w:left w:val="nil"/>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hm</w:t>
            </w:r>
            <w:r w:rsidRPr="000146CF">
              <w:rPr>
                <w:rFonts w:eastAsiaTheme="minorEastAsia"/>
                <w:b/>
                <w:bCs/>
                <w:kern w:val="0"/>
                <w:sz w:val="24"/>
                <w:szCs w:val="24"/>
                <w:vertAlign w:val="superscript"/>
              </w:rPr>
              <w:t>2</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（万元）</w:t>
            </w:r>
          </w:p>
        </w:tc>
        <w:tc>
          <w:tcPr>
            <w:tcW w:w="325"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咸阳市北部黄土高原沟壑区及台塬区</w:t>
            </w:r>
          </w:p>
        </w:tc>
      </w:tr>
      <w:tr w:rsidR="00AF57DE" w:rsidRPr="000146CF" w:rsidTr="00AF57DE">
        <w:trPr>
          <w:trHeight w:hRule="exact" w:val="284"/>
        </w:trPr>
        <w:tc>
          <w:tcPr>
            <w:tcW w:w="2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规划期（</w:t>
            </w:r>
            <w:r w:rsidRPr="000146CF">
              <w:rPr>
                <w:rFonts w:eastAsiaTheme="minorEastAsia"/>
                <w:kern w:val="0"/>
                <w:sz w:val="24"/>
                <w:szCs w:val="24"/>
              </w:rPr>
              <w:t>2016-2030</w:t>
            </w:r>
            <w:r w:rsidRPr="000146CF">
              <w:rPr>
                <w:rFonts w:eastAsiaTheme="minorEastAsia"/>
                <w:kern w:val="0"/>
                <w:sz w:val="24"/>
                <w:szCs w:val="24"/>
              </w:rPr>
              <w:t>年）</w:t>
            </w: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8.00</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800.22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1600.44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2400.66</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2401</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6.15</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615.43</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1230.86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1846.29</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1846</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10.06</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1005.78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2011.56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3017.34</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3017</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auto" w:fill="auto"/>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12.65</w:t>
            </w:r>
          </w:p>
        </w:tc>
        <w:tc>
          <w:tcPr>
            <w:tcW w:w="611" w:type="pct"/>
            <w:tcBorders>
              <w:top w:val="nil"/>
              <w:left w:val="nil"/>
              <w:bottom w:val="single" w:sz="4" w:space="0" w:color="auto"/>
              <w:right w:val="single" w:sz="4" w:space="0" w:color="auto"/>
            </w:tcBorders>
            <w:shd w:val="clear" w:color="auto" w:fill="auto"/>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1264.87</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2529.74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3794.61</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13</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3795</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淳化县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10.95</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1094.65</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2189.30</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3283.95</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11</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3284</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永寿县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9.46</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945.84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1891.68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2837.52</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2838</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旬邑县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8.69</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868.98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1737.96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2606.94</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2607</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彬州市</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9.49</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949.31</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1898.62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2847.93</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2848</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长武县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8.08</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808.46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1616.92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2425.38</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2425</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color w:val="000000"/>
                <w:kern w:val="0"/>
                <w:sz w:val="24"/>
                <w:szCs w:val="24"/>
              </w:rPr>
            </w:pPr>
            <w:r w:rsidRPr="000146CF">
              <w:rPr>
                <w:rFonts w:eastAsiaTheme="minorEastAsia"/>
                <w:b/>
                <w:bCs/>
                <w:color w:val="000000"/>
                <w:kern w:val="0"/>
                <w:sz w:val="24"/>
                <w:szCs w:val="24"/>
              </w:rPr>
              <w:t>合计</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83.53</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8353.54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16707.08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25060.62</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83</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42</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25061</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近期（</w:t>
            </w:r>
            <w:r w:rsidRPr="000146CF">
              <w:rPr>
                <w:rFonts w:eastAsiaTheme="minorEastAsia"/>
                <w:kern w:val="0"/>
                <w:sz w:val="24"/>
                <w:szCs w:val="24"/>
              </w:rPr>
              <w:t>2016-2020</w:t>
            </w:r>
            <w:r w:rsidRPr="000146CF">
              <w:rPr>
                <w:rFonts w:eastAsiaTheme="minorEastAsia"/>
                <w:kern w:val="0"/>
                <w:sz w:val="24"/>
                <w:szCs w:val="24"/>
              </w:rPr>
              <w:t>年）</w:t>
            </w: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1.60</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160.04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320.09</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480.13</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480</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1.23</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123.09</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246.17</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369.26</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369</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2.01</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201.16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402.31</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603.47</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603</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2.53</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252.97</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505.95</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758.92</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759</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合计</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7.37</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737.26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1474.52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2211.78</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8</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2211</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远期（</w:t>
            </w:r>
            <w:r w:rsidRPr="000146CF">
              <w:rPr>
                <w:rFonts w:eastAsiaTheme="minorEastAsia"/>
                <w:kern w:val="0"/>
                <w:sz w:val="24"/>
                <w:szCs w:val="24"/>
              </w:rPr>
              <w:t>2021-2030</w:t>
            </w:r>
            <w:r w:rsidRPr="000146CF">
              <w:rPr>
                <w:rFonts w:eastAsiaTheme="minorEastAsia"/>
                <w:kern w:val="0"/>
                <w:sz w:val="24"/>
                <w:szCs w:val="24"/>
              </w:rPr>
              <w:t>年）</w:t>
            </w: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6.40</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640.18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1280.35</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1920.53</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6</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1921</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4.92</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492.34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984.69</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1477.03</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1477</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8.05</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804.62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1609.25</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2413.87</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2414</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10.12</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1011.90</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2023.79</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3035.69</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3036</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淳化县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10.95</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1094.65</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2189.30</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3283.95</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11</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3284</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永寿县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9.46</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945.84</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1891.68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2837.52</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2838</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旬邑县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8.69</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868.98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1737.96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2606.94</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4</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2607</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彬州市</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9.49</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949.31</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1898.62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2847.93</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9</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2848</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长武县</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8.08</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808.46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1616.92</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2425.38</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8</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5</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2425</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r w:rsidR="00AF57DE" w:rsidRPr="000146CF" w:rsidTr="00AF57DE">
        <w:trPr>
          <w:trHeight w:hRule="exact" w:val="284"/>
        </w:trPr>
        <w:tc>
          <w:tcPr>
            <w:tcW w:w="294"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c>
          <w:tcPr>
            <w:tcW w:w="458"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color w:val="000000"/>
                <w:kern w:val="0"/>
                <w:sz w:val="24"/>
                <w:szCs w:val="24"/>
              </w:rPr>
            </w:pPr>
            <w:r w:rsidRPr="000146CF">
              <w:rPr>
                <w:rFonts w:eastAsiaTheme="minorEastAsia"/>
                <w:b/>
                <w:bCs/>
                <w:color w:val="000000"/>
                <w:kern w:val="0"/>
                <w:sz w:val="24"/>
                <w:szCs w:val="24"/>
              </w:rPr>
              <w:t>合计</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76.16</w:t>
            </w:r>
          </w:p>
        </w:tc>
        <w:tc>
          <w:tcPr>
            <w:tcW w:w="611"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7616.28</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15232.56</w:t>
            </w:r>
          </w:p>
        </w:tc>
        <w:tc>
          <w:tcPr>
            <w:tcW w:w="713"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22848.84</w:t>
            </w:r>
          </w:p>
        </w:tc>
        <w:tc>
          <w:tcPr>
            <w:tcW w:w="459"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75</w:t>
            </w:r>
          </w:p>
        </w:tc>
        <w:tc>
          <w:tcPr>
            <w:tcW w:w="407"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38</w:t>
            </w:r>
          </w:p>
        </w:tc>
        <w:tc>
          <w:tcPr>
            <w:tcW w:w="510" w:type="pct"/>
            <w:tcBorders>
              <w:top w:val="nil"/>
              <w:left w:val="nil"/>
              <w:bottom w:val="single" w:sz="4" w:space="0" w:color="auto"/>
              <w:right w:val="single" w:sz="4" w:space="0" w:color="auto"/>
            </w:tcBorders>
            <w:shd w:val="clear" w:color="000000" w:fill="FFFFFF"/>
            <w:noWrap/>
            <w:vAlign w:val="center"/>
            <w:hideMark/>
          </w:tcPr>
          <w:p w:rsidR="00D71E38" w:rsidRPr="000146CF" w:rsidRDefault="00D71E38" w:rsidP="00D71E38">
            <w:pPr>
              <w:widowControl/>
              <w:spacing w:line="240" w:lineRule="auto"/>
              <w:ind w:firstLineChars="0" w:firstLine="0"/>
              <w:jc w:val="center"/>
              <w:rPr>
                <w:rFonts w:eastAsiaTheme="minorEastAsia"/>
                <w:b/>
                <w:bCs/>
                <w:kern w:val="0"/>
                <w:sz w:val="24"/>
                <w:szCs w:val="24"/>
              </w:rPr>
            </w:pPr>
            <w:r w:rsidRPr="000146CF">
              <w:rPr>
                <w:rFonts w:eastAsiaTheme="minorEastAsia"/>
                <w:b/>
                <w:bCs/>
                <w:kern w:val="0"/>
                <w:sz w:val="24"/>
                <w:szCs w:val="24"/>
              </w:rPr>
              <w:t>22850</w:t>
            </w:r>
          </w:p>
        </w:tc>
        <w:tc>
          <w:tcPr>
            <w:tcW w:w="325" w:type="pct"/>
            <w:vMerge/>
            <w:tcBorders>
              <w:top w:val="nil"/>
              <w:left w:val="single" w:sz="4" w:space="0" w:color="auto"/>
              <w:bottom w:val="single" w:sz="4" w:space="0" w:color="auto"/>
              <w:right w:val="single" w:sz="4" w:space="0" w:color="auto"/>
            </w:tcBorders>
            <w:vAlign w:val="center"/>
            <w:hideMark/>
          </w:tcPr>
          <w:p w:rsidR="00D71E38" w:rsidRPr="000146CF" w:rsidRDefault="00D71E38" w:rsidP="00D71E38">
            <w:pPr>
              <w:widowControl/>
              <w:spacing w:line="240" w:lineRule="auto"/>
              <w:ind w:firstLineChars="0" w:firstLine="0"/>
              <w:jc w:val="left"/>
              <w:rPr>
                <w:rFonts w:eastAsiaTheme="minorEastAsia"/>
                <w:kern w:val="0"/>
                <w:sz w:val="24"/>
                <w:szCs w:val="24"/>
              </w:rPr>
            </w:pPr>
          </w:p>
        </w:tc>
      </w:tr>
    </w:tbl>
    <w:p w:rsidR="00D71E38" w:rsidRPr="00683756" w:rsidRDefault="00D71E38" w:rsidP="009B1D79">
      <w:pPr>
        <w:ind w:firstLineChars="0" w:firstLine="0"/>
        <w:sectPr w:rsidR="00D71E38" w:rsidRPr="00683756" w:rsidSect="00991547">
          <w:pgSz w:w="16838" w:h="11906" w:orient="landscape" w:code="9"/>
          <w:pgMar w:top="1440" w:right="1559" w:bottom="1440" w:left="1559" w:header="851" w:footer="992" w:gutter="0"/>
          <w:pgNumType w:fmt="numberInDash"/>
          <w:cols w:space="720"/>
          <w:docGrid w:linePitch="381"/>
        </w:sectPr>
      </w:pPr>
    </w:p>
    <w:p w:rsidR="0096131D" w:rsidRPr="00312067" w:rsidRDefault="00D30C9C" w:rsidP="00D30C9C">
      <w:pPr>
        <w:pStyle w:val="2"/>
      </w:pPr>
      <w:bookmarkStart w:id="211" w:name="_Toc12894236"/>
      <w:r w:rsidRPr="00312067">
        <w:lastRenderedPageBreak/>
        <w:t>8.2</w:t>
      </w:r>
      <w:r w:rsidRPr="00312067">
        <w:t>泾渭河水系</w:t>
      </w:r>
      <w:r w:rsidR="00EF34F7" w:rsidRPr="00312067">
        <w:t>及</w:t>
      </w:r>
      <w:r w:rsidR="009D5C86" w:rsidRPr="00312067">
        <w:t>库区</w:t>
      </w:r>
      <w:r w:rsidRPr="00312067">
        <w:t>生态</w:t>
      </w:r>
      <w:r w:rsidR="007C403A" w:rsidRPr="00312067">
        <w:t>恢复</w:t>
      </w:r>
      <w:r w:rsidRPr="00312067">
        <w:t>建设工程</w:t>
      </w:r>
      <w:bookmarkEnd w:id="211"/>
    </w:p>
    <w:p w:rsidR="0095054E" w:rsidRPr="00312067" w:rsidRDefault="00B0317A" w:rsidP="0019197F">
      <w:pPr>
        <w:pStyle w:val="3"/>
      </w:pPr>
      <w:bookmarkStart w:id="212" w:name="_Toc474315184"/>
      <w:bookmarkStart w:id="213" w:name="_Toc474314129"/>
      <w:bookmarkStart w:id="214" w:name="_Toc495243950"/>
      <w:r w:rsidRPr="00312067">
        <w:t>8.</w:t>
      </w:r>
      <w:r w:rsidR="00FA167D" w:rsidRPr="00312067">
        <w:t>2</w:t>
      </w:r>
      <w:r w:rsidR="0019197F" w:rsidRPr="00312067">
        <w:t>.</w:t>
      </w:r>
      <w:r w:rsidR="003744DB" w:rsidRPr="00312067">
        <w:t>1</w:t>
      </w:r>
      <w:r w:rsidR="0095054E" w:rsidRPr="00312067">
        <w:t>渭河</w:t>
      </w:r>
      <w:r w:rsidR="0019503A" w:rsidRPr="00312067">
        <w:t>及其支流</w:t>
      </w:r>
      <w:r w:rsidR="0095054E" w:rsidRPr="00312067">
        <w:t>生态长廊</w:t>
      </w:r>
      <w:bookmarkEnd w:id="212"/>
      <w:bookmarkEnd w:id="213"/>
      <w:bookmarkEnd w:id="214"/>
    </w:p>
    <w:p w:rsidR="00B233AA" w:rsidRPr="00312067" w:rsidRDefault="00B233AA" w:rsidP="0019197F">
      <w:pPr>
        <w:pStyle w:val="4"/>
      </w:pPr>
      <w:r w:rsidRPr="00312067">
        <w:t>8.</w:t>
      </w:r>
      <w:r w:rsidR="00FA167D" w:rsidRPr="00312067">
        <w:t>2</w:t>
      </w:r>
      <w:r w:rsidR="0019197F" w:rsidRPr="00312067">
        <w:t>.</w:t>
      </w:r>
      <w:r w:rsidR="003744DB" w:rsidRPr="00312067">
        <w:t>1</w:t>
      </w:r>
      <w:r w:rsidRPr="00312067">
        <w:t>.1</w:t>
      </w:r>
      <w:r w:rsidRPr="00312067">
        <w:t>范围</w:t>
      </w:r>
    </w:p>
    <w:p w:rsidR="00B233AA" w:rsidRPr="00312067" w:rsidRDefault="00D954E2" w:rsidP="00AE70C4">
      <w:pPr>
        <w:ind w:firstLine="560"/>
      </w:pPr>
      <w:r w:rsidRPr="00312067">
        <w:t>涉及</w:t>
      </w:r>
      <w:r w:rsidR="00540231" w:rsidRPr="00312067">
        <w:t>武功</w:t>
      </w:r>
      <w:r w:rsidR="00383441">
        <w:rPr>
          <w:rFonts w:hint="eastAsia"/>
        </w:rPr>
        <w:t>县</w:t>
      </w:r>
      <w:r w:rsidR="00540231" w:rsidRPr="00312067">
        <w:t>、兴平</w:t>
      </w:r>
      <w:r w:rsidR="00383441">
        <w:rPr>
          <w:rFonts w:hint="eastAsia"/>
        </w:rPr>
        <w:t>县</w:t>
      </w:r>
      <w:r w:rsidR="00540231" w:rsidRPr="00312067">
        <w:t>、秦都</w:t>
      </w:r>
      <w:r w:rsidR="00383441">
        <w:rPr>
          <w:rFonts w:hint="eastAsia"/>
        </w:rPr>
        <w:t>区</w:t>
      </w:r>
      <w:r w:rsidR="00B7741B" w:rsidRPr="00312067">
        <w:t>、渭城</w:t>
      </w:r>
      <w:r w:rsidR="00232205" w:rsidRPr="00312067">
        <w:t>辖区内</w:t>
      </w:r>
      <w:r w:rsidR="003A280F" w:rsidRPr="00312067">
        <w:t>渭河</w:t>
      </w:r>
      <w:r w:rsidRPr="00312067">
        <w:t>和</w:t>
      </w:r>
      <w:r w:rsidR="00B7741B" w:rsidRPr="00312067">
        <w:t>长武</w:t>
      </w:r>
      <w:r w:rsidR="00383441">
        <w:rPr>
          <w:rFonts w:hint="eastAsia"/>
        </w:rPr>
        <w:t>县</w:t>
      </w:r>
      <w:r w:rsidR="00B7741B" w:rsidRPr="00312067">
        <w:t>、</w:t>
      </w:r>
      <w:r w:rsidR="00E52C2A" w:rsidRPr="00312067">
        <w:t>彬州市</w:t>
      </w:r>
      <w:r w:rsidR="00B7741B" w:rsidRPr="00312067">
        <w:t>、永寿</w:t>
      </w:r>
      <w:r w:rsidR="00383441">
        <w:rPr>
          <w:rFonts w:hint="eastAsia"/>
        </w:rPr>
        <w:t>县</w:t>
      </w:r>
      <w:r w:rsidR="00B7741B" w:rsidRPr="00312067">
        <w:t>、淳化</w:t>
      </w:r>
      <w:r w:rsidR="00383441">
        <w:rPr>
          <w:rFonts w:hint="eastAsia"/>
        </w:rPr>
        <w:t>县</w:t>
      </w:r>
      <w:r w:rsidR="00B7741B" w:rsidRPr="00312067">
        <w:t>、礼泉</w:t>
      </w:r>
      <w:r w:rsidR="00383441">
        <w:rPr>
          <w:rFonts w:hint="eastAsia"/>
        </w:rPr>
        <w:t>县</w:t>
      </w:r>
      <w:r w:rsidR="00B7741B" w:rsidRPr="00312067">
        <w:t>、泾阳</w:t>
      </w:r>
      <w:r w:rsidR="00383441">
        <w:rPr>
          <w:rFonts w:hint="eastAsia"/>
        </w:rPr>
        <w:t>县</w:t>
      </w:r>
      <w:r w:rsidR="00B7741B" w:rsidRPr="00312067">
        <w:t>辖区内泾河</w:t>
      </w:r>
      <w:r w:rsidR="00335EB5" w:rsidRPr="00312067">
        <w:t>以及全市</w:t>
      </w:r>
      <w:r w:rsidR="000B7040" w:rsidRPr="00312067">
        <w:t>各区县</w:t>
      </w:r>
      <w:r w:rsidR="00335EB5" w:rsidRPr="00312067">
        <w:t>泾渭河主要支流。</w:t>
      </w:r>
    </w:p>
    <w:p w:rsidR="003A280F" w:rsidRPr="00312067" w:rsidRDefault="003A280F" w:rsidP="0012208B">
      <w:pPr>
        <w:pStyle w:val="4"/>
      </w:pPr>
      <w:r w:rsidRPr="00312067">
        <w:t>8.</w:t>
      </w:r>
      <w:r w:rsidR="00FA167D" w:rsidRPr="00312067">
        <w:t>2</w:t>
      </w:r>
      <w:r w:rsidR="0012208B" w:rsidRPr="00312067">
        <w:t>.</w:t>
      </w:r>
      <w:r w:rsidR="003744DB" w:rsidRPr="00312067">
        <w:t>1</w:t>
      </w:r>
      <w:r w:rsidRPr="00312067">
        <w:t>.2</w:t>
      </w:r>
      <w:r w:rsidRPr="00312067">
        <w:t>建设现状及问题</w:t>
      </w:r>
    </w:p>
    <w:p w:rsidR="0095041C" w:rsidRPr="00312067" w:rsidRDefault="00334742" w:rsidP="004C5785">
      <w:pPr>
        <w:ind w:firstLine="560"/>
        <w:jc w:val="left"/>
      </w:pPr>
      <w:r w:rsidRPr="00312067">
        <w:t>由于人口增加</w:t>
      </w:r>
      <w:r w:rsidR="00383441">
        <w:rPr>
          <w:rFonts w:hint="eastAsia"/>
        </w:rPr>
        <w:t>，</w:t>
      </w:r>
      <w:r w:rsidRPr="00312067">
        <w:t>经济快速发展</w:t>
      </w:r>
      <w:r w:rsidR="00383441">
        <w:rPr>
          <w:rFonts w:hint="eastAsia"/>
        </w:rPr>
        <w:t>，</w:t>
      </w:r>
      <w:r w:rsidRPr="00312067">
        <w:t>用水量和排污量同步剧增</w:t>
      </w:r>
      <w:r w:rsidR="00383441">
        <w:rPr>
          <w:rFonts w:hint="eastAsia"/>
        </w:rPr>
        <w:t>，</w:t>
      </w:r>
      <w:r w:rsidRPr="00312067">
        <w:t>生态环境恶化</w:t>
      </w:r>
      <w:r w:rsidR="00383441">
        <w:rPr>
          <w:rFonts w:hint="eastAsia"/>
        </w:rPr>
        <w:t>，</w:t>
      </w:r>
      <w:r w:rsidRPr="00312067">
        <w:t>水污染日渐加剧的多重压力，渭河及其支流水环境日益恶化</w:t>
      </w:r>
      <w:r w:rsidR="004C5785" w:rsidRPr="00312067">
        <w:t>，</w:t>
      </w:r>
      <w:r w:rsidR="00715D18" w:rsidRPr="00312067">
        <w:t>因此，通过实施渭河及其支流生态长廊工程</w:t>
      </w:r>
      <w:r w:rsidR="004C5785" w:rsidRPr="00312067">
        <w:t>治理渭河及其支流水环境刻不容缓</w:t>
      </w:r>
      <w:r w:rsidRPr="00312067">
        <w:t>。</w:t>
      </w:r>
      <w:r w:rsidR="003A280F" w:rsidRPr="00312067">
        <w:t>实施渭河及其支流生态长廊是</w:t>
      </w:r>
      <w:r w:rsidR="0019503A" w:rsidRPr="00312067">
        <w:t>全面推行河长制</w:t>
      </w:r>
      <w:r w:rsidRPr="00312067">
        <w:t>，</w:t>
      </w:r>
      <w:r w:rsidR="0019503A" w:rsidRPr="00312067">
        <w:t>维护河湖健康生命</w:t>
      </w:r>
      <w:r w:rsidR="00383441">
        <w:rPr>
          <w:rFonts w:hint="eastAsia"/>
        </w:rPr>
        <w:t>，</w:t>
      </w:r>
      <w:r w:rsidR="0019503A" w:rsidRPr="00312067">
        <w:t>实现河湖功能永续利用</w:t>
      </w:r>
      <w:r w:rsidR="00383441">
        <w:rPr>
          <w:rFonts w:hint="eastAsia"/>
        </w:rPr>
        <w:t>，</w:t>
      </w:r>
      <w:r w:rsidR="00715D18" w:rsidRPr="00312067">
        <w:t>营造人与自然和谐共生的生态河道的重要举措。</w:t>
      </w:r>
    </w:p>
    <w:p w:rsidR="00334742" w:rsidRPr="00312067" w:rsidRDefault="00334742" w:rsidP="0012208B">
      <w:pPr>
        <w:pStyle w:val="4"/>
      </w:pPr>
      <w:r w:rsidRPr="00312067">
        <w:t>8.</w:t>
      </w:r>
      <w:r w:rsidR="00FA167D" w:rsidRPr="00312067">
        <w:t>2</w:t>
      </w:r>
      <w:r w:rsidR="0012208B" w:rsidRPr="00312067">
        <w:t>.1</w:t>
      </w:r>
      <w:r w:rsidRPr="00312067">
        <w:t>.3</w:t>
      </w:r>
      <w:r w:rsidRPr="00312067">
        <w:t>措施布局</w:t>
      </w:r>
    </w:p>
    <w:p w:rsidR="00F34C92" w:rsidRPr="00312067" w:rsidRDefault="000155F9" w:rsidP="00A7773A">
      <w:pPr>
        <w:ind w:firstLine="562"/>
        <w:rPr>
          <w:b/>
        </w:rPr>
      </w:pPr>
      <w:r w:rsidRPr="00312067">
        <w:rPr>
          <w:b/>
        </w:rPr>
        <w:t>（</w:t>
      </w:r>
      <w:r w:rsidRPr="00312067">
        <w:rPr>
          <w:b/>
        </w:rPr>
        <w:t>1</w:t>
      </w:r>
      <w:r w:rsidRPr="00312067">
        <w:rPr>
          <w:b/>
        </w:rPr>
        <w:t>）</w:t>
      </w:r>
      <w:r w:rsidR="00F34C92" w:rsidRPr="00312067">
        <w:rPr>
          <w:b/>
        </w:rPr>
        <w:t>布局原则</w:t>
      </w:r>
    </w:p>
    <w:p w:rsidR="00E24D52" w:rsidRPr="00312067" w:rsidRDefault="0019503A" w:rsidP="00267162">
      <w:pPr>
        <w:ind w:firstLine="560"/>
      </w:pPr>
      <w:r w:rsidRPr="00312067">
        <w:t>为了维护咸阳市内渭河及其支流的</w:t>
      </w:r>
      <w:r w:rsidR="0095041C" w:rsidRPr="00312067">
        <w:t>生态功能，实施渭河及其</w:t>
      </w:r>
      <w:r w:rsidR="00E96D7E" w:rsidRPr="00312067">
        <w:t>支流</w:t>
      </w:r>
      <w:r w:rsidR="0095041C" w:rsidRPr="00312067">
        <w:t>生态长廊工程，</w:t>
      </w:r>
      <w:r w:rsidR="005A2CAE" w:rsidRPr="00312067">
        <w:t>对</w:t>
      </w:r>
      <w:r w:rsidR="00E96D7E" w:rsidRPr="00312067">
        <w:t>区域内</w:t>
      </w:r>
      <w:r w:rsidR="005A2CAE" w:rsidRPr="00312067">
        <w:t>渭河</w:t>
      </w:r>
      <w:r w:rsidR="00135172" w:rsidRPr="00312067">
        <w:t>、泾河</w:t>
      </w:r>
      <w:r w:rsidR="004648F6" w:rsidRPr="00312067">
        <w:t>等河流</w:t>
      </w:r>
      <w:r w:rsidR="005A2CAE" w:rsidRPr="00312067">
        <w:t>布设绿化林带工程，基本形成河堤湖岸绿</w:t>
      </w:r>
      <w:r w:rsidR="00F65389" w:rsidRPr="00312067">
        <w:t>树成荫、绿地连片、鸟语花香，水清、岸绿、景美、宜居的水生态环境，</w:t>
      </w:r>
      <w:r w:rsidR="00334742" w:rsidRPr="00312067">
        <w:t>以改善生态环境。</w:t>
      </w:r>
      <w:r w:rsidR="00E24D52" w:rsidRPr="00312067">
        <w:t>渭河干流按</w:t>
      </w:r>
      <w:r w:rsidR="00C314AD" w:rsidRPr="00312067">
        <w:t>护堤地外</w:t>
      </w:r>
      <w:r w:rsidR="00DC5A03" w:rsidRPr="00312067">
        <w:t>各</w:t>
      </w:r>
      <w:r w:rsidR="000C210B" w:rsidRPr="00312067">
        <w:t>50</w:t>
      </w:r>
      <w:r w:rsidR="000155F9" w:rsidRPr="00312067">
        <w:t>.00m</w:t>
      </w:r>
      <w:r w:rsidR="004648F6" w:rsidRPr="00312067">
        <w:t>计算</w:t>
      </w:r>
      <w:r w:rsidR="000170C2" w:rsidRPr="00312067">
        <w:t>，</w:t>
      </w:r>
      <w:r w:rsidR="00267162" w:rsidRPr="00312067">
        <w:t>泾河</w:t>
      </w:r>
      <w:r w:rsidR="00E24D52" w:rsidRPr="00312067">
        <w:t>按护堤地外各</w:t>
      </w:r>
      <w:r w:rsidR="00E24D52" w:rsidRPr="00312067">
        <w:t>30.00m</w:t>
      </w:r>
      <w:r w:rsidR="00E24D52" w:rsidRPr="00312067">
        <w:t>计算</w:t>
      </w:r>
      <w:r w:rsidR="00267162" w:rsidRPr="00312067">
        <w:t>，其余河流按护堤地外各</w:t>
      </w:r>
      <w:r w:rsidR="00267162" w:rsidRPr="00312067">
        <w:t>15.00m</w:t>
      </w:r>
      <w:r w:rsidR="00267162" w:rsidRPr="00312067">
        <w:t>计算。</w:t>
      </w:r>
    </w:p>
    <w:p w:rsidR="00F34C92" w:rsidRPr="00312067" w:rsidRDefault="000155F9" w:rsidP="00E24D52">
      <w:pPr>
        <w:ind w:firstLine="562"/>
        <w:jc w:val="left"/>
        <w:rPr>
          <w:b/>
        </w:rPr>
      </w:pPr>
      <w:r w:rsidRPr="00312067">
        <w:rPr>
          <w:b/>
        </w:rPr>
        <w:t>（</w:t>
      </w:r>
      <w:r w:rsidRPr="00312067">
        <w:rPr>
          <w:b/>
        </w:rPr>
        <w:t>2</w:t>
      </w:r>
      <w:r w:rsidRPr="00312067">
        <w:rPr>
          <w:b/>
        </w:rPr>
        <w:t>）</w:t>
      </w:r>
      <w:r w:rsidR="00F34C92" w:rsidRPr="00312067">
        <w:rPr>
          <w:b/>
        </w:rPr>
        <w:t>植物选择</w:t>
      </w:r>
    </w:p>
    <w:p w:rsidR="00F34C92" w:rsidRPr="00312067" w:rsidRDefault="00827E1E" w:rsidP="00C314AD">
      <w:pPr>
        <w:ind w:firstLine="560"/>
        <w:jc w:val="left"/>
      </w:pPr>
      <w:r w:rsidRPr="00312067">
        <w:t>根据</w:t>
      </w:r>
      <w:r w:rsidR="000155F9" w:rsidRPr="00312067">
        <w:t>《造林技术规程》</w:t>
      </w:r>
      <w:r w:rsidR="00AE70C4" w:rsidRPr="00312067">
        <w:t>（</w:t>
      </w:r>
      <w:r w:rsidR="00AE70C4" w:rsidRPr="00312067">
        <w:t>GB</w:t>
      </w:r>
      <w:r w:rsidR="00402F9F">
        <w:rPr>
          <w:rFonts w:hint="eastAsia"/>
        </w:rPr>
        <w:t>/</w:t>
      </w:r>
      <w:r w:rsidR="00AE70C4" w:rsidRPr="00312067">
        <w:t>T15776</w:t>
      </w:r>
      <w:r w:rsidR="00402F9F">
        <w:rPr>
          <w:rFonts w:hint="eastAsia"/>
        </w:rPr>
        <w:t>—</w:t>
      </w:r>
      <w:r w:rsidR="00AE70C4" w:rsidRPr="00312067">
        <w:t>2016</w:t>
      </w:r>
      <w:r w:rsidR="00AE70C4" w:rsidRPr="00312067">
        <w:t>），</w:t>
      </w:r>
      <w:r w:rsidR="000F6DB4" w:rsidRPr="00312067">
        <w:t>咸阳市</w:t>
      </w:r>
      <w:r w:rsidR="00AE70C4" w:rsidRPr="00312067">
        <w:t>属于</w:t>
      </w:r>
      <w:r w:rsidR="008E086E" w:rsidRPr="00312067">
        <w:t>暖温带区，</w:t>
      </w:r>
      <w:r w:rsidR="00DA5626" w:rsidRPr="00312067">
        <w:t>结合水土保持造林及景观园林造林，</w:t>
      </w:r>
      <w:r w:rsidR="008E086E" w:rsidRPr="00312067">
        <w:t>适合</w:t>
      </w:r>
      <w:r w:rsidR="00DA5626" w:rsidRPr="00312067">
        <w:t>栽植的</w:t>
      </w:r>
      <w:r w:rsidR="008E086E" w:rsidRPr="00312067">
        <w:t>乔木</w:t>
      </w:r>
      <w:r w:rsidR="009F65B4" w:rsidRPr="00312067">
        <w:t>有</w:t>
      </w:r>
      <w:r w:rsidR="008E086E" w:rsidRPr="00312067">
        <w:t>银杏、日本落叶松、油松、雪松、旱柳、垂柳、国槐、泡桐等</w:t>
      </w:r>
      <w:r w:rsidR="00402F9F">
        <w:rPr>
          <w:rFonts w:hint="eastAsia"/>
        </w:rPr>
        <w:t>；</w:t>
      </w:r>
      <w:r w:rsidR="008E086E" w:rsidRPr="00312067">
        <w:t>灌木</w:t>
      </w:r>
      <w:r w:rsidR="009F65B4" w:rsidRPr="00312067">
        <w:t>有紫穗槐、沙地柏、火棘、黄杨、连翘等</w:t>
      </w:r>
      <w:r w:rsidR="00402F9F">
        <w:rPr>
          <w:rFonts w:hint="eastAsia"/>
        </w:rPr>
        <w:t>；</w:t>
      </w:r>
      <w:r w:rsidR="009F65B4" w:rsidRPr="00312067">
        <w:t>草本</w:t>
      </w:r>
      <w:r w:rsidR="006C6952" w:rsidRPr="00312067">
        <w:t>有</w:t>
      </w:r>
      <w:r w:rsidR="009F65B4" w:rsidRPr="00312067">
        <w:t>白三叶、麦冬、早熟禾、小冠花等。</w:t>
      </w:r>
    </w:p>
    <w:p w:rsidR="00334742" w:rsidRPr="00312067" w:rsidRDefault="00334742" w:rsidP="0012208B">
      <w:pPr>
        <w:pStyle w:val="4"/>
      </w:pPr>
      <w:r w:rsidRPr="00312067">
        <w:lastRenderedPageBreak/>
        <w:t>8.</w:t>
      </w:r>
      <w:r w:rsidR="00FA167D" w:rsidRPr="00312067">
        <w:t>2</w:t>
      </w:r>
      <w:r w:rsidR="0012208B" w:rsidRPr="00312067">
        <w:t>.1</w:t>
      </w:r>
      <w:r w:rsidRPr="00312067">
        <w:t>.4</w:t>
      </w:r>
      <w:r w:rsidRPr="00312067">
        <w:t>规模及投资</w:t>
      </w:r>
    </w:p>
    <w:p w:rsidR="005A2CAE" w:rsidRPr="00312067" w:rsidRDefault="005A2CAE" w:rsidP="0095041C">
      <w:pPr>
        <w:ind w:firstLine="560"/>
        <w:jc w:val="left"/>
      </w:pPr>
      <w:r w:rsidRPr="00312067">
        <w:t>绿化林带总长</w:t>
      </w:r>
      <w:r w:rsidR="00EC6C1E" w:rsidRPr="00312067">
        <w:t>10</w:t>
      </w:r>
      <w:r w:rsidR="00CC3244" w:rsidRPr="00312067">
        <w:t>65</w:t>
      </w:r>
      <w:r w:rsidR="00EC6C1E" w:rsidRPr="00312067">
        <w:t>.0</w:t>
      </w:r>
      <w:r w:rsidR="00353236">
        <w:t>0</w:t>
      </w:r>
      <w:r w:rsidRPr="00312067">
        <w:t>km</w:t>
      </w:r>
      <w:r w:rsidRPr="00312067">
        <w:t>，面积</w:t>
      </w:r>
      <w:r w:rsidR="00C90CDD">
        <w:t>38.41</w:t>
      </w:r>
      <w:r w:rsidR="0030472B" w:rsidRPr="00312067">
        <w:t>k</w:t>
      </w:r>
      <w:r w:rsidRPr="00312067">
        <w:t>m</w:t>
      </w:r>
      <w:r w:rsidRPr="00312067">
        <w:rPr>
          <w:vertAlign w:val="superscript"/>
        </w:rPr>
        <w:t>2</w:t>
      </w:r>
      <w:r w:rsidRPr="00312067">
        <w:t>，估算投资</w:t>
      </w:r>
      <w:r w:rsidR="00CC3244" w:rsidRPr="00312067">
        <w:t>3.</w:t>
      </w:r>
      <w:r w:rsidR="00C90CDD">
        <w:t>07</w:t>
      </w:r>
      <w:r w:rsidR="00F65389" w:rsidRPr="00312067">
        <w:t>亿</w:t>
      </w:r>
      <w:r w:rsidRPr="00312067">
        <w:t>元</w:t>
      </w:r>
      <w:r w:rsidR="00F65389" w:rsidRPr="00312067">
        <w:t>。</w:t>
      </w:r>
    </w:p>
    <w:p w:rsidR="005A2CAE" w:rsidRPr="00312067" w:rsidRDefault="00AD51C4" w:rsidP="001F32B1">
      <w:pPr>
        <w:ind w:firstLine="560"/>
      </w:pPr>
      <w:r w:rsidRPr="00312067">
        <w:t>（</w:t>
      </w:r>
      <w:r w:rsidR="005A2CAE" w:rsidRPr="00312067">
        <w:t>1</w:t>
      </w:r>
      <w:r w:rsidRPr="00312067">
        <w:t>）</w:t>
      </w:r>
      <w:r w:rsidR="005A2CAE" w:rsidRPr="00312067">
        <w:t>近期</w:t>
      </w:r>
      <w:r w:rsidR="00402F9F">
        <w:rPr>
          <w:rFonts w:hint="eastAsia"/>
        </w:rPr>
        <w:t>投资</w:t>
      </w:r>
    </w:p>
    <w:p w:rsidR="00794AEE" w:rsidRPr="00312067" w:rsidRDefault="00794AEE" w:rsidP="00794AEE">
      <w:pPr>
        <w:ind w:firstLine="560"/>
      </w:pPr>
      <w:r w:rsidRPr="00312067">
        <w:t>建设绿化林带长总长</w:t>
      </w:r>
      <w:r w:rsidR="00CC3244" w:rsidRPr="00312067">
        <w:t>319.50</w:t>
      </w:r>
      <w:r w:rsidRPr="00312067">
        <w:t>km</w:t>
      </w:r>
      <w:r w:rsidRPr="00312067">
        <w:t>，面积</w:t>
      </w:r>
      <w:r w:rsidR="00CC3244" w:rsidRPr="00312067">
        <w:t>1</w:t>
      </w:r>
      <w:r w:rsidR="00C90CDD">
        <w:t>1</w:t>
      </w:r>
      <w:r w:rsidR="00CC3244" w:rsidRPr="00312067">
        <w:t>.</w:t>
      </w:r>
      <w:r w:rsidR="00C90CDD">
        <w:t>52</w:t>
      </w:r>
      <w:r w:rsidRPr="00312067">
        <w:t>km</w:t>
      </w:r>
      <w:r w:rsidRPr="00312067">
        <w:rPr>
          <w:vertAlign w:val="superscript"/>
        </w:rPr>
        <w:t>2</w:t>
      </w:r>
      <w:r w:rsidRPr="00312067">
        <w:t>，估算投资</w:t>
      </w:r>
      <w:r w:rsidRPr="00312067">
        <w:t>0.</w:t>
      </w:r>
      <w:r w:rsidR="00C90CDD">
        <w:t>92</w:t>
      </w:r>
      <w:r w:rsidRPr="00312067">
        <w:t>亿元。</w:t>
      </w:r>
    </w:p>
    <w:p w:rsidR="00794AEE" w:rsidRPr="00312067" w:rsidRDefault="00AD51C4" w:rsidP="00794AEE">
      <w:pPr>
        <w:ind w:firstLine="560"/>
      </w:pPr>
      <w:r w:rsidRPr="00312067">
        <w:t>（</w:t>
      </w:r>
      <w:r w:rsidRPr="00312067">
        <w:t>2</w:t>
      </w:r>
      <w:r w:rsidRPr="00312067">
        <w:t>）</w:t>
      </w:r>
      <w:r w:rsidR="005A2CAE" w:rsidRPr="00312067">
        <w:t>远期</w:t>
      </w:r>
      <w:r w:rsidR="00402F9F">
        <w:rPr>
          <w:rFonts w:hint="eastAsia"/>
        </w:rPr>
        <w:t>投资</w:t>
      </w:r>
    </w:p>
    <w:p w:rsidR="00794AEE" w:rsidRPr="00312067" w:rsidRDefault="00794AEE" w:rsidP="00CC3244">
      <w:pPr>
        <w:ind w:firstLine="560"/>
      </w:pPr>
      <w:r w:rsidRPr="00312067">
        <w:t>建设绿化林带长</w:t>
      </w:r>
      <w:r w:rsidR="00CC3244" w:rsidRPr="00312067">
        <w:t>745.50</w:t>
      </w:r>
      <w:r w:rsidRPr="00312067">
        <w:t>km</w:t>
      </w:r>
      <w:r w:rsidRPr="00312067">
        <w:t>，面积</w:t>
      </w:r>
      <w:r w:rsidR="00C90CDD">
        <w:t>26.89</w:t>
      </w:r>
      <w:r w:rsidRPr="00312067">
        <w:t>km</w:t>
      </w:r>
      <w:r w:rsidRPr="00312067">
        <w:rPr>
          <w:vertAlign w:val="superscript"/>
        </w:rPr>
        <w:t>2</w:t>
      </w:r>
      <w:r w:rsidRPr="00312067">
        <w:t>，估算投资</w:t>
      </w:r>
      <w:r w:rsidR="00CC3244" w:rsidRPr="00312067">
        <w:t>2.</w:t>
      </w:r>
      <w:r w:rsidR="00C90CDD">
        <w:t>15</w:t>
      </w:r>
      <w:r w:rsidRPr="00312067">
        <w:t>亿元。</w:t>
      </w:r>
    </w:p>
    <w:p w:rsidR="00815BA5" w:rsidRPr="00312067" w:rsidRDefault="00815BA5" w:rsidP="00815BA5">
      <w:pPr>
        <w:pStyle w:val="affff0"/>
      </w:pPr>
      <w:r w:rsidRPr="00312067">
        <w:t>表</w:t>
      </w:r>
      <w:r w:rsidRPr="00312067">
        <w:t>8-</w:t>
      </w:r>
      <w:r w:rsidR="0072379D">
        <w:t>7</w:t>
      </w:r>
      <w:r w:rsidRPr="00312067">
        <w:t>渭河及其支流生态长廊规划表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5582"/>
      </w:tblGrid>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0146CF">
              <w:rPr>
                <w:rFonts w:eastAsiaTheme="minorEastAsia" w:hint="eastAsia"/>
                <w:color w:val="000000"/>
                <w:kern w:val="0"/>
                <w:sz w:val="24"/>
                <w:szCs w:val="24"/>
              </w:rPr>
              <w:t>县（市、区）</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布设位置</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三原县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清峪河、浊峪河、清河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泾阳县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泾河、冶峪河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渭城区</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渭河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秦都区</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渭河、沣河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兴平市</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渭河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武功县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渭河</w:t>
            </w:r>
            <w:r w:rsidR="004F2A0C">
              <w:rPr>
                <w:rFonts w:eastAsiaTheme="minorEastAsia" w:hint="eastAsia"/>
                <w:kern w:val="0"/>
                <w:sz w:val="24"/>
                <w:szCs w:val="24"/>
              </w:rPr>
              <w:t>、</w:t>
            </w:r>
            <w:r w:rsidR="004F2A0C">
              <w:rPr>
                <w:rFonts w:eastAsiaTheme="minorEastAsia"/>
                <w:kern w:val="0"/>
                <w:sz w:val="24"/>
                <w:szCs w:val="24"/>
              </w:rPr>
              <w:t>漆水河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乾县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大北沟、漠谷河、泔河</w:t>
            </w:r>
            <w:r w:rsidR="004F2A0C">
              <w:rPr>
                <w:rFonts w:eastAsiaTheme="minorEastAsia" w:hint="eastAsia"/>
                <w:kern w:val="0"/>
                <w:sz w:val="24"/>
                <w:szCs w:val="24"/>
              </w:rPr>
              <w:t>、</w:t>
            </w:r>
            <w:r w:rsidR="004F2A0C">
              <w:rPr>
                <w:rFonts w:eastAsiaTheme="minorEastAsia"/>
                <w:kern w:val="0"/>
                <w:sz w:val="24"/>
                <w:szCs w:val="24"/>
              </w:rPr>
              <w:t>漆水河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礼泉县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泔河、泾河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淳化县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冶峪河</w:t>
            </w:r>
            <w:r w:rsidR="004F2A0C">
              <w:rPr>
                <w:rFonts w:eastAsiaTheme="minorEastAsia" w:hint="eastAsia"/>
                <w:kern w:val="0"/>
                <w:sz w:val="24"/>
                <w:szCs w:val="24"/>
              </w:rPr>
              <w:t>、</w:t>
            </w:r>
            <w:r w:rsidR="004F2A0C">
              <w:rPr>
                <w:rFonts w:eastAsiaTheme="minorEastAsia"/>
                <w:kern w:val="0"/>
                <w:sz w:val="24"/>
                <w:szCs w:val="24"/>
              </w:rPr>
              <w:t>子沟、泾河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永寿县</w:t>
            </w:r>
          </w:p>
        </w:tc>
        <w:tc>
          <w:tcPr>
            <w:tcW w:w="3100" w:type="pct"/>
            <w:shd w:val="clear" w:color="auto" w:fill="auto"/>
            <w:noWrap/>
            <w:vAlign w:val="center"/>
            <w:hideMark/>
          </w:tcPr>
          <w:p w:rsidR="00300104" w:rsidRPr="00312067" w:rsidRDefault="004F2A0C" w:rsidP="004F2A0C">
            <w:pPr>
              <w:widowControl/>
              <w:spacing w:line="240" w:lineRule="auto"/>
              <w:ind w:firstLineChars="0" w:firstLine="0"/>
              <w:jc w:val="center"/>
              <w:rPr>
                <w:rFonts w:eastAsiaTheme="minorEastAsia"/>
                <w:kern w:val="0"/>
                <w:sz w:val="24"/>
                <w:szCs w:val="24"/>
              </w:rPr>
            </w:pPr>
            <w:r>
              <w:rPr>
                <w:rFonts w:eastAsiaTheme="minorEastAsia" w:hint="eastAsia"/>
                <w:kern w:val="0"/>
                <w:sz w:val="24"/>
                <w:szCs w:val="24"/>
              </w:rPr>
              <w:t>泾河</w:t>
            </w:r>
            <w:r>
              <w:rPr>
                <w:rFonts w:eastAsiaTheme="minorEastAsia"/>
                <w:kern w:val="0"/>
                <w:sz w:val="24"/>
                <w:szCs w:val="24"/>
              </w:rPr>
              <w:t>、</w:t>
            </w:r>
            <w:r w:rsidR="00300104" w:rsidRPr="00312067">
              <w:rPr>
                <w:rFonts w:eastAsiaTheme="minorEastAsia"/>
                <w:kern w:val="0"/>
                <w:sz w:val="24"/>
                <w:szCs w:val="24"/>
              </w:rPr>
              <w:t>漠谷河、封侯沟</w:t>
            </w:r>
            <w:r>
              <w:rPr>
                <w:rFonts w:eastAsiaTheme="minorEastAsia" w:hint="eastAsia"/>
                <w:kern w:val="0"/>
                <w:sz w:val="24"/>
                <w:szCs w:val="24"/>
              </w:rPr>
              <w:t>、</w:t>
            </w:r>
            <w:r>
              <w:rPr>
                <w:rFonts w:eastAsiaTheme="minorEastAsia"/>
                <w:kern w:val="0"/>
                <w:sz w:val="24"/>
                <w:szCs w:val="24"/>
              </w:rPr>
              <w:t>漆水河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旬邑县</w:t>
            </w:r>
          </w:p>
        </w:tc>
        <w:tc>
          <w:tcPr>
            <w:tcW w:w="3100" w:type="pct"/>
            <w:shd w:val="clear" w:color="auto" w:fill="auto"/>
            <w:noWrap/>
            <w:vAlign w:val="center"/>
            <w:hideMark/>
          </w:tcPr>
          <w:p w:rsidR="00300104" w:rsidRPr="00312067" w:rsidRDefault="004F2A0C" w:rsidP="004F2A0C">
            <w:pPr>
              <w:widowControl/>
              <w:spacing w:line="240" w:lineRule="auto"/>
              <w:ind w:firstLineChars="0" w:firstLine="0"/>
              <w:jc w:val="center"/>
              <w:rPr>
                <w:rFonts w:eastAsiaTheme="minorEastAsia"/>
                <w:kern w:val="0"/>
                <w:sz w:val="24"/>
                <w:szCs w:val="24"/>
              </w:rPr>
            </w:pPr>
            <w:r>
              <w:rPr>
                <w:rFonts w:eastAsiaTheme="minorEastAsia" w:hint="eastAsia"/>
                <w:kern w:val="0"/>
                <w:sz w:val="24"/>
                <w:szCs w:val="24"/>
              </w:rPr>
              <w:t>三水河</w:t>
            </w:r>
            <w:r>
              <w:rPr>
                <w:rFonts w:eastAsiaTheme="minorEastAsia"/>
                <w:kern w:val="0"/>
                <w:sz w:val="24"/>
                <w:szCs w:val="24"/>
              </w:rPr>
              <w:t>、</w:t>
            </w:r>
            <w:r w:rsidR="00300104" w:rsidRPr="00312067">
              <w:rPr>
                <w:rFonts w:eastAsiaTheme="minorEastAsia"/>
                <w:kern w:val="0"/>
                <w:sz w:val="24"/>
                <w:szCs w:val="24"/>
              </w:rPr>
              <w:t>马栏河、红岩河</w:t>
            </w:r>
            <w:r>
              <w:rPr>
                <w:rFonts w:eastAsiaTheme="minorEastAsia" w:hint="eastAsia"/>
                <w:kern w:val="0"/>
                <w:sz w:val="24"/>
                <w:szCs w:val="24"/>
              </w:rPr>
              <w:t>、</w:t>
            </w:r>
            <w:r>
              <w:rPr>
                <w:rFonts w:eastAsiaTheme="minorEastAsia"/>
                <w:kern w:val="0"/>
                <w:sz w:val="24"/>
                <w:szCs w:val="24"/>
              </w:rPr>
              <w:t>关门子川</w:t>
            </w:r>
            <w:r w:rsidR="0010275B">
              <w:rPr>
                <w:rFonts w:eastAsiaTheme="minorEastAsia" w:hint="eastAsia"/>
                <w:kern w:val="0"/>
                <w:sz w:val="24"/>
                <w:szCs w:val="24"/>
              </w:rPr>
              <w:t>、</w:t>
            </w:r>
            <w:r w:rsidR="0010275B">
              <w:rPr>
                <w:rFonts w:eastAsiaTheme="minorEastAsia"/>
                <w:kern w:val="0"/>
                <w:sz w:val="24"/>
                <w:szCs w:val="24"/>
              </w:rPr>
              <w:t>苍儿沟</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彬州市</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泾河、水帘河、红岩河</w:t>
            </w:r>
          </w:p>
        </w:tc>
      </w:tr>
      <w:tr w:rsidR="00300104" w:rsidRPr="00312067" w:rsidTr="00300104">
        <w:trPr>
          <w:trHeight w:hRule="exact" w:val="340"/>
        </w:trPr>
        <w:tc>
          <w:tcPr>
            <w:tcW w:w="1900" w:type="pct"/>
            <w:shd w:val="clear" w:color="000000" w:fill="FFFFFF"/>
            <w:noWrap/>
            <w:vAlign w:val="center"/>
            <w:hideMark/>
          </w:tcPr>
          <w:p w:rsidR="00300104" w:rsidRPr="00312067" w:rsidRDefault="00300104" w:rsidP="00715D18">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长武县</w:t>
            </w:r>
          </w:p>
        </w:tc>
        <w:tc>
          <w:tcPr>
            <w:tcW w:w="3100" w:type="pct"/>
            <w:shd w:val="clear" w:color="auto" w:fill="auto"/>
            <w:noWrap/>
            <w:vAlign w:val="center"/>
            <w:hideMark/>
          </w:tcPr>
          <w:p w:rsidR="00300104" w:rsidRPr="00312067" w:rsidRDefault="00300104" w:rsidP="00715D18">
            <w:pPr>
              <w:widowControl/>
              <w:spacing w:line="240" w:lineRule="auto"/>
              <w:ind w:firstLineChars="0" w:firstLine="0"/>
              <w:jc w:val="center"/>
              <w:rPr>
                <w:rFonts w:eastAsiaTheme="minorEastAsia"/>
                <w:kern w:val="0"/>
                <w:sz w:val="24"/>
                <w:szCs w:val="24"/>
              </w:rPr>
            </w:pPr>
            <w:r w:rsidRPr="00312067">
              <w:rPr>
                <w:rFonts w:eastAsiaTheme="minorEastAsia"/>
                <w:kern w:val="0"/>
                <w:sz w:val="24"/>
                <w:szCs w:val="24"/>
              </w:rPr>
              <w:t>黑河、泾河</w:t>
            </w:r>
          </w:p>
        </w:tc>
      </w:tr>
    </w:tbl>
    <w:p w:rsidR="00815BA5" w:rsidRPr="00312067" w:rsidRDefault="00815BA5" w:rsidP="001F32B1">
      <w:pPr>
        <w:ind w:firstLine="560"/>
        <w:sectPr w:rsidR="00815BA5" w:rsidRPr="00312067" w:rsidSect="00991547">
          <w:pgSz w:w="11906" w:h="16838" w:code="9"/>
          <w:pgMar w:top="1440" w:right="1559" w:bottom="1440" w:left="1559" w:header="851" w:footer="992" w:gutter="0"/>
          <w:pgNumType w:fmt="numberInDash"/>
          <w:cols w:space="720"/>
          <w:docGrid w:linePitch="312"/>
        </w:sectPr>
      </w:pPr>
    </w:p>
    <w:p w:rsidR="005A2CAE" w:rsidRPr="00312067" w:rsidRDefault="00C518D0" w:rsidP="00DD4047">
      <w:pPr>
        <w:pStyle w:val="affff0"/>
      </w:pPr>
      <w:r w:rsidRPr="00312067">
        <w:lastRenderedPageBreak/>
        <w:t>表</w:t>
      </w:r>
      <w:r w:rsidRPr="00312067">
        <w:t>8</w:t>
      </w:r>
      <w:r w:rsidR="00851C5A" w:rsidRPr="00312067">
        <w:t>-</w:t>
      </w:r>
      <w:r w:rsidR="0072379D">
        <w:t>8</w:t>
      </w:r>
      <w:r w:rsidR="005A2CAE" w:rsidRPr="00312067">
        <w:t>渭河水土保持生态长廊工程规划表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421"/>
        <w:gridCol w:w="1533"/>
        <w:gridCol w:w="1458"/>
        <w:gridCol w:w="1157"/>
        <w:gridCol w:w="1157"/>
        <w:gridCol w:w="1157"/>
        <w:gridCol w:w="1346"/>
        <w:gridCol w:w="3236"/>
      </w:tblGrid>
      <w:tr w:rsidR="004E68E3" w:rsidRPr="000146CF" w:rsidTr="00C90CDD">
        <w:trPr>
          <w:trHeight w:val="285"/>
        </w:trPr>
        <w:tc>
          <w:tcPr>
            <w:tcW w:w="528" w:type="pct"/>
            <w:vMerge w:val="restar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规划时段</w:t>
            </w:r>
          </w:p>
        </w:tc>
        <w:tc>
          <w:tcPr>
            <w:tcW w:w="510" w:type="pct"/>
            <w:vMerge w:val="restart"/>
            <w:shd w:val="clear" w:color="000000" w:fill="FFFFFF"/>
            <w:noWrap/>
            <w:vAlign w:val="center"/>
            <w:hideMark/>
          </w:tcPr>
          <w:p w:rsidR="004E68E3" w:rsidRPr="000146CF" w:rsidRDefault="000146CF" w:rsidP="004E68E3">
            <w:pPr>
              <w:widowControl/>
              <w:spacing w:line="240" w:lineRule="auto"/>
              <w:ind w:firstLineChars="0" w:firstLine="0"/>
              <w:jc w:val="center"/>
              <w:rPr>
                <w:rFonts w:eastAsiaTheme="minorEastAsia"/>
                <w:color w:val="000000"/>
                <w:kern w:val="0"/>
                <w:sz w:val="24"/>
                <w:szCs w:val="24"/>
              </w:rPr>
            </w:pPr>
            <w:r w:rsidRPr="000146CF">
              <w:rPr>
                <w:rFonts w:eastAsiaTheme="minorEastAsia" w:hint="eastAsia"/>
                <w:color w:val="000000"/>
                <w:kern w:val="0"/>
                <w:sz w:val="24"/>
                <w:szCs w:val="24"/>
              </w:rPr>
              <w:t>市、县（市、区）</w:t>
            </w:r>
          </w:p>
        </w:tc>
        <w:tc>
          <w:tcPr>
            <w:tcW w:w="2801" w:type="pct"/>
            <w:gridSpan w:val="6"/>
            <w:shd w:val="clear" w:color="000000" w:fill="FFFFFF"/>
            <w:noWrap/>
            <w:vAlign w:val="center"/>
            <w:hideMark/>
          </w:tcPr>
          <w:p w:rsidR="004E68E3" w:rsidRPr="000146CF" w:rsidRDefault="004E68E3" w:rsidP="004E68E3">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 xml:space="preserve">渭河水土保持生态长廊　</w:t>
            </w:r>
          </w:p>
        </w:tc>
        <w:tc>
          <w:tcPr>
            <w:tcW w:w="1161" w:type="pct"/>
            <w:vMerge w:val="restart"/>
            <w:shd w:val="clear" w:color="auto" w:fill="auto"/>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总投资（万元）</w:t>
            </w:r>
          </w:p>
        </w:tc>
      </w:tr>
      <w:tr w:rsidR="004E68E3" w:rsidRPr="000146CF" w:rsidTr="000146CF">
        <w:trPr>
          <w:trHeight w:val="285"/>
        </w:trPr>
        <w:tc>
          <w:tcPr>
            <w:tcW w:w="528" w:type="pct"/>
            <w:vMerge/>
            <w:vAlign w:val="center"/>
            <w:hideMark/>
          </w:tcPr>
          <w:p w:rsidR="004E68E3" w:rsidRPr="000146CF" w:rsidRDefault="004E68E3" w:rsidP="004E68E3">
            <w:pPr>
              <w:widowControl/>
              <w:spacing w:line="240" w:lineRule="auto"/>
              <w:ind w:firstLineChars="0" w:firstLine="0"/>
              <w:jc w:val="left"/>
              <w:rPr>
                <w:rFonts w:eastAsiaTheme="minorEastAsia"/>
                <w:kern w:val="0"/>
                <w:sz w:val="24"/>
                <w:szCs w:val="24"/>
              </w:rPr>
            </w:pPr>
          </w:p>
        </w:tc>
        <w:tc>
          <w:tcPr>
            <w:tcW w:w="510" w:type="pct"/>
            <w:vMerge/>
            <w:vAlign w:val="center"/>
            <w:hideMark/>
          </w:tcPr>
          <w:p w:rsidR="004E68E3" w:rsidRPr="000146CF" w:rsidRDefault="004E68E3" w:rsidP="004E68E3">
            <w:pPr>
              <w:widowControl/>
              <w:spacing w:line="240" w:lineRule="auto"/>
              <w:ind w:firstLineChars="0" w:firstLine="0"/>
              <w:jc w:val="left"/>
              <w:rPr>
                <w:rFonts w:eastAsiaTheme="minorEastAsia"/>
                <w:color w:val="000000"/>
                <w:kern w:val="0"/>
                <w:sz w:val="24"/>
                <w:szCs w:val="24"/>
              </w:rPr>
            </w:pPr>
          </w:p>
        </w:tc>
        <w:tc>
          <w:tcPr>
            <w:tcW w:w="1073" w:type="pct"/>
            <w:gridSpan w:val="2"/>
            <w:shd w:val="clear" w:color="000000" w:fill="FFFFFF"/>
            <w:noWrap/>
            <w:vAlign w:val="center"/>
            <w:hideMark/>
          </w:tcPr>
          <w:p w:rsidR="004E68E3" w:rsidRPr="000146CF" w:rsidRDefault="004E68E3" w:rsidP="004E68E3">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渭河</w:t>
            </w:r>
          </w:p>
        </w:tc>
        <w:tc>
          <w:tcPr>
            <w:tcW w:w="830" w:type="pct"/>
            <w:gridSpan w:val="2"/>
            <w:shd w:val="clear" w:color="000000" w:fill="FFFFFF"/>
            <w:noWrap/>
            <w:vAlign w:val="center"/>
            <w:hideMark/>
          </w:tcPr>
          <w:p w:rsidR="004E68E3" w:rsidRPr="000146CF" w:rsidRDefault="004E68E3" w:rsidP="004E68E3">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泾河</w:t>
            </w:r>
          </w:p>
        </w:tc>
        <w:tc>
          <w:tcPr>
            <w:tcW w:w="898" w:type="pct"/>
            <w:gridSpan w:val="2"/>
            <w:shd w:val="clear" w:color="000000" w:fill="FFFFFF"/>
            <w:noWrap/>
            <w:vAlign w:val="center"/>
            <w:hideMark/>
          </w:tcPr>
          <w:p w:rsidR="004E68E3" w:rsidRPr="000146CF" w:rsidRDefault="004E68E3" w:rsidP="004E68E3">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其他支流</w:t>
            </w:r>
          </w:p>
        </w:tc>
        <w:tc>
          <w:tcPr>
            <w:tcW w:w="1161" w:type="pct"/>
            <w:vMerge/>
            <w:vAlign w:val="center"/>
            <w:hideMark/>
          </w:tcPr>
          <w:p w:rsidR="004E68E3" w:rsidRPr="000146CF" w:rsidRDefault="004E68E3" w:rsidP="004E68E3">
            <w:pPr>
              <w:widowControl/>
              <w:spacing w:line="240" w:lineRule="auto"/>
              <w:ind w:firstLineChars="0" w:firstLine="0"/>
              <w:jc w:val="left"/>
              <w:rPr>
                <w:rFonts w:eastAsiaTheme="minorEastAsia"/>
                <w:kern w:val="0"/>
                <w:sz w:val="24"/>
                <w:szCs w:val="24"/>
              </w:rPr>
            </w:pPr>
          </w:p>
        </w:tc>
      </w:tr>
      <w:tr w:rsidR="004E68E3" w:rsidRPr="000146CF" w:rsidTr="000146CF">
        <w:trPr>
          <w:trHeight w:val="330"/>
        </w:trPr>
        <w:tc>
          <w:tcPr>
            <w:tcW w:w="528" w:type="pct"/>
            <w:vMerge/>
            <w:vAlign w:val="center"/>
            <w:hideMark/>
          </w:tcPr>
          <w:p w:rsidR="004E68E3" w:rsidRPr="000146CF" w:rsidRDefault="004E68E3" w:rsidP="004E68E3">
            <w:pPr>
              <w:widowControl/>
              <w:spacing w:line="240" w:lineRule="auto"/>
              <w:ind w:firstLineChars="0" w:firstLine="0"/>
              <w:jc w:val="left"/>
              <w:rPr>
                <w:rFonts w:eastAsiaTheme="minorEastAsia"/>
                <w:kern w:val="0"/>
                <w:sz w:val="24"/>
                <w:szCs w:val="24"/>
              </w:rPr>
            </w:pPr>
          </w:p>
        </w:tc>
        <w:tc>
          <w:tcPr>
            <w:tcW w:w="510" w:type="pct"/>
            <w:vMerge/>
            <w:vAlign w:val="center"/>
            <w:hideMark/>
          </w:tcPr>
          <w:p w:rsidR="004E68E3" w:rsidRPr="000146CF" w:rsidRDefault="004E68E3" w:rsidP="004E68E3">
            <w:pPr>
              <w:widowControl/>
              <w:spacing w:line="240" w:lineRule="auto"/>
              <w:ind w:firstLineChars="0" w:firstLine="0"/>
              <w:jc w:val="left"/>
              <w:rPr>
                <w:rFonts w:eastAsiaTheme="minorEastAsia"/>
                <w:color w:val="000000"/>
                <w:kern w:val="0"/>
                <w:sz w:val="24"/>
                <w:szCs w:val="24"/>
              </w:rPr>
            </w:pPr>
          </w:p>
        </w:tc>
        <w:tc>
          <w:tcPr>
            <w:tcW w:w="550"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绿化林带</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rPr>
              <w:t>）</w:t>
            </w:r>
          </w:p>
        </w:tc>
        <w:tc>
          <w:tcPr>
            <w:tcW w:w="523"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林带面积</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vertAlign w:val="superscript"/>
              </w:rPr>
              <w:t>2</w:t>
            </w:r>
            <w:r w:rsidRPr="000146CF">
              <w:rPr>
                <w:rFonts w:eastAsiaTheme="minorEastAsia"/>
                <w:kern w:val="0"/>
                <w:sz w:val="24"/>
                <w:szCs w:val="24"/>
              </w:rPr>
              <w:t>）</w:t>
            </w:r>
          </w:p>
        </w:tc>
        <w:tc>
          <w:tcPr>
            <w:tcW w:w="415"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绿化林带</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rPr>
              <w:t>）</w:t>
            </w:r>
          </w:p>
        </w:tc>
        <w:tc>
          <w:tcPr>
            <w:tcW w:w="415"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林带面积</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vertAlign w:val="superscript"/>
              </w:rPr>
              <w:t>2</w:t>
            </w:r>
            <w:r w:rsidRPr="000146CF">
              <w:rPr>
                <w:rFonts w:eastAsiaTheme="minorEastAsia"/>
                <w:kern w:val="0"/>
                <w:sz w:val="24"/>
                <w:szCs w:val="24"/>
              </w:rPr>
              <w:t>）</w:t>
            </w:r>
          </w:p>
        </w:tc>
        <w:tc>
          <w:tcPr>
            <w:tcW w:w="415"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绿化林带</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rPr>
              <w:t>）</w:t>
            </w:r>
          </w:p>
        </w:tc>
        <w:tc>
          <w:tcPr>
            <w:tcW w:w="483" w:type="pct"/>
            <w:shd w:val="clear" w:color="auto" w:fill="auto"/>
            <w:noWrap/>
            <w:vAlign w:val="center"/>
            <w:hideMark/>
          </w:tcPr>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林带面积</w:t>
            </w:r>
          </w:p>
          <w:p w:rsidR="004E68E3" w:rsidRPr="000146CF" w:rsidRDefault="004E68E3" w:rsidP="004E68E3">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w:t>
            </w:r>
            <w:r w:rsidRPr="000146CF">
              <w:rPr>
                <w:rFonts w:eastAsiaTheme="minorEastAsia"/>
                <w:kern w:val="0"/>
                <w:sz w:val="24"/>
                <w:szCs w:val="24"/>
              </w:rPr>
              <w:t>km</w:t>
            </w:r>
            <w:r w:rsidRPr="000146CF">
              <w:rPr>
                <w:rFonts w:eastAsiaTheme="minorEastAsia"/>
                <w:kern w:val="0"/>
                <w:sz w:val="24"/>
                <w:szCs w:val="24"/>
                <w:vertAlign w:val="superscript"/>
              </w:rPr>
              <w:t>2</w:t>
            </w:r>
            <w:r w:rsidRPr="000146CF">
              <w:rPr>
                <w:rFonts w:eastAsiaTheme="minorEastAsia"/>
                <w:kern w:val="0"/>
                <w:sz w:val="24"/>
                <w:szCs w:val="24"/>
              </w:rPr>
              <w:t>）</w:t>
            </w:r>
          </w:p>
        </w:tc>
        <w:tc>
          <w:tcPr>
            <w:tcW w:w="1161" w:type="pct"/>
            <w:vMerge/>
            <w:vAlign w:val="center"/>
            <w:hideMark/>
          </w:tcPr>
          <w:p w:rsidR="004E68E3" w:rsidRPr="000146CF" w:rsidRDefault="004E68E3" w:rsidP="004E68E3">
            <w:pPr>
              <w:widowControl/>
              <w:spacing w:line="240" w:lineRule="auto"/>
              <w:ind w:firstLineChars="0" w:firstLine="0"/>
              <w:jc w:val="left"/>
              <w:rPr>
                <w:rFonts w:eastAsiaTheme="minorEastAsia"/>
                <w:kern w:val="0"/>
                <w:sz w:val="24"/>
                <w:szCs w:val="24"/>
              </w:rPr>
            </w:pPr>
          </w:p>
        </w:tc>
      </w:tr>
      <w:tr w:rsidR="00C90CDD" w:rsidRPr="000146CF" w:rsidTr="00520260">
        <w:trPr>
          <w:trHeight w:hRule="exact" w:val="340"/>
        </w:trPr>
        <w:tc>
          <w:tcPr>
            <w:tcW w:w="528" w:type="pct"/>
            <w:vMerge w:val="restart"/>
            <w:shd w:val="clear" w:color="auto" w:fill="auto"/>
            <w:vAlign w:val="center"/>
            <w:hideMark/>
          </w:tcPr>
          <w:p w:rsidR="00C90CDD" w:rsidRPr="000146CF" w:rsidRDefault="00C90CDD" w:rsidP="00C90CDD">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规划期（</w:t>
            </w:r>
            <w:r w:rsidRPr="000146CF">
              <w:rPr>
                <w:rFonts w:eastAsiaTheme="minorEastAsia"/>
                <w:kern w:val="0"/>
                <w:sz w:val="24"/>
                <w:szCs w:val="24"/>
              </w:rPr>
              <w:t>2016-2030</w:t>
            </w:r>
            <w:r w:rsidRPr="000146CF">
              <w:rPr>
                <w:rFonts w:eastAsiaTheme="minorEastAsia"/>
                <w:kern w:val="0"/>
                <w:sz w:val="24"/>
                <w:szCs w:val="24"/>
              </w:rPr>
              <w:t>年）</w:t>
            </w: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101.00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1.52</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1216</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80.00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2.40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27.00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0.41</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2248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渭城区</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25.00</w:t>
            </w: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2.50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2000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秦都区</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41.00</w:t>
            </w: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4.10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13.00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0.39</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3592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兴平市</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31.00</w:t>
            </w: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1.80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1440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武功县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20.00</w:t>
            </w: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50.00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1.75</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3000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80.00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2.80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2240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25.00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0.90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1920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淳化县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48.00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2.30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50.00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3040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永寿县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42.00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2.02</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0.90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2336</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旬邑县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80.00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960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彬州市</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104.00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3.74</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69.00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1.04</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3824</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长武县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56.00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2.69</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63.00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0.95</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2912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合计</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117.00</w:t>
            </w: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10.40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355.00</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14.65</w:t>
            </w: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593.00</w:t>
            </w:r>
          </w:p>
        </w:tc>
        <w:tc>
          <w:tcPr>
            <w:tcW w:w="483" w:type="pct"/>
            <w:shd w:val="clear" w:color="000000" w:fill="FFFFFF"/>
            <w:noWrap/>
            <w:hideMark/>
          </w:tcPr>
          <w:p w:rsidR="00C90CDD" w:rsidRPr="00C90CDD" w:rsidRDefault="00C90CDD" w:rsidP="00C90CDD">
            <w:pPr>
              <w:spacing w:line="240" w:lineRule="auto"/>
              <w:ind w:firstLineChars="0" w:firstLine="0"/>
              <w:jc w:val="center"/>
              <w:rPr>
                <w:sz w:val="24"/>
                <w:szCs w:val="24"/>
              </w:rPr>
            </w:pPr>
            <w:r w:rsidRPr="00C90CDD">
              <w:rPr>
                <w:sz w:val="24"/>
                <w:szCs w:val="24"/>
              </w:rPr>
              <w:t>13.36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30728</w:t>
            </w:r>
          </w:p>
        </w:tc>
      </w:tr>
      <w:tr w:rsidR="00C90CDD" w:rsidRPr="000146CF" w:rsidTr="00520260">
        <w:trPr>
          <w:trHeight w:hRule="exact" w:val="340"/>
        </w:trPr>
        <w:tc>
          <w:tcPr>
            <w:tcW w:w="528" w:type="pct"/>
            <w:vMerge w:val="restart"/>
            <w:shd w:val="clear" w:color="auto" w:fill="auto"/>
            <w:vAlign w:val="center"/>
            <w:hideMark/>
          </w:tcPr>
          <w:p w:rsidR="00C90CDD" w:rsidRPr="000146CF" w:rsidRDefault="00C90CDD" w:rsidP="00C90CDD">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近期（</w:t>
            </w:r>
            <w:r w:rsidRPr="000146CF">
              <w:rPr>
                <w:rFonts w:eastAsiaTheme="minorEastAsia"/>
                <w:kern w:val="0"/>
                <w:sz w:val="24"/>
                <w:szCs w:val="24"/>
              </w:rPr>
              <w:t>2016-2020</w:t>
            </w:r>
            <w:r w:rsidRPr="000146CF">
              <w:rPr>
                <w:rFonts w:eastAsiaTheme="minorEastAsia"/>
                <w:kern w:val="0"/>
                <w:sz w:val="24"/>
                <w:szCs w:val="24"/>
              </w:rPr>
              <w:t>年）</w:t>
            </w: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30.30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0.46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368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24.00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0.72</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8.10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0.12</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672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渭城区</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7.50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0.75</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600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秦都区</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12.30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1.23</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3.90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0.12</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1080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兴平市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9.30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0.54</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432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武功县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6.00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0.52</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896</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24.00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0.84</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672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7.50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0.45</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0.27</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576</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淳化县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14.40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0.69</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0.45</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912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永寿县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12.60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0.61</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0.27</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704</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旬邑县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24.00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0.36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288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彬州市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31.20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1.12</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20.70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0.31</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1144</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长武县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16.80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0.81</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18.90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0.28</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872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咸阳市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35.10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3.12</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106.50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4.40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177.90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9216</w:t>
            </w:r>
          </w:p>
        </w:tc>
      </w:tr>
      <w:tr w:rsidR="00C90CDD" w:rsidRPr="000146CF" w:rsidTr="00520260">
        <w:trPr>
          <w:trHeight w:hRule="exact" w:val="340"/>
        </w:trPr>
        <w:tc>
          <w:tcPr>
            <w:tcW w:w="528" w:type="pct"/>
            <w:vMerge w:val="restart"/>
            <w:shd w:val="clear" w:color="auto" w:fill="auto"/>
            <w:vAlign w:val="center"/>
            <w:hideMark/>
          </w:tcPr>
          <w:p w:rsidR="00C90CDD" w:rsidRPr="000146CF" w:rsidRDefault="00C90CDD" w:rsidP="00C90CDD">
            <w:pPr>
              <w:widowControl/>
              <w:spacing w:line="240" w:lineRule="auto"/>
              <w:ind w:firstLineChars="0" w:firstLine="0"/>
              <w:jc w:val="center"/>
              <w:rPr>
                <w:rFonts w:eastAsiaTheme="minorEastAsia"/>
                <w:kern w:val="0"/>
                <w:sz w:val="24"/>
                <w:szCs w:val="24"/>
              </w:rPr>
            </w:pPr>
            <w:r w:rsidRPr="000146CF">
              <w:rPr>
                <w:rFonts w:eastAsiaTheme="minorEastAsia"/>
                <w:kern w:val="0"/>
                <w:sz w:val="24"/>
                <w:szCs w:val="24"/>
              </w:rPr>
              <w:t>远期（</w:t>
            </w:r>
            <w:r w:rsidRPr="000146CF">
              <w:rPr>
                <w:rFonts w:eastAsiaTheme="minorEastAsia"/>
                <w:kern w:val="0"/>
                <w:sz w:val="24"/>
                <w:szCs w:val="24"/>
              </w:rPr>
              <w:t>2021-2030</w:t>
            </w:r>
            <w:r w:rsidRPr="000146CF">
              <w:rPr>
                <w:rFonts w:eastAsiaTheme="minorEastAsia"/>
                <w:kern w:val="0"/>
                <w:sz w:val="24"/>
                <w:szCs w:val="24"/>
              </w:rPr>
              <w:t>年）</w:t>
            </w: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三原县</w:t>
            </w:r>
          </w:p>
        </w:tc>
        <w:tc>
          <w:tcPr>
            <w:tcW w:w="550"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000000" w:fill="FFFFFF"/>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70.70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848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泾阳县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56.00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1.68</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18.90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0.29</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1576</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渭城区</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17.50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1.75</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1400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秦都区</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28.70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2.87</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9.10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0.27</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2512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兴平市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21.70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1.26</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1008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武功县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35.00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1.23</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2104</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乾县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56.00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1.96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1568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礼泉县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17.50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1.05</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0.63</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1344</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淳化县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33.60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1.61</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35.00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1.05</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2128</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永寿县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29.40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1.41</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0.63</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1632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旬邑县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56.00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0.84</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672</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彬州市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72.80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2.62</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48.30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0.73</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2680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长武县</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0.00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39.20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1.88</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44.10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0.67</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2040</w:t>
            </w:r>
          </w:p>
        </w:tc>
      </w:tr>
      <w:tr w:rsidR="00C90CDD" w:rsidRPr="000146CF" w:rsidTr="00520260">
        <w:trPr>
          <w:trHeight w:hRule="exact" w:val="340"/>
        </w:trPr>
        <w:tc>
          <w:tcPr>
            <w:tcW w:w="528" w:type="pct"/>
            <w:vMerge/>
            <w:vAlign w:val="center"/>
            <w:hideMark/>
          </w:tcPr>
          <w:p w:rsidR="00C90CDD" w:rsidRPr="000146CF" w:rsidRDefault="00C90CDD" w:rsidP="00C90CDD">
            <w:pPr>
              <w:widowControl/>
              <w:spacing w:line="240" w:lineRule="auto"/>
              <w:ind w:firstLineChars="0" w:firstLine="0"/>
              <w:jc w:val="left"/>
              <w:rPr>
                <w:rFonts w:eastAsiaTheme="minorEastAsia"/>
                <w:kern w:val="0"/>
                <w:sz w:val="24"/>
                <w:szCs w:val="24"/>
              </w:rPr>
            </w:pPr>
          </w:p>
        </w:tc>
        <w:tc>
          <w:tcPr>
            <w:tcW w:w="510" w:type="pct"/>
            <w:shd w:val="clear" w:color="000000" w:fill="FFFFFF"/>
            <w:noWrap/>
            <w:vAlign w:val="center"/>
            <w:hideMark/>
          </w:tcPr>
          <w:p w:rsidR="00C90CDD" w:rsidRPr="000146CF" w:rsidRDefault="00C90CDD" w:rsidP="00C90CDD">
            <w:pPr>
              <w:widowControl/>
              <w:spacing w:line="240" w:lineRule="auto"/>
              <w:ind w:firstLineChars="0" w:firstLine="0"/>
              <w:jc w:val="center"/>
              <w:rPr>
                <w:rFonts w:eastAsiaTheme="minorEastAsia"/>
                <w:color w:val="000000"/>
                <w:kern w:val="0"/>
                <w:sz w:val="24"/>
                <w:szCs w:val="24"/>
              </w:rPr>
            </w:pPr>
            <w:r w:rsidRPr="000146CF">
              <w:rPr>
                <w:rFonts w:eastAsiaTheme="minorEastAsia"/>
                <w:color w:val="000000"/>
                <w:kern w:val="0"/>
                <w:sz w:val="24"/>
                <w:szCs w:val="24"/>
              </w:rPr>
              <w:t>咸阳市</w:t>
            </w:r>
          </w:p>
        </w:tc>
        <w:tc>
          <w:tcPr>
            <w:tcW w:w="550"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81.90</w:t>
            </w:r>
          </w:p>
        </w:tc>
        <w:tc>
          <w:tcPr>
            <w:tcW w:w="52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7.28</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248.50</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10.25</w:t>
            </w:r>
          </w:p>
        </w:tc>
        <w:tc>
          <w:tcPr>
            <w:tcW w:w="415"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415.10</w:t>
            </w:r>
          </w:p>
        </w:tc>
        <w:tc>
          <w:tcPr>
            <w:tcW w:w="483"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9.36</w:t>
            </w:r>
          </w:p>
        </w:tc>
        <w:tc>
          <w:tcPr>
            <w:tcW w:w="1161" w:type="pct"/>
            <w:shd w:val="clear" w:color="auto" w:fill="auto"/>
            <w:noWrap/>
            <w:hideMark/>
          </w:tcPr>
          <w:p w:rsidR="00C90CDD" w:rsidRPr="00C90CDD" w:rsidRDefault="00C90CDD" w:rsidP="00C90CDD">
            <w:pPr>
              <w:spacing w:line="240" w:lineRule="auto"/>
              <w:ind w:firstLineChars="0" w:firstLine="0"/>
              <w:jc w:val="center"/>
              <w:rPr>
                <w:sz w:val="24"/>
                <w:szCs w:val="24"/>
              </w:rPr>
            </w:pPr>
            <w:r w:rsidRPr="00C90CDD">
              <w:rPr>
                <w:sz w:val="24"/>
                <w:szCs w:val="24"/>
              </w:rPr>
              <w:t>21512</w:t>
            </w:r>
          </w:p>
        </w:tc>
      </w:tr>
    </w:tbl>
    <w:p w:rsidR="00F65389" w:rsidRPr="00312067" w:rsidRDefault="00F65389" w:rsidP="00DD4047">
      <w:pPr>
        <w:pStyle w:val="affff0"/>
      </w:pPr>
    </w:p>
    <w:p w:rsidR="004B11AF" w:rsidRPr="00312067" w:rsidRDefault="004B11AF" w:rsidP="005A2CAE">
      <w:pPr>
        <w:spacing w:line="500" w:lineRule="exact"/>
        <w:ind w:firstLine="480"/>
        <w:rPr>
          <w:sz w:val="24"/>
        </w:rPr>
        <w:sectPr w:rsidR="004B11AF" w:rsidRPr="00312067" w:rsidSect="00991547">
          <w:pgSz w:w="16838" w:h="11906" w:orient="landscape"/>
          <w:pgMar w:top="1440" w:right="1559" w:bottom="1440" w:left="1559" w:header="851" w:footer="992" w:gutter="0"/>
          <w:pgNumType w:fmt="numberInDash"/>
          <w:cols w:space="720"/>
          <w:docGrid w:type="lines" w:linePitch="381"/>
        </w:sectPr>
      </w:pPr>
    </w:p>
    <w:p w:rsidR="009D5C86" w:rsidRPr="00312067" w:rsidRDefault="009D5C86" w:rsidP="00FA167D">
      <w:pPr>
        <w:pStyle w:val="3"/>
      </w:pPr>
      <w:bookmarkStart w:id="215" w:name="_Toc495243951"/>
      <w:bookmarkStart w:id="216" w:name="_Toc474315187"/>
      <w:bookmarkStart w:id="217" w:name="_Toc474314132"/>
      <w:r w:rsidRPr="00312067">
        <w:lastRenderedPageBreak/>
        <w:t>8.</w:t>
      </w:r>
      <w:r w:rsidR="00FA167D" w:rsidRPr="00312067">
        <w:t>2</w:t>
      </w:r>
      <w:r w:rsidRPr="00312067">
        <w:t>.</w:t>
      </w:r>
      <w:r w:rsidR="003744DB" w:rsidRPr="00312067">
        <w:t>2</w:t>
      </w:r>
      <w:r w:rsidR="00FA167D" w:rsidRPr="00312067">
        <w:t>水库库区水源涵养及面源污染控制工程</w:t>
      </w:r>
    </w:p>
    <w:p w:rsidR="00B730DB" w:rsidRPr="00312067" w:rsidRDefault="00B730DB" w:rsidP="00A54CD0">
      <w:pPr>
        <w:pStyle w:val="4"/>
      </w:pPr>
      <w:r w:rsidRPr="00312067">
        <w:t>8.</w:t>
      </w:r>
      <w:r w:rsidR="007770FF" w:rsidRPr="00312067">
        <w:t>2</w:t>
      </w:r>
      <w:r w:rsidRPr="00312067">
        <w:t>.</w:t>
      </w:r>
      <w:r w:rsidR="003744DB" w:rsidRPr="00312067">
        <w:t>2</w:t>
      </w:r>
      <w:r w:rsidR="007770FF" w:rsidRPr="00312067">
        <w:t>.</w:t>
      </w:r>
      <w:r w:rsidRPr="00312067">
        <w:t>1</w:t>
      </w:r>
      <w:r w:rsidRPr="00312067">
        <w:t>范围</w:t>
      </w:r>
    </w:p>
    <w:p w:rsidR="00B730DB" w:rsidRPr="00312067" w:rsidRDefault="007770FF" w:rsidP="00B730DB">
      <w:pPr>
        <w:ind w:firstLine="560"/>
      </w:pPr>
      <w:r w:rsidRPr="00312067">
        <w:t>咸阳市境内</w:t>
      </w:r>
      <w:r w:rsidR="00AE4BC4">
        <w:rPr>
          <w:rFonts w:hint="eastAsia"/>
        </w:rPr>
        <w:t>部分</w:t>
      </w:r>
      <w:r w:rsidRPr="00312067">
        <w:t>水库库区。</w:t>
      </w:r>
    </w:p>
    <w:p w:rsidR="00B730DB" w:rsidRPr="00312067" w:rsidRDefault="00B730DB" w:rsidP="00A54CD0">
      <w:pPr>
        <w:pStyle w:val="4"/>
      </w:pPr>
      <w:r w:rsidRPr="00312067">
        <w:t>8.</w:t>
      </w:r>
      <w:r w:rsidR="00A54CD0" w:rsidRPr="00312067">
        <w:t>2.</w:t>
      </w:r>
      <w:r w:rsidR="003744DB" w:rsidRPr="00312067">
        <w:t>2</w:t>
      </w:r>
      <w:r w:rsidRPr="00312067">
        <w:t>.2</w:t>
      </w:r>
      <w:r w:rsidRPr="00312067">
        <w:t>建设现状及问题</w:t>
      </w:r>
    </w:p>
    <w:p w:rsidR="00FD10D3" w:rsidRPr="00312067" w:rsidRDefault="00FD10D3" w:rsidP="00FD10D3">
      <w:pPr>
        <w:ind w:firstLine="560"/>
      </w:pPr>
      <w:r w:rsidRPr="00312067">
        <w:t>水库是城市及农村</w:t>
      </w:r>
      <w:r w:rsidR="00E97A04" w:rsidRPr="00312067">
        <w:t>生产生活</w:t>
      </w:r>
      <w:r w:rsidRPr="00312067">
        <w:t>的重要水源，此外，水库</w:t>
      </w:r>
      <w:r w:rsidR="00E70928">
        <w:rPr>
          <w:rFonts w:hint="eastAsia"/>
        </w:rPr>
        <w:t>可</w:t>
      </w:r>
      <w:r w:rsidRPr="00312067">
        <w:t>以绮丽景色美化环境，</w:t>
      </w:r>
      <w:r w:rsidR="00E70928">
        <w:rPr>
          <w:rFonts w:hint="eastAsia"/>
        </w:rPr>
        <w:t>改善</w:t>
      </w:r>
      <w:r w:rsidRPr="00312067">
        <w:t>生态环境。因此，水库在各个方面对城市</w:t>
      </w:r>
      <w:r w:rsidR="003F2EAC">
        <w:rPr>
          <w:rFonts w:hint="eastAsia"/>
        </w:rPr>
        <w:t>和</w:t>
      </w:r>
      <w:r w:rsidR="00E97A04" w:rsidRPr="00312067">
        <w:t>农</w:t>
      </w:r>
      <w:r w:rsidR="00E97A04" w:rsidRPr="003F2EAC">
        <w:t>村</w:t>
      </w:r>
      <w:r w:rsidRPr="003F2EAC">
        <w:t>具有十分突出的地位</w:t>
      </w:r>
      <w:r w:rsidRPr="00312067">
        <w:t>。但是，目前仍有不少</w:t>
      </w:r>
      <w:r w:rsidR="00E97A04" w:rsidRPr="00312067">
        <w:t>生产生活活动</w:t>
      </w:r>
      <w:r w:rsidRPr="00312067">
        <w:t>将生活污水、工业废水、人畜粪尿、化肥、垃圾等任意向</w:t>
      </w:r>
      <w:r w:rsidR="00E70928">
        <w:rPr>
          <w:rFonts w:hint="eastAsia"/>
        </w:rPr>
        <w:t>水</w:t>
      </w:r>
      <w:r w:rsidRPr="00312067">
        <w:t>库宣泄，使很多水库受到严重污染。</w:t>
      </w:r>
    </w:p>
    <w:p w:rsidR="00B730DB" w:rsidRPr="00312067" w:rsidRDefault="00B730DB" w:rsidP="00A54CD0">
      <w:pPr>
        <w:pStyle w:val="4"/>
      </w:pPr>
      <w:r w:rsidRPr="00312067">
        <w:t>8</w:t>
      </w:r>
      <w:r w:rsidR="00A54CD0" w:rsidRPr="00312067">
        <w:t>.2</w:t>
      </w:r>
      <w:r w:rsidRPr="00312067">
        <w:t>.</w:t>
      </w:r>
      <w:r w:rsidR="003744DB" w:rsidRPr="00312067">
        <w:t>2</w:t>
      </w:r>
      <w:r w:rsidRPr="00312067">
        <w:t>.3</w:t>
      </w:r>
      <w:r w:rsidRPr="00312067">
        <w:t>措施布局</w:t>
      </w:r>
    </w:p>
    <w:p w:rsidR="002738DC" w:rsidRPr="00312067" w:rsidRDefault="002738DC" w:rsidP="002738DC">
      <w:pPr>
        <w:ind w:firstLine="560"/>
      </w:pPr>
      <w:r w:rsidRPr="00312067">
        <w:t>规划在水库库区实施水源涵养林</w:t>
      </w:r>
      <w:r w:rsidR="00DA5626" w:rsidRPr="00312067">
        <w:t>，</w:t>
      </w:r>
      <w:r w:rsidRPr="00312067">
        <w:t>布设护岸林生过滤带，库区内</w:t>
      </w:r>
      <w:r w:rsidR="00DA5626" w:rsidRPr="00312067">
        <w:t>农村</w:t>
      </w:r>
      <w:r w:rsidRPr="00312067">
        <w:t>采取以污水生态处理系统为主的面源污染治理措施，以净化水库水质，改善生态环境。</w:t>
      </w:r>
    </w:p>
    <w:p w:rsidR="00B730DB" w:rsidRPr="00312067" w:rsidRDefault="00B730DB" w:rsidP="00A54CD0">
      <w:pPr>
        <w:pStyle w:val="4"/>
      </w:pPr>
      <w:r w:rsidRPr="00312067">
        <w:t>8.</w:t>
      </w:r>
      <w:r w:rsidR="00A54CD0" w:rsidRPr="00312067">
        <w:t>2.</w:t>
      </w:r>
      <w:r w:rsidR="003744DB" w:rsidRPr="00312067">
        <w:t>2</w:t>
      </w:r>
      <w:r w:rsidRPr="00312067">
        <w:t>.4</w:t>
      </w:r>
      <w:r w:rsidRPr="00312067">
        <w:t>规模及投资</w:t>
      </w:r>
    </w:p>
    <w:p w:rsidR="00D57840" w:rsidRPr="00312067" w:rsidRDefault="00D57840" w:rsidP="00D57840">
      <w:pPr>
        <w:ind w:firstLine="560"/>
      </w:pPr>
      <w:bookmarkStart w:id="218" w:name="_Toc474315182"/>
      <w:bookmarkStart w:id="219" w:name="_Toc474314127"/>
      <w:bookmarkStart w:id="220" w:name="_Toc495243947"/>
      <w:r w:rsidRPr="00312067">
        <w:t>（</w:t>
      </w:r>
      <w:r w:rsidRPr="00312067">
        <w:t>1</w:t>
      </w:r>
      <w:r w:rsidRPr="00312067">
        <w:t>）近期</w:t>
      </w:r>
      <w:r w:rsidR="00402F9F">
        <w:rPr>
          <w:rFonts w:hint="eastAsia"/>
        </w:rPr>
        <w:t>投资</w:t>
      </w:r>
    </w:p>
    <w:p w:rsidR="00D57840" w:rsidRPr="00312067" w:rsidRDefault="00D57840" w:rsidP="00D57840">
      <w:pPr>
        <w:ind w:firstLine="560"/>
      </w:pPr>
      <w:r w:rsidRPr="00312067">
        <w:t>在水库库区内规划治理面积</w:t>
      </w:r>
      <w:r w:rsidR="004769E2" w:rsidRPr="00312067">
        <w:t>19.84</w:t>
      </w:r>
      <w:r w:rsidRPr="00312067">
        <w:t>km</w:t>
      </w:r>
      <w:r w:rsidRPr="00312067">
        <w:rPr>
          <w:vertAlign w:val="superscript"/>
        </w:rPr>
        <w:t>2</w:t>
      </w:r>
      <w:r w:rsidRPr="00312067">
        <w:t>，布设库区涵养林</w:t>
      </w:r>
      <w:r w:rsidR="004769E2" w:rsidRPr="00312067">
        <w:t>17.85</w:t>
      </w:r>
      <w:r w:rsidRPr="00312067">
        <w:t>km</w:t>
      </w:r>
      <w:r w:rsidRPr="00312067">
        <w:rPr>
          <w:vertAlign w:val="superscript"/>
        </w:rPr>
        <w:t>2</w:t>
      </w:r>
      <w:r w:rsidRPr="00312067">
        <w:t>，库岸护岸生物过滤带</w:t>
      </w:r>
      <w:r w:rsidR="004769E2" w:rsidRPr="00312067">
        <w:t>1.62</w:t>
      </w:r>
      <w:r w:rsidRPr="00312067">
        <w:t>km</w:t>
      </w:r>
      <w:r w:rsidRPr="00312067">
        <w:rPr>
          <w:vertAlign w:val="superscript"/>
        </w:rPr>
        <w:t>2</w:t>
      </w:r>
      <w:r w:rsidRPr="00312067">
        <w:t>，建设农村污水生态处理系统</w:t>
      </w:r>
      <w:r w:rsidR="00996433">
        <w:t>58</w:t>
      </w:r>
      <w:r w:rsidRPr="00312067">
        <w:t>套，估算投资</w:t>
      </w:r>
      <w:r w:rsidR="007B7153" w:rsidRPr="00312067">
        <w:t>0.</w:t>
      </w:r>
      <w:r w:rsidR="004769E2" w:rsidRPr="00312067">
        <w:t>20</w:t>
      </w:r>
      <w:r w:rsidRPr="00312067">
        <w:t>亿元。</w:t>
      </w:r>
    </w:p>
    <w:p w:rsidR="00D57840" w:rsidRPr="00312067" w:rsidRDefault="00D57840" w:rsidP="00D57840">
      <w:pPr>
        <w:ind w:firstLine="560"/>
      </w:pPr>
      <w:r w:rsidRPr="00312067">
        <w:t>（</w:t>
      </w:r>
      <w:r w:rsidRPr="00312067">
        <w:t>2</w:t>
      </w:r>
      <w:r w:rsidRPr="00312067">
        <w:t>）远期</w:t>
      </w:r>
      <w:r w:rsidR="00402F9F">
        <w:rPr>
          <w:rFonts w:hint="eastAsia"/>
        </w:rPr>
        <w:t>投资</w:t>
      </w:r>
    </w:p>
    <w:p w:rsidR="00D57840" w:rsidRPr="00312067" w:rsidRDefault="00D57840" w:rsidP="00D57840">
      <w:pPr>
        <w:ind w:firstLine="560"/>
        <w:sectPr w:rsidR="00D57840" w:rsidRPr="00312067" w:rsidSect="00991547">
          <w:pgSz w:w="11906" w:h="16838" w:code="9"/>
          <w:pgMar w:top="1440" w:right="1559" w:bottom="1440" w:left="1559" w:header="851" w:footer="992" w:gutter="0"/>
          <w:pgNumType w:fmt="numberInDash"/>
          <w:cols w:space="720"/>
          <w:docGrid w:linePitch="312"/>
        </w:sectPr>
      </w:pPr>
      <w:r w:rsidRPr="00312067">
        <w:t>在水库库区内规划治理面积</w:t>
      </w:r>
      <w:r w:rsidR="004769E2" w:rsidRPr="00312067">
        <w:t>46.29</w:t>
      </w:r>
      <w:r w:rsidRPr="00312067">
        <w:t>km</w:t>
      </w:r>
      <w:r w:rsidRPr="00312067">
        <w:rPr>
          <w:vertAlign w:val="superscript"/>
        </w:rPr>
        <w:t>2</w:t>
      </w:r>
      <w:r w:rsidRPr="00312067">
        <w:t>，布设库区涵养林</w:t>
      </w:r>
      <w:r w:rsidR="004769E2" w:rsidRPr="00312067">
        <w:t>41.66</w:t>
      </w:r>
      <w:r w:rsidRPr="00312067">
        <w:t>km</w:t>
      </w:r>
      <w:r w:rsidRPr="00312067">
        <w:rPr>
          <w:vertAlign w:val="superscript"/>
        </w:rPr>
        <w:t>2</w:t>
      </w:r>
      <w:r w:rsidRPr="00312067">
        <w:t>，库岸护岸生物过滤带</w:t>
      </w:r>
      <w:r w:rsidR="004769E2" w:rsidRPr="00312067">
        <w:t>5.00</w:t>
      </w:r>
      <w:r w:rsidRPr="00312067">
        <w:t>km</w:t>
      </w:r>
      <w:r w:rsidRPr="00312067">
        <w:rPr>
          <w:vertAlign w:val="superscript"/>
        </w:rPr>
        <w:t>2</w:t>
      </w:r>
      <w:r w:rsidRPr="00312067">
        <w:t>，建设农村污水生态处理系统</w:t>
      </w:r>
      <w:r w:rsidR="007B7153" w:rsidRPr="00312067">
        <w:t>14</w:t>
      </w:r>
      <w:r w:rsidR="00996433">
        <w:t>2</w:t>
      </w:r>
      <w:r w:rsidRPr="00312067">
        <w:t>套，估算投资</w:t>
      </w:r>
      <w:r w:rsidR="004769E2" w:rsidRPr="00312067">
        <w:t>0.46</w:t>
      </w:r>
      <w:r w:rsidR="009A519D" w:rsidRPr="00312067">
        <w:t>亿元。</w:t>
      </w:r>
    </w:p>
    <w:p w:rsidR="00D57840" w:rsidRPr="00312067" w:rsidRDefault="00D57840" w:rsidP="00D57840">
      <w:pPr>
        <w:pStyle w:val="affff0"/>
      </w:pPr>
      <w:r w:rsidRPr="00312067">
        <w:lastRenderedPageBreak/>
        <w:t>表</w:t>
      </w:r>
      <w:r w:rsidRPr="00312067">
        <w:t>8-</w:t>
      </w:r>
      <w:r w:rsidR="0072379D">
        <w:t>9</w:t>
      </w:r>
      <w:r w:rsidRPr="00312067">
        <w:t>水库库区水源涵养及面源污染控制工程建设情况表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849"/>
        <w:gridCol w:w="849"/>
        <w:gridCol w:w="1000"/>
        <w:gridCol w:w="1000"/>
        <w:gridCol w:w="1000"/>
        <w:gridCol w:w="1405"/>
        <w:gridCol w:w="1098"/>
        <w:gridCol w:w="5399"/>
      </w:tblGrid>
      <w:tr w:rsidR="004E68E3" w:rsidRPr="00AE4BC4" w:rsidTr="00AE4BC4">
        <w:trPr>
          <w:trHeight w:val="340"/>
        </w:trPr>
        <w:tc>
          <w:tcPr>
            <w:tcW w:w="479" w:type="pct"/>
            <w:vMerge w:val="restar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规划时段</w:t>
            </w:r>
          </w:p>
        </w:tc>
        <w:tc>
          <w:tcPr>
            <w:tcW w:w="304" w:type="pct"/>
            <w:vMerge w:val="restart"/>
            <w:shd w:val="clear" w:color="auto" w:fill="auto"/>
            <w:vAlign w:val="center"/>
            <w:hideMark/>
          </w:tcPr>
          <w:p w:rsidR="004E68E3" w:rsidRPr="00AE4BC4" w:rsidRDefault="00A730D2"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市、县（市、区）</w:t>
            </w:r>
          </w:p>
        </w:tc>
        <w:tc>
          <w:tcPr>
            <w:tcW w:w="304" w:type="pct"/>
            <w:vMerge w:val="restar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水库数量（座）</w:t>
            </w:r>
          </w:p>
        </w:tc>
        <w:tc>
          <w:tcPr>
            <w:tcW w:w="358" w:type="pct"/>
            <w:vMerge w:val="restar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规划治理面积（</w:t>
            </w:r>
            <w:r w:rsidRPr="00AE4BC4">
              <w:rPr>
                <w:rFonts w:eastAsiaTheme="minorEastAsia"/>
                <w:b/>
                <w:bCs/>
                <w:kern w:val="0"/>
                <w:sz w:val="21"/>
                <w:szCs w:val="21"/>
              </w:rPr>
              <w:t>km</w:t>
            </w:r>
            <w:r w:rsidRPr="00AE4BC4">
              <w:rPr>
                <w:rFonts w:eastAsiaTheme="minorEastAsia"/>
                <w:b/>
                <w:bCs/>
                <w:kern w:val="0"/>
                <w:sz w:val="21"/>
                <w:szCs w:val="21"/>
                <w:vertAlign w:val="superscript"/>
              </w:rPr>
              <w:t>2</w:t>
            </w:r>
            <w:r w:rsidRPr="00AE4BC4">
              <w:rPr>
                <w:rFonts w:eastAsiaTheme="minorEastAsia"/>
                <w:b/>
                <w:bCs/>
                <w:kern w:val="0"/>
                <w:sz w:val="21"/>
                <w:szCs w:val="21"/>
              </w:rPr>
              <w:t>）</w:t>
            </w:r>
          </w:p>
        </w:tc>
        <w:tc>
          <w:tcPr>
            <w:tcW w:w="716" w:type="pct"/>
            <w:gridSpan w:val="2"/>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林草措施</w:t>
            </w:r>
          </w:p>
        </w:tc>
        <w:tc>
          <w:tcPr>
            <w:tcW w:w="505" w:type="pc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农村污水生态处理系统</w:t>
            </w:r>
          </w:p>
        </w:tc>
        <w:tc>
          <w:tcPr>
            <w:tcW w:w="395" w:type="pct"/>
            <w:vMerge w:val="restar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总投资（万元）</w:t>
            </w:r>
          </w:p>
        </w:tc>
        <w:tc>
          <w:tcPr>
            <w:tcW w:w="1938" w:type="pct"/>
            <w:vMerge w:val="restar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布设位置</w:t>
            </w:r>
          </w:p>
        </w:tc>
      </w:tr>
      <w:tr w:rsidR="004E68E3" w:rsidRPr="00AE4BC4" w:rsidTr="00AE4BC4">
        <w:trPr>
          <w:trHeight w:val="340"/>
        </w:trPr>
        <w:tc>
          <w:tcPr>
            <w:tcW w:w="479"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c>
          <w:tcPr>
            <w:tcW w:w="304"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c>
          <w:tcPr>
            <w:tcW w:w="304"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c>
          <w:tcPr>
            <w:tcW w:w="358"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c>
          <w:tcPr>
            <w:tcW w:w="358" w:type="pc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涵养林（</w:t>
            </w:r>
            <w:r w:rsidRPr="00AE4BC4">
              <w:rPr>
                <w:rFonts w:eastAsiaTheme="minorEastAsia"/>
                <w:b/>
                <w:bCs/>
                <w:kern w:val="0"/>
                <w:sz w:val="21"/>
                <w:szCs w:val="21"/>
              </w:rPr>
              <w:t>km</w:t>
            </w:r>
            <w:r w:rsidRPr="00AE4BC4">
              <w:rPr>
                <w:rFonts w:eastAsiaTheme="minorEastAsia"/>
                <w:b/>
                <w:bCs/>
                <w:kern w:val="0"/>
                <w:sz w:val="21"/>
                <w:szCs w:val="21"/>
                <w:vertAlign w:val="superscript"/>
              </w:rPr>
              <w:t>2</w:t>
            </w:r>
            <w:r w:rsidRPr="00AE4BC4">
              <w:rPr>
                <w:rFonts w:eastAsiaTheme="minorEastAsia"/>
                <w:b/>
                <w:bCs/>
                <w:kern w:val="0"/>
                <w:sz w:val="21"/>
                <w:szCs w:val="21"/>
              </w:rPr>
              <w:t>）</w:t>
            </w:r>
          </w:p>
        </w:tc>
        <w:tc>
          <w:tcPr>
            <w:tcW w:w="358" w:type="pc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生物过滤带（</w:t>
            </w:r>
            <w:r w:rsidRPr="00AE4BC4">
              <w:rPr>
                <w:rFonts w:eastAsiaTheme="minorEastAsia"/>
                <w:b/>
                <w:bCs/>
                <w:kern w:val="0"/>
                <w:sz w:val="21"/>
                <w:szCs w:val="21"/>
              </w:rPr>
              <w:t>km</w:t>
            </w:r>
            <w:r w:rsidRPr="00AE4BC4">
              <w:rPr>
                <w:rFonts w:eastAsiaTheme="minorEastAsia"/>
                <w:b/>
                <w:bCs/>
                <w:kern w:val="0"/>
                <w:sz w:val="21"/>
                <w:szCs w:val="21"/>
                <w:vertAlign w:val="superscript"/>
              </w:rPr>
              <w:t>2</w:t>
            </w:r>
            <w:r w:rsidRPr="00AE4BC4">
              <w:rPr>
                <w:rFonts w:eastAsiaTheme="minorEastAsia"/>
                <w:b/>
                <w:bCs/>
                <w:kern w:val="0"/>
                <w:sz w:val="21"/>
                <w:szCs w:val="21"/>
              </w:rPr>
              <w:t>）</w:t>
            </w:r>
          </w:p>
        </w:tc>
        <w:tc>
          <w:tcPr>
            <w:tcW w:w="505" w:type="pct"/>
            <w:shd w:val="clear" w:color="auto" w:fill="auto"/>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r w:rsidRPr="00AE4BC4">
              <w:rPr>
                <w:rFonts w:eastAsiaTheme="minorEastAsia"/>
                <w:b/>
                <w:bCs/>
                <w:kern w:val="0"/>
                <w:sz w:val="21"/>
                <w:szCs w:val="21"/>
              </w:rPr>
              <w:t>污水处理系统（套）</w:t>
            </w:r>
          </w:p>
        </w:tc>
        <w:tc>
          <w:tcPr>
            <w:tcW w:w="395"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c>
          <w:tcPr>
            <w:tcW w:w="1938" w:type="pct"/>
            <w:vMerge/>
            <w:vAlign w:val="center"/>
            <w:hideMark/>
          </w:tcPr>
          <w:p w:rsidR="004E68E3" w:rsidRPr="00AE4BC4" w:rsidRDefault="004E68E3" w:rsidP="00AE4BC4">
            <w:pPr>
              <w:widowControl/>
              <w:spacing w:line="240" w:lineRule="auto"/>
              <w:ind w:firstLineChars="0" w:firstLine="0"/>
              <w:jc w:val="center"/>
              <w:rPr>
                <w:rFonts w:eastAsiaTheme="minorEastAsia"/>
                <w:b/>
                <w:bCs/>
                <w:kern w:val="0"/>
                <w:sz w:val="21"/>
                <w:szCs w:val="21"/>
              </w:rPr>
            </w:pPr>
          </w:p>
        </w:tc>
      </w:tr>
      <w:tr w:rsidR="00AE4BC4" w:rsidRPr="00AE4BC4" w:rsidTr="00DD65DD">
        <w:trPr>
          <w:trHeight w:val="340"/>
        </w:trPr>
        <w:tc>
          <w:tcPr>
            <w:tcW w:w="479" w:type="pct"/>
            <w:vMerge w:val="restar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规划期（</w:t>
            </w:r>
            <w:r w:rsidRPr="00AE4BC4">
              <w:rPr>
                <w:rFonts w:eastAsiaTheme="minorEastAsia"/>
                <w:kern w:val="0"/>
                <w:sz w:val="21"/>
                <w:szCs w:val="21"/>
              </w:rPr>
              <w:t>2016-2030</w:t>
            </w:r>
            <w:r w:rsidRPr="00AE4BC4">
              <w:rPr>
                <w:rFonts w:eastAsiaTheme="minorEastAsia"/>
                <w:kern w:val="0"/>
                <w:sz w:val="21"/>
                <w:szCs w:val="21"/>
              </w:rPr>
              <w:t>年）</w:t>
            </w: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三原县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7</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3.26</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2.93</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0.33</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326</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弓王库、南王库、小道口库、冯村库、西郊库、李家桥库、赵渠库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泾阳县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3</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4.02</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3.62</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0.40</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402</w:t>
            </w:r>
          </w:p>
        </w:tc>
        <w:tc>
          <w:tcPr>
            <w:tcW w:w="1938" w:type="pct"/>
            <w:shd w:val="clear" w:color="auto" w:fill="auto"/>
            <w:noWrap/>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贾河滩库、</w:t>
            </w:r>
            <w:r w:rsidR="00DE4116">
              <w:rPr>
                <w:rFonts w:eastAsiaTheme="minorEastAsia" w:hint="eastAsia"/>
                <w:sz w:val="21"/>
                <w:szCs w:val="21"/>
              </w:rPr>
              <w:t>芋</w:t>
            </w:r>
            <w:r w:rsidRPr="00AE4BC4">
              <w:rPr>
                <w:rFonts w:eastAsiaTheme="minorEastAsia"/>
                <w:sz w:val="21"/>
                <w:szCs w:val="21"/>
              </w:rPr>
              <w:t>子沟库、百倾沟库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乾县</w:t>
            </w:r>
          </w:p>
        </w:tc>
        <w:tc>
          <w:tcPr>
            <w:tcW w:w="304"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9.08</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8.17</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0.91</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35</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908</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杨家河库、红岩库、乾陵库、老鸭嘴库、大北沟库、羊毛湾库、南沟库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礼泉县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6</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12.31</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11.08</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1.23</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25</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1231</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小河库、泔一库、庄河库、泔二库、南坊库、梨园库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淳化县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8</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10.52</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9.47</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1.05</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1052</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泥河沟库、蒋家山库、邢家沟库、小花沟库、皂角树库、黑松林库、秦庄库、官山库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永寿县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9.36</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8.42</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0.94</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15</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936</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三岔河库、西沟库、东沟库</w:t>
            </w:r>
            <w:r w:rsidR="00E3547A">
              <w:rPr>
                <w:rFonts w:eastAsiaTheme="minorEastAsia" w:hint="eastAsia"/>
                <w:sz w:val="21"/>
                <w:szCs w:val="21"/>
              </w:rPr>
              <w:t>、</w:t>
            </w:r>
            <w:r w:rsidR="00E3547A" w:rsidRPr="00E3547A">
              <w:rPr>
                <w:rFonts w:eastAsiaTheme="minorEastAsia" w:hint="eastAsia"/>
                <w:sz w:val="21"/>
                <w:szCs w:val="21"/>
              </w:rPr>
              <w:t>后沟库、刘家沟库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旬邑县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5.38</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4.84</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0.54</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15</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538</w:t>
            </w:r>
          </w:p>
        </w:tc>
        <w:tc>
          <w:tcPr>
            <w:tcW w:w="1938" w:type="pct"/>
            <w:shd w:val="clear" w:color="auto" w:fill="auto"/>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柏林寺库、苍儿沟库、石沟库、桥沟库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彬州市</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4.52</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4.07</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0.45</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452</w:t>
            </w:r>
          </w:p>
        </w:tc>
        <w:tc>
          <w:tcPr>
            <w:tcW w:w="1938" w:type="pct"/>
            <w:shd w:val="clear" w:color="auto" w:fill="auto"/>
            <w:noWrap/>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红岩河水库、李家川库、弥家河库、太峪库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长武县</w:t>
            </w:r>
          </w:p>
        </w:tc>
        <w:tc>
          <w:tcPr>
            <w:tcW w:w="304" w:type="pct"/>
            <w:shd w:val="clear" w:color="auto" w:fill="auto"/>
            <w:vAlign w:val="center"/>
            <w:hideMark/>
          </w:tcPr>
          <w:p w:rsidR="00AE4BC4" w:rsidRPr="00AE4BC4" w:rsidRDefault="00EC5284" w:rsidP="00AE4BC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7.68</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6.91</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0.77</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768</w:t>
            </w:r>
          </w:p>
        </w:tc>
        <w:tc>
          <w:tcPr>
            <w:tcW w:w="1938" w:type="pct"/>
            <w:shd w:val="clear" w:color="auto" w:fill="auto"/>
            <w:noWrap/>
            <w:vAlign w:val="center"/>
            <w:hideMark/>
          </w:tcPr>
          <w:p w:rsidR="00AE4BC4" w:rsidRPr="00AE4BC4" w:rsidRDefault="00AE4BC4" w:rsidP="00DD65DD">
            <w:pPr>
              <w:spacing w:line="240" w:lineRule="auto"/>
              <w:ind w:firstLineChars="0" w:firstLine="0"/>
              <w:jc w:val="center"/>
              <w:rPr>
                <w:rFonts w:eastAsiaTheme="minorEastAsia"/>
                <w:sz w:val="21"/>
                <w:szCs w:val="21"/>
              </w:rPr>
            </w:pPr>
            <w:r w:rsidRPr="00AE4BC4">
              <w:rPr>
                <w:rFonts w:eastAsiaTheme="minorEastAsia"/>
                <w:sz w:val="21"/>
                <w:szCs w:val="21"/>
              </w:rPr>
              <w:t>亭口库、马坊库、七里库、鸦儿沟库</w:t>
            </w:r>
            <w:r w:rsidR="008E71AD">
              <w:rPr>
                <w:rFonts w:eastAsiaTheme="minorEastAsia" w:hint="eastAsia"/>
                <w:sz w:val="21"/>
                <w:szCs w:val="21"/>
              </w:rPr>
              <w:t>、</w:t>
            </w:r>
            <w:r w:rsidR="008E71AD" w:rsidRPr="008E71AD">
              <w:rPr>
                <w:rFonts w:eastAsiaTheme="minorEastAsia" w:hint="eastAsia"/>
                <w:sz w:val="21"/>
                <w:szCs w:val="21"/>
              </w:rPr>
              <w:t>丁家沟库</w:t>
            </w:r>
          </w:p>
        </w:tc>
      </w:tr>
      <w:tr w:rsidR="00AE4BC4" w:rsidRPr="00AE4BC4" w:rsidTr="00DD65DD">
        <w:trPr>
          <w:trHeight w:val="340"/>
        </w:trPr>
        <w:tc>
          <w:tcPr>
            <w:tcW w:w="479" w:type="pct"/>
            <w:vMerge/>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AE4BC4" w:rsidRPr="00AE4BC4" w:rsidRDefault="00AE4BC4" w:rsidP="00AE4BC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合计</w:t>
            </w:r>
          </w:p>
        </w:tc>
        <w:tc>
          <w:tcPr>
            <w:tcW w:w="304" w:type="pct"/>
            <w:shd w:val="clear" w:color="auto" w:fill="auto"/>
            <w:vAlign w:val="center"/>
            <w:hideMark/>
          </w:tcPr>
          <w:p w:rsidR="00AE4BC4" w:rsidRPr="00AE4BC4" w:rsidRDefault="00AE4BC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w:t>
            </w:r>
            <w:r w:rsidR="00EC5284">
              <w:rPr>
                <w:rFonts w:eastAsiaTheme="minorEastAsia"/>
                <w:kern w:val="0"/>
                <w:sz w:val="21"/>
                <w:szCs w:val="21"/>
              </w:rPr>
              <w:t>9</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66.13</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59.51</w:t>
            </w:r>
          </w:p>
        </w:tc>
        <w:tc>
          <w:tcPr>
            <w:tcW w:w="358"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6.62</w:t>
            </w:r>
          </w:p>
        </w:tc>
        <w:tc>
          <w:tcPr>
            <w:tcW w:w="50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200</w:t>
            </w:r>
          </w:p>
        </w:tc>
        <w:tc>
          <w:tcPr>
            <w:tcW w:w="395" w:type="pct"/>
            <w:shd w:val="clear" w:color="auto" w:fill="auto"/>
            <w:vAlign w:val="center"/>
            <w:hideMark/>
          </w:tcPr>
          <w:p w:rsidR="00AE4BC4" w:rsidRPr="00AE4BC4" w:rsidRDefault="00AE4BC4" w:rsidP="00AE4BC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6613</w:t>
            </w:r>
          </w:p>
        </w:tc>
        <w:tc>
          <w:tcPr>
            <w:tcW w:w="1938" w:type="pct"/>
            <w:shd w:val="clear" w:color="auto" w:fill="auto"/>
            <w:noWrap/>
            <w:vAlign w:val="center"/>
            <w:hideMark/>
          </w:tcPr>
          <w:p w:rsidR="00AE4BC4" w:rsidRPr="00AE4BC4" w:rsidRDefault="00AE4BC4" w:rsidP="00DD65DD">
            <w:pPr>
              <w:spacing w:line="240" w:lineRule="auto"/>
              <w:ind w:firstLine="420"/>
              <w:jc w:val="center"/>
              <w:rPr>
                <w:rFonts w:eastAsiaTheme="minorEastAsia"/>
                <w:sz w:val="21"/>
                <w:szCs w:val="21"/>
              </w:rPr>
            </w:pPr>
          </w:p>
        </w:tc>
      </w:tr>
      <w:tr w:rsidR="00EC5284" w:rsidRPr="00AE4BC4" w:rsidTr="00DD65DD">
        <w:trPr>
          <w:trHeight w:val="340"/>
        </w:trPr>
        <w:tc>
          <w:tcPr>
            <w:tcW w:w="479" w:type="pct"/>
            <w:vMerge w:val="restar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近期（</w:t>
            </w:r>
            <w:r w:rsidRPr="00AE4BC4">
              <w:rPr>
                <w:rFonts w:eastAsiaTheme="minorEastAsia"/>
                <w:kern w:val="0"/>
                <w:sz w:val="21"/>
                <w:szCs w:val="21"/>
              </w:rPr>
              <w:t>2016-2020</w:t>
            </w:r>
            <w:r w:rsidRPr="00AE4BC4">
              <w:rPr>
                <w:rFonts w:eastAsiaTheme="minorEastAsia"/>
                <w:kern w:val="0"/>
                <w:sz w:val="21"/>
                <w:szCs w:val="21"/>
              </w:rPr>
              <w:t>年）</w:t>
            </w: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三原县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7</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0.98</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0.88</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0.10</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98</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弓王库、南王库、小道口库、冯村库、西郊库、李家桥库、赵渠库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泾阳县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3</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1.21</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1.09</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0.12</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121</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贾河滩库、芊子沟库、百倾沟库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乾县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2.72</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2.45</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0.27</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10</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272</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杨家河库、红岩库、乾陵库、老鸭嘴库、大北沟库、羊毛湾库、南沟库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礼泉县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6</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3.69</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3.32</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0.37</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369</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小河库、泔一库、庄河库、泔二库、南坊库、梨园库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淳化县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8</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3.16</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2.84</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0.32</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15</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316</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泥河沟库、蒋家山库、邢家沟库、小花沟库、皂角树库、黑松林库、秦庄库、官山库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永寿县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2.81</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2.53</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0.28</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281</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三岔河库、西沟库、东沟库</w:t>
            </w:r>
            <w:r>
              <w:rPr>
                <w:rFonts w:eastAsiaTheme="minorEastAsia" w:hint="eastAsia"/>
                <w:sz w:val="21"/>
                <w:szCs w:val="21"/>
              </w:rPr>
              <w:t>、</w:t>
            </w:r>
            <w:r w:rsidRPr="00E3547A">
              <w:rPr>
                <w:rFonts w:eastAsiaTheme="minorEastAsia" w:hint="eastAsia"/>
                <w:sz w:val="21"/>
                <w:szCs w:val="21"/>
              </w:rPr>
              <w:t>后沟库、刘家沟库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旬邑县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1.61</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1.45</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0.16</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161</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柏林寺库、苍儿沟库、石沟库、桥沟库等</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彬州市</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1.36</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1.22</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0.00</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136</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红岩河水库、李家川库、弥家河库、太峪库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长武县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2.30</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2.07</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0.00</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w:t>
            </w:r>
          </w:p>
        </w:tc>
        <w:tc>
          <w:tcPr>
            <w:tcW w:w="39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230</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亭口库、马坊库、七里库、鸦儿沟库</w:t>
            </w:r>
            <w:r>
              <w:rPr>
                <w:rFonts w:eastAsiaTheme="minorEastAsia" w:hint="eastAsia"/>
                <w:sz w:val="21"/>
                <w:szCs w:val="21"/>
              </w:rPr>
              <w:t>、</w:t>
            </w:r>
            <w:r w:rsidRPr="008E71AD">
              <w:rPr>
                <w:rFonts w:eastAsiaTheme="minorEastAsia" w:hint="eastAsia"/>
                <w:sz w:val="21"/>
                <w:szCs w:val="21"/>
              </w:rPr>
              <w:t>丁家沟库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合计</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w:t>
            </w:r>
            <w:r>
              <w:rPr>
                <w:rFonts w:eastAsiaTheme="minorEastAsia"/>
                <w:kern w:val="0"/>
                <w:sz w:val="21"/>
                <w:szCs w:val="21"/>
              </w:rPr>
              <w:t>9</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19.84</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17.85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1.62</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58</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1984</w:t>
            </w:r>
          </w:p>
        </w:tc>
        <w:tc>
          <w:tcPr>
            <w:tcW w:w="1938" w:type="pct"/>
            <w:shd w:val="clear" w:color="auto" w:fill="auto"/>
            <w:noWrap/>
            <w:vAlign w:val="center"/>
            <w:hideMark/>
          </w:tcPr>
          <w:p w:rsidR="00EC5284" w:rsidRPr="00AE4BC4" w:rsidRDefault="00EC5284" w:rsidP="00DD65DD">
            <w:pPr>
              <w:spacing w:line="240" w:lineRule="auto"/>
              <w:ind w:firstLine="420"/>
              <w:jc w:val="center"/>
              <w:rPr>
                <w:rFonts w:eastAsiaTheme="minorEastAsia"/>
                <w:sz w:val="21"/>
                <w:szCs w:val="21"/>
              </w:rPr>
            </w:pPr>
          </w:p>
        </w:tc>
      </w:tr>
      <w:tr w:rsidR="00EC5284" w:rsidRPr="00AE4BC4" w:rsidTr="00DD65DD">
        <w:trPr>
          <w:trHeight w:val="340"/>
        </w:trPr>
        <w:tc>
          <w:tcPr>
            <w:tcW w:w="479" w:type="pct"/>
            <w:vMerge w:val="restar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远期（</w:t>
            </w:r>
            <w:r w:rsidRPr="00AE4BC4">
              <w:rPr>
                <w:rFonts w:eastAsiaTheme="minorEastAsia"/>
                <w:kern w:val="0"/>
                <w:sz w:val="21"/>
                <w:szCs w:val="21"/>
              </w:rPr>
              <w:t>2021-2030</w:t>
            </w:r>
            <w:r w:rsidRPr="00AE4BC4">
              <w:rPr>
                <w:rFonts w:eastAsiaTheme="minorEastAsia"/>
                <w:kern w:val="0"/>
                <w:sz w:val="21"/>
                <w:szCs w:val="21"/>
              </w:rPr>
              <w:t>年）</w:t>
            </w: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三原县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7</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2.28</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2.05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0.23</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21</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228</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弓王库、南王库、小道口库、冯村库、西郊库、李家桥库、赵渠库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泾阳县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3</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2.81</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2.53</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0.28</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281</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贾河滩库、芊子沟库、百倾沟库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乾县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6.36</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5.72</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0.64</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25</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636</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杨家河库、红岩库、乾陵库、老鸭嘴库、大北沟库、羊毛湾库、南沟库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礼泉县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6</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8.62</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7.76</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0.86</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18</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862</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小河库、泔一库、庄河库、泔二库、南坊库、梨园库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淳化县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8</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7.36</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6.63</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0.73</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35</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736</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泥河沟库、蒋家山库、邢家沟库、小花沟库、皂角树库、黑松林库、秦庄库、官山库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永寿县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6.55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5.89</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0.66</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11</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655</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三岔河库、西沟库、东沟库</w:t>
            </w:r>
            <w:r>
              <w:rPr>
                <w:rFonts w:eastAsiaTheme="minorEastAsia" w:hint="eastAsia"/>
                <w:sz w:val="21"/>
                <w:szCs w:val="21"/>
              </w:rPr>
              <w:t>、</w:t>
            </w:r>
            <w:r w:rsidRPr="00E3547A">
              <w:rPr>
                <w:rFonts w:eastAsiaTheme="minorEastAsia" w:hint="eastAsia"/>
                <w:sz w:val="21"/>
                <w:szCs w:val="21"/>
              </w:rPr>
              <w:t>后沟库、刘家沟库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旬邑县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3.77</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3.39</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0.38</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11</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377</w:t>
            </w:r>
          </w:p>
        </w:tc>
        <w:tc>
          <w:tcPr>
            <w:tcW w:w="1938" w:type="pct"/>
            <w:shd w:val="clear" w:color="auto" w:fill="auto"/>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柏林寺库、苍儿沟库、石沟库、桥沟库等</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彬州市</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4</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3.16</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2.85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0.45</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316</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红岩河水库、李家川库、弥家河库、太峪库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长武县</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Pr>
                <w:rFonts w:eastAsiaTheme="minorEastAsia"/>
                <w:kern w:val="0"/>
                <w:sz w:val="21"/>
                <w:szCs w:val="21"/>
              </w:rPr>
              <w:t>5</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5.38</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4.84</w:t>
            </w:r>
          </w:p>
        </w:tc>
        <w:tc>
          <w:tcPr>
            <w:tcW w:w="358"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0.77</w:t>
            </w:r>
          </w:p>
        </w:tc>
        <w:tc>
          <w:tcPr>
            <w:tcW w:w="50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7</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538</w:t>
            </w:r>
          </w:p>
        </w:tc>
        <w:tc>
          <w:tcPr>
            <w:tcW w:w="1938" w:type="pct"/>
            <w:shd w:val="clear" w:color="auto" w:fill="auto"/>
            <w:noWrap/>
            <w:vAlign w:val="center"/>
            <w:hideMark/>
          </w:tcPr>
          <w:p w:rsidR="00EC5284" w:rsidRPr="00AE4BC4" w:rsidRDefault="00EC5284" w:rsidP="00DD65DD">
            <w:pPr>
              <w:spacing w:line="240" w:lineRule="auto"/>
              <w:ind w:firstLineChars="0" w:firstLine="0"/>
              <w:jc w:val="center"/>
              <w:rPr>
                <w:rFonts w:eastAsiaTheme="minorEastAsia"/>
                <w:sz w:val="21"/>
                <w:szCs w:val="21"/>
              </w:rPr>
            </w:pPr>
            <w:r w:rsidRPr="00AE4BC4">
              <w:rPr>
                <w:rFonts w:eastAsiaTheme="minorEastAsia"/>
                <w:sz w:val="21"/>
                <w:szCs w:val="21"/>
              </w:rPr>
              <w:t>亭口库、马坊库、七里库、鸦儿沟库</w:t>
            </w:r>
            <w:r>
              <w:rPr>
                <w:rFonts w:eastAsiaTheme="minorEastAsia" w:hint="eastAsia"/>
                <w:sz w:val="21"/>
                <w:szCs w:val="21"/>
              </w:rPr>
              <w:t>、</w:t>
            </w:r>
            <w:r w:rsidRPr="008E71AD">
              <w:rPr>
                <w:rFonts w:eastAsiaTheme="minorEastAsia" w:hint="eastAsia"/>
                <w:sz w:val="21"/>
                <w:szCs w:val="21"/>
              </w:rPr>
              <w:t>丁家沟库</w:t>
            </w:r>
          </w:p>
        </w:tc>
      </w:tr>
      <w:tr w:rsidR="00EC5284" w:rsidRPr="00AE4BC4" w:rsidTr="00DD65DD">
        <w:trPr>
          <w:trHeight w:val="340"/>
        </w:trPr>
        <w:tc>
          <w:tcPr>
            <w:tcW w:w="479" w:type="pct"/>
            <w:vMerge/>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p>
        </w:tc>
        <w:tc>
          <w:tcPr>
            <w:tcW w:w="304" w:type="pct"/>
            <w:shd w:val="clear" w:color="000000" w:fill="FFFFFF"/>
            <w:noWrap/>
            <w:vAlign w:val="center"/>
            <w:hideMark/>
          </w:tcPr>
          <w:p w:rsidR="00EC5284" w:rsidRPr="00AE4BC4" w:rsidRDefault="00EC5284" w:rsidP="00EC5284">
            <w:pPr>
              <w:widowControl/>
              <w:spacing w:line="240" w:lineRule="auto"/>
              <w:ind w:firstLineChars="0" w:firstLine="0"/>
              <w:jc w:val="center"/>
              <w:rPr>
                <w:rFonts w:eastAsiaTheme="minorEastAsia"/>
                <w:color w:val="000000"/>
                <w:kern w:val="0"/>
                <w:sz w:val="21"/>
                <w:szCs w:val="21"/>
              </w:rPr>
            </w:pPr>
            <w:r w:rsidRPr="00AE4BC4">
              <w:rPr>
                <w:rFonts w:eastAsiaTheme="minorEastAsia"/>
                <w:color w:val="000000"/>
                <w:kern w:val="0"/>
                <w:sz w:val="21"/>
                <w:szCs w:val="21"/>
              </w:rPr>
              <w:t>合计</w:t>
            </w:r>
          </w:p>
        </w:tc>
        <w:tc>
          <w:tcPr>
            <w:tcW w:w="304"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w:t>
            </w:r>
            <w:r>
              <w:rPr>
                <w:rFonts w:eastAsiaTheme="minorEastAsia"/>
                <w:kern w:val="0"/>
                <w:sz w:val="21"/>
                <w:szCs w:val="21"/>
              </w:rPr>
              <w:t>9</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46.29</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41.66</w:t>
            </w:r>
          </w:p>
        </w:tc>
        <w:tc>
          <w:tcPr>
            <w:tcW w:w="358"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5.00</w:t>
            </w:r>
          </w:p>
        </w:tc>
        <w:tc>
          <w:tcPr>
            <w:tcW w:w="505" w:type="pct"/>
            <w:shd w:val="clear" w:color="auto" w:fill="auto"/>
            <w:noWrap/>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142</w:t>
            </w:r>
          </w:p>
        </w:tc>
        <w:tc>
          <w:tcPr>
            <w:tcW w:w="395" w:type="pct"/>
            <w:shd w:val="clear" w:color="auto" w:fill="auto"/>
            <w:vAlign w:val="center"/>
            <w:hideMark/>
          </w:tcPr>
          <w:p w:rsidR="00EC5284" w:rsidRPr="00AE4BC4" w:rsidRDefault="00EC5284" w:rsidP="00EC5284">
            <w:pPr>
              <w:widowControl/>
              <w:spacing w:line="240" w:lineRule="auto"/>
              <w:ind w:firstLineChars="0" w:firstLine="0"/>
              <w:jc w:val="center"/>
              <w:rPr>
                <w:rFonts w:eastAsiaTheme="minorEastAsia"/>
                <w:kern w:val="0"/>
                <w:sz w:val="21"/>
                <w:szCs w:val="21"/>
              </w:rPr>
            </w:pPr>
            <w:r w:rsidRPr="00AE4BC4">
              <w:rPr>
                <w:rFonts w:eastAsiaTheme="minorEastAsia"/>
                <w:kern w:val="0"/>
                <w:sz w:val="21"/>
                <w:szCs w:val="21"/>
              </w:rPr>
              <w:t>4629</w:t>
            </w:r>
          </w:p>
        </w:tc>
        <w:tc>
          <w:tcPr>
            <w:tcW w:w="1938" w:type="pct"/>
            <w:shd w:val="clear" w:color="auto" w:fill="auto"/>
            <w:noWrap/>
            <w:vAlign w:val="center"/>
            <w:hideMark/>
          </w:tcPr>
          <w:p w:rsidR="00EC5284" w:rsidRPr="00AE4BC4" w:rsidRDefault="00EC5284" w:rsidP="00DD65DD">
            <w:pPr>
              <w:widowControl/>
              <w:spacing w:line="240" w:lineRule="auto"/>
              <w:ind w:firstLineChars="0" w:firstLine="0"/>
              <w:jc w:val="center"/>
              <w:rPr>
                <w:rFonts w:eastAsiaTheme="minorEastAsia"/>
                <w:kern w:val="0"/>
                <w:sz w:val="21"/>
                <w:szCs w:val="21"/>
              </w:rPr>
            </w:pPr>
          </w:p>
        </w:tc>
      </w:tr>
    </w:tbl>
    <w:p w:rsidR="00D57840" w:rsidRPr="00312067" w:rsidRDefault="00D57840" w:rsidP="00D57840">
      <w:pPr>
        <w:pStyle w:val="affff0"/>
      </w:pPr>
    </w:p>
    <w:p w:rsidR="00D57840" w:rsidRPr="00312067" w:rsidRDefault="00D57840" w:rsidP="00D57840">
      <w:pPr>
        <w:ind w:firstLine="560"/>
        <w:sectPr w:rsidR="00D57840" w:rsidRPr="00312067" w:rsidSect="00991547">
          <w:pgSz w:w="16838" w:h="11906" w:orient="landscape" w:code="9"/>
          <w:pgMar w:top="1440" w:right="1559" w:bottom="1440" w:left="1559" w:header="851" w:footer="992" w:gutter="0"/>
          <w:pgNumType w:fmt="numberInDash"/>
          <w:cols w:space="720"/>
          <w:docGrid w:linePitch="381"/>
        </w:sectPr>
      </w:pPr>
    </w:p>
    <w:p w:rsidR="003744DB" w:rsidRPr="00312067" w:rsidRDefault="003744DB" w:rsidP="00D57840">
      <w:pPr>
        <w:pStyle w:val="3"/>
      </w:pPr>
      <w:r w:rsidRPr="00312067">
        <w:lastRenderedPageBreak/>
        <w:t>8.2.3</w:t>
      </w:r>
      <w:r w:rsidRPr="00312067">
        <w:t>涝池</w:t>
      </w:r>
      <w:bookmarkEnd w:id="218"/>
      <w:bookmarkEnd w:id="219"/>
      <w:bookmarkEnd w:id="220"/>
    </w:p>
    <w:p w:rsidR="003744DB" w:rsidRPr="00312067" w:rsidRDefault="003744DB" w:rsidP="003744DB">
      <w:pPr>
        <w:pStyle w:val="4"/>
      </w:pPr>
      <w:r w:rsidRPr="00312067">
        <w:t>8.2.3.1</w:t>
      </w:r>
      <w:r w:rsidRPr="00312067">
        <w:t>范围</w:t>
      </w:r>
    </w:p>
    <w:p w:rsidR="003744DB" w:rsidRPr="00312067" w:rsidRDefault="003744DB" w:rsidP="003744DB">
      <w:pPr>
        <w:ind w:firstLine="560"/>
      </w:pPr>
      <w:r w:rsidRPr="00312067">
        <w:t>为</w:t>
      </w:r>
      <w:r w:rsidR="00723B1F" w:rsidRPr="00312067">
        <w:t>了加强</w:t>
      </w:r>
      <w:r w:rsidRPr="00312067">
        <w:t>乡镇、农村水资源的综合利用和水环境治理，充分发挥水利在生态文明建设中的重要支撑作用，在咸阳市</w:t>
      </w:r>
      <w:r w:rsidR="005B7DE5" w:rsidRPr="00312067">
        <w:t>乡村适地</w:t>
      </w:r>
      <w:r w:rsidRPr="00312067">
        <w:t>推行涝池生态修复工程。</w:t>
      </w:r>
    </w:p>
    <w:p w:rsidR="003744DB" w:rsidRPr="00312067" w:rsidRDefault="003744DB" w:rsidP="003744DB">
      <w:pPr>
        <w:pStyle w:val="4"/>
      </w:pPr>
      <w:r w:rsidRPr="00312067">
        <w:t>8.2.3.2</w:t>
      </w:r>
      <w:r w:rsidRPr="00312067">
        <w:t>建设现状及问题</w:t>
      </w:r>
    </w:p>
    <w:p w:rsidR="003744DB" w:rsidRPr="00312067" w:rsidRDefault="003744DB" w:rsidP="003744DB">
      <w:pPr>
        <w:ind w:firstLine="560"/>
      </w:pPr>
      <w:r w:rsidRPr="00312067">
        <w:t>涝池作为一种蓄水设施，是拦蓄地面径流</w:t>
      </w:r>
      <w:r w:rsidR="00402F9F">
        <w:rPr>
          <w:rFonts w:hint="eastAsia"/>
        </w:rPr>
        <w:t>、</w:t>
      </w:r>
      <w:r w:rsidRPr="00312067">
        <w:t>防止土壤冲刷的一项重要水土保持措施，在生态环境治理中起到十分重要的作用。农村涝池在六七十年代分布十分广泛，基本上每个自然村都有</w:t>
      </w:r>
      <w:r w:rsidR="00402F9F">
        <w:rPr>
          <w:rFonts w:hint="eastAsia"/>
        </w:rPr>
        <w:t>1</w:t>
      </w:r>
      <w:r w:rsidR="00402F9F">
        <w:rPr>
          <w:rFonts w:hint="eastAsia"/>
        </w:rPr>
        <w:t>～</w:t>
      </w:r>
      <w:r w:rsidR="00402F9F">
        <w:rPr>
          <w:rFonts w:hint="eastAsia"/>
        </w:rPr>
        <w:t>2</w:t>
      </w:r>
      <w:r w:rsidRPr="00312067">
        <w:t>处。涝池中的存水可供畜用、洗涤，富余者还可灌溉农田。同时涝池中的生物可以对水体进行有效净化，是农村不可或缺的湿地，也是干旱缺水地区</w:t>
      </w:r>
      <w:r w:rsidR="00402F9F">
        <w:rPr>
          <w:rFonts w:hint="eastAsia"/>
        </w:rPr>
        <w:t>的</w:t>
      </w:r>
      <w:r w:rsidRPr="00312067">
        <w:t>一道靓丽景观。近年来</w:t>
      </w:r>
      <w:r w:rsidR="00402F9F">
        <w:rPr>
          <w:rFonts w:hint="eastAsia"/>
        </w:rPr>
        <w:t>，</w:t>
      </w:r>
      <w:r w:rsidRPr="00312067">
        <w:t>随着乡村经济的发展，人畜用水来源改变，削弱了涝池的存在价值</w:t>
      </w:r>
      <w:r w:rsidR="007D475F">
        <w:rPr>
          <w:rFonts w:hint="eastAsia"/>
        </w:rPr>
        <w:t>，</w:t>
      </w:r>
      <w:r w:rsidRPr="00312067">
        <w:t>院落巷道中涝池几乎常年干涸。政策的变化加剧了对涝池的侵占，很多涝池被生活垃圾填埋，被房屋建筑占压。在新农村建设中，房屋和硬化地面面积急剧扩大，暴雨径流急剧增多，原有涝池难以满足迅速增大的滞洪要求而毁坏，涝池正在逐步消失。</w:t>
      </w:r>
    </w:p>
    <w:p w:rsidR="003744DB" w:rsidRPr="00312067" w:rsidRDefault="003744DB" w:rsidP="003744DB">
      <w:pPr>
        <w:pStyle w:val="4"/>
      </w:pPr>
      <w:r w:rsidRPr="00312067">
        <w:t>8.2.3.3</w:t>
      </w:r>
      <w:r w:rsidRPr="00312067">
        <w:t>措施布局</w:t>
      </w:r>
    </w:p>
    <w:p w:rsidR="003744DB" w:rsidRPr="00312067" w:rsidRDefault="003744DB" w:rsidP="003744DB">
      <w:pPr>
        <w:ind w:firstLine="560"/>
      </w:pPr>
      <w:r w:rsidRPr="00312067">
        <w:t>涝池规划涉及咸阳所有区县，主要布设在泾渭河阶地及渭北黄土台塬的农田集流槽、道路、村庄、胡同等汇集暴雨径流的通道</w:t>
      </w:r>
      <w:r w:rsidR="00723B1F" w:rsidRPr="00312067">
        <w:t>处</w:t>
      </w:r>
      <w:r w:rsidRPr="00312067">
        <w:t>。</w:t>
      </w:r>
      <w:r w:rsidR="00396EAE">
        <w:t>北部高原沟壑中度水蚀雨水蓄渗固沟保塬区</w:t>
      </w:r>
      <w:r w:rsidRPr="00312067">
        <w:t>以防洪排涝型涝池为主，中南部台塬中轻度水蚀保土截流蓄水区以蓄水灌溉型涝池为主，</w:t>
      </w:r>
      <w:r w:rsidR="005127B8" w:rsidRPr="00312067">
        <w:t>南部阶地微度水蚀护岸护田景观美化区</w:t>
      </w:r>
      <w:r w:rsidRPr="00312067">
        <w:t>以水系连通、生态湿地型涝池为主，东北部土石山微度水蚀水源涵养生态保护区及</w:t>
      </w:r>
      <w:r w:rsidR="005F5A85">
        <w:t>中北部丘陵沟壑轻度水蚀综合治理生态修复区</w:t>
      </w:r>
      <w:r w:rsidR="005B7DE5" w:rsidRPr="00312067">
        <w:t>，根据当地实际情况</w:t>
      </w:r>
      <w:r w:rsidRPr="00312067">
        <w:t>布设。</w:t>
      </w:r>
      <w:r w:rsidR="00AE7122" w:rsidRPr="00312067">
        <w:t>通过在全市</w:t>
      </w:r>
      <w:r w:rsidR="00402F9F">
        <w:rPr>
          <w:rFonts w:hint="eastAsia"/>
        </w:rPr>
        <w:t>范围</w:t>
      </w:r>
      <w:r w:rsidR="00AE7122" w:rsidRPr="00312067">
        <w:t>内开展</w:t>
      </w:r>
      <w:r w:rsidR="001233E2" w:rsidRPr="00312067">
        <w:t>涝池建设，</w:t>
      </w:r>
      <w:r w:rsidR="00AE7122" w:rsidRPr="00312067">
        <w:t>能够</w:t>
      </w:r>
      <w:r w:rsidR="001233E2" w:rsidRPr="00312067">
        <w:t>充分利用地表径流</w:t>
      </w:r>
      <w:r w:rsidR="00402F9F">
        <w:rPr>
          <w:rFonts w:hint="eastAsia"/>
        </w:rPr>
        <w:t>，</w:t>
      </w:r>
      <w:r w:rsidR="001233E2" w:rsidRPr="00312067">
        <w:t>防洪排涝</w:t>
      </w:r>
      <w:r w:rsidR="00402F9F">
        <w:rPr>
          <w:rFonts w:hint="eastAsia"/>
        </w:rPr>
        <w:t>，</w:t>
      </w:r>
      <w:r w:rsidR="001233E2" w:rsidRPr="00312067">
        <w:t>防止</w:t>
      </w:r>
      <w:r w:rsidR="00AE7122" w:rsidRPr="00312067">
        <w:t>涝池汇水区域内轻度及以上</w:t>
      </w:r>
      <w:r w:rsidR="001233E2" w:rsidRPr="00312067">
        <w:t>水</w:t>
      </w:r>
      <w:r w:rsidR="001233E2" w:rsidRPr="00312067">
        <w:lastRenderedPageBreak/>
        <w:t>土流失，建设美丽乡村</w:t>
      </w:r>
      <w:r w:rsidR="00402F9F">
        <w:rPr>
          <w:rFonts w:hint="eastAsia"/>
        </w:rPr>
        <w:t>，</w:t>
      </w:r>
      <w:r w:rsidR="001233E2" w:rsidRPr="00312067">
        <w:t>构建生态文明。</w:t>
      </w:r>
    </w:p>
    <w:p w:rsidR="003744DB" w:rsidRPr="00312067" w:rsidRDefault="003744DB" w:rsidP="003744DB">
      <w:pPr>
        <w:pStyle w:val="4"/>
      </w:pPr>
      <w:r w:rsidRPr="00312067">
        <w:t>8.2.3.4</w:t>
      </w:r>
      <w:r w:rsidRPr="00312067">
        <w:t>规模及投资</w:t>
      </w:r>
    </w:p>
    <w:p w:rsidR="007B7153" w:rsidRPr="00312067" w:rsidRDefault="003744DB" w:rsidP="003744DB">
      <w:pPr>
        <w:ind w:firstLine="560"/>
      </w:pPr>
      <w:r w:rsidRPr="00312067">
        <w:t>咸阳市共建设涝池</w:t>
      </w:r>
      <w:r w:rsidRPr="00312067">
        <w:t>20</w:t>
      </w:r>
      <w:r w:rsidR="005B7DE5" w:rsidRPr="00312067">
        <w:t>10</w:t>
      </w:r>
      <w:r w:rsidRPr="00312067">
        <w:t>座，其中防洪排涝型涝池</w:t>
      </w:r>
      <w:r w:rsidRPr="00312067">
        <w:t>589</w:t>
      </w:r>
      <w:r w:rsidRPr="00312067">
        <w:t>座，人文景观型涝池</w:t>
      </w:r>
      <w:r w:rsidRPr="00312067">
        <w:t>365</w:t>
      </w:r>
      <w:r w:rsidRPr="00312067">
        <w:t>座，蓄水灌溉型涝池</w:t>
      </w:r>
      <w:r w:rsidRPr="00312067">
        <w:t>375</w:t>
      </w:r>
      <w:r w:rsidRPr="00312067">
        <w:t>座，水系联通型涝池</w:t>
      </w:r>
      <w:r w:rsidRPr="00312067">
        <w:t>4</w:t>
      </w:r>
      <w:r w:rsidR="005A4E4A">
        <w:t>46</w:t>
      </w:r>
      <w:r w:rsidRPr="00312067">
        <w:t>座，生态湿地型涝池</w:t>
      </w:r>
      <w:r w:rsidRPr="00312067">
        <w:t>2</w:t>
      </w:r>
      <w:r w:rsidR="0002001D" w:rsidRPr="00312067">
        <w:t>3</w:t>
      </w:r>
      <w:r w:rsidR="005A4E4A">
        <w:t>5</w:t>
      </w:r>
      <w:r w:rsidRPr="00312067">
        <w:t>座，新增蓄水容积</w:t>
      </w:r>
      <w:r w:rsidR="005A4E4A">
        <w:t>332.50</w:t>
      </w:r>
      <w:r w:rsidRPr="00312067">
        <w:t>万</w:t>
      </w:r>
      <w:r w:rsidRPr="00312067">
        <w:t>m</w:t>
      </w:r>
      <w:r w:rsidRPr="00312067">
        <w:rPr>
          <w:vertAlign w:val="superscript"/>
        </w:rPr>
        <w:t>3</w:t>
      </w:r>
      <w:r w:rsidRPr="00312067">
        <w:t>，估算投资</w:t>
      </w:r>
      <w:r w:rsidRPr="00312067">
        <w:t>8.</w:t>
      </w:r>
      <w:r w:rsidR="005A4E4A">
        <w:t>04</w:t>
      </w:r>
      <w:r w:rsidRPr="00312067">
        <w:t>亿元。</w:t>
      </w:r>
    </w:p>
    <w:p w:rsidR="007B7153" w:rsidRPr="00312067" w:rsidRDefault="007B7153" w:rsidP="007B7153">
      <w:pPr>
        <w:ind w:firstLine="560"/>
      </w:pPr>
      <w:r w:rsidRPr="00312067">
        <w:t>（</w:t>
      </w:r>
      <w:r w:rsidRPr="00312067">
        <w:t>1</w:t>
      </w:r>
      <w:r w:rsidRPr="00312067">
        <w:t>）近期</w:t>
      </w:r>
      <w:r w:rsidR="00AC2A40">
        <w:rPr>
          <w:rFonts w:hint="eastAsia"/>
        </w:rPr>
        <w:t>投资</w:t>
      </w:r>
    </w:p>
    <w:p w:rsidR="007B7153" w:rsidRPr="00312067" w:rsidRDefault="007B7153" w:rsidP="007B7153">
      <w:pPr>
        <w:ind w:firstLine="560"/>
      </w:pPr>
      <w:r w:rsidRPr="00312067">
        <w:t>咸阳市共建设涝池</w:t>
      </w:r>
      <w:r w:rsidR="005F60AA" w:rsidRPr="00312067">
        <w:t>302</w:t>
      </w:r>
      <w:r w:rsidRPr="00312067">
        <w:t>座，新增蓄水容积</w:t>
      </w:r>
      <w:r w:rsidR="005F60AA" w:rsidRPr="00312067">
        <w:t>49.91</w:t>
      </w:r>
      <w:r w:rsidRPr="00312067">
        <w:t>万</w:t>
      </w:r>
      <w:r w:rsidRPr="00312067">
        <w:t>m</w:t>
      </w:r>
      <w:r w:rsidRPr="00312067">
        <w:rPr>
          <w:vertAlign w:val="superscript"/>
        </w:rPr>
        <w:t>3</w:t>
      </w:r>
      <w:r w:rsidRPr="00312067">
        <w:t>，估算投资</w:t>
      </w:r>
      <w:r w:rsidR="005F60AA" w:rsidRPr="00312067">
        <w:t>1.21</w:t>
      </w:r>
      <w:r w:rsidRPr="00312067">
        <w:t>亿元。</w:t>
      </w:r>
    </w:p>
    <w:p w:rsidR="007B7153" w:rsidRPr="00312067" w:rsidRDefault="007B7153" w:rsidP="007B7153">
      <w:pPr>
        <w:ind w:firstLine="560"/>
      </w:pPr>
      <w:r w:rsidRPr="00312067">
        <w:t>（</w:t>
      </w:r>
      <w:r w:rsidRPr="00312067">
        <w:t>2</w:t>
      </w:r>
      <w:r w:rsidRPr="00312067">
        <w:t>）远期</w:t>
      </w:r>
      <w:r w:rsidR="00AC2A40">
        <w:rPr>
          <w:rFonts w:hint="eastAsia"/>
        </w:rPr>
        <w:t>投资</w:t>
      </w:r>
    </w:p>
    <w:p w:rsidR="007B7153" w:rsidRPr="00312067" w:rsidRDefault="007B7153" w:rsidP="007B7153">
      <w:pPr>
        <w:ind w:firstLine="560"/>
      </w:pPr>
      <w:r w:rsidRPr="00312067">
        <w:t>咸阳市共建设涝池</w:t>
      </w:r>
      <w:r w:rsidR="005F60AA" w:rsidRPr="00312067">
        <w:t>1</w:t>
      </w:r>
      <w:r w:rsidR="005A4E4A">
        <w:t>7</w:t>
      </w:r>
      <w:r w:rsidR="005F60AA" w:rsidRPr="00312067">
        <w:t>08</w:t>
      </w:r>
      <w:r w:rsidRPr="00312067">
        <w:t>座，新增蓄水容积</w:t>
      </w:r>
      <w:r w:rsidRPr="00312067">
        <w:t>2</w:t>
      </w:r>
      <w:r w:rsidR="005F60AA" w:rsidRPr="00312067">
        <w:t>82.59</w:t>
      </w:r>
      <w:r w:rsidRPr="00312067">
        <w:t>万</w:t>
      </w:r>
      <w:r w:rsidRPr="00312067">
        <w:t>m</w:t>
      </w:r>
      <w:r w:rsidRPr="00312067">
        <w:rPr>
          <w:vertAlign w:val="superscript"/>
        </w:rPr>
        <w:t>3</w:t>
      </w:r>
      <w:r w:rsidRPr="00312067">
        <w:t>，估算投资</w:t>
      </w:r>
      <w:r w:rsidR="005F60AA" w:rsidRPr="00312067">
        <w:t>6.83</w:t>
      </w:r>
      <w:r w:rsidRPr="00312067">
        <w:t>亿元。</w:t>
      </w:r>
    </w:p>
    <w:p w:rsidR="003744DB" w:rsidRPr="00312067" w:rsidRDefault="003744DB" w:rsidP="003744DB">
      <w:pPr>
        <w:ind w:firstLine="560"/>
      </w:pPr>
    </w:p>
    <w:p w:rsidR="003744DB" w:rsidRPr="00312067" w:rsidRDefault="003744DB" w:rsidP="003744DB">
      <w:pPr>
        <w:ind w:firstLine="560"/>
        <w:sectPr w:rsidR="003744DB" w:rsidRPr="00312067" w:rsidSect="00991547">
          <w:pgSz w:w="11906" w:h="16838" w:code="9"/>
          <w:pgMar w:top="1440" w:right="1559" w:bottom="1440" w:left="1559" w:header="851" w:footer="992" w:gutter="0"/>
          <w:pgNumType w:fmt="numberInDash"/>
          <w:cols w:space="720"/>
          <w:docGrid w:linePitch="312"/>
        </w:sectPr>
      </w:pPr>
    </w:p>
    <w:p w:rsidR="003744DB" w:rsidRPr="00312067" w:rsidRDefault="003744DB" w:rsidP="003744DB">
      <w:pPr>
        <w:pStyle w:val="affff0"/>
      </w:pPr>
      <w:r w:rsidRPr="00312067">
        <w:lastRenderedPageBreak/>
        <w:t>表</w:t>
      </w:r>
      <w:r w:rsidRPr="00312067">
        <w:t>8-</w:t>
      </w:r>
      <w:r w:rsidR="0072379D">
        <w:t>10</w:t>
      </w:r>
      <w:r w:rsidRPr="00312067">
        <w:t>涝池规划表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71"/>
        <w:gridCol w:w="1254"/>
        <w:gridCol w:w="1948"/>
        <w:gridCol w:w="1210"/>
        <w:gridCol w:w="1865"/>
        <w:gridCol w:w="2093"/>
        <w:gridCol w:w="839"/>
        <w:gridCol w:w="1380"/>
        <w:gridCol w:w="1460"/>
      </w:tblGrid>
      <w:tr w:rsidR="004E68E3" w:rsidRPr="00312067" w:rsidTr="004E68E3">
        <w:trPr>
          <w:trHeight w:val="340"/>
        </w:trPr>
        <w:tc>
          <w:tcPr>
            <w:tcW w:w="257" w:type="pct"/>
            <w:vMerge w:val="restar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规划时段</w:t>
            </w:r>
          </w:p>
        </w:tc>
        <w:tc>
          <w:tcPr>
            <w:tcW w:w="420" w:type="pct"/>
            <w:vMerge w:val="restart"/>
            <w:shd w:val="clear" w:color="auto" w:fill="auto"/>
            <w:noWrap/>
            <w:vAlign w:val="center"/>
            <w:hideMark/>
          </w:tcPr>
          <w:p w:rsidR="004E68E3" w:rsidRPr="00312067" w:rsidRDefault="00A730D2" w:rsidP="004E68E3">
            <w:pPr>
              <w:widowControl/>
              <w:spacing w:line="240" w:lineRule="auto"/>
              <w:ind w:firstLineChars="0" w:firstLine="0"/>
              <w:jc w:val="center"/>
              <w:rPr>
                <w:rFonts w:eastAsiaTheme="minorEastAsia"/>
                <w:kern w:val="0"/>
                <w:sz w:val="21"/>
                <w:szCs w:val="21"/>
              </w:rPr>
            </w:pPr>
            <w:r w:rsidRPr="00A730D2">
              <w:rPr>
                <w:rFonts w:eastAsiaTheme="minorEastAsia" w:hint="eastAsia"/>
                <w:kern w:val="0"/>
                <w:sz w:val="21"/>
                <w:szCs w:val="21"/>
              </w:rPr>
              <w:t>市、县（市、区）</w:t>
            </w:r>
          </w:p>
        </w:tc>
        <w:tc>
          <w:tcPr>
            <w:tcW w:w="1149" w:type="pct"/>
            <w:gridSpan w:val="2"/>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规划</w:t>
            </w:r>
          </w:p>
        </w:tc>
        <w:tc>
          <w:tcPr>
            <w:tcW w:w="2650" w:type="pct"/>
            <w:gridSpan w:val="5"/>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建设内容</w:t>
            </w:r>
          </w:p>
        </w:tc>
        <w:tc>
          <w:tcPr>
            <w:tcW w:w="524" w:type="pct"/>
            <w:vMerge w:val="restar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投资（万元）</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涝池（座）</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蓄水容积（万</w:t>
            </w:r>
            <w:r w:rsidRPr="00312067">
              <w:rPr>
                <w:rFonts w:eastAsiaTheme="minorEastAsia"/>
                <w:kern w:val="0"/>
                <w:sz w:val="21"/>
                <w:szCs w:val="21"/>
              </w:rPr>
              <w:t>m</w:t>
            </w:r>
            <w:r w:rsidRPr="00312067">
              <w:rPr>
                <w:rFonts w:eastAsiaTheme="minorEastAsia"/>
                <w:kern w:val="0"/>
                <w:sz w:val="21"/>
                <w:szCs w:val="21"/>
                <w:vertAlign w:val="superscript"/>
              </w:rPr>
              <w:t>3</w:t>
            </w:r>
            <w:r w:rsidRPr="00312067">
              <w:rPr>
                <w:rFonts w:eastAsiaTheme="minorEastAsia"/>
                <w:kern w:val="0"/>
                <w:sz w:val="21"/>
                <w:szCs w:val="21"/>
              </w:rPr>
              <w:t>）</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护栏（</w:t>
            </w:r>
            <w:r w:rsidRPr="00312067">
              <w:rPr>
                <w:rFonts w:eastAsiaTheme="minorEastAsia"/>
                <w:kern w:val="0"/>
                <w:sz w:val="21"/>
                <w:szCs w:val="21"/>
              </w:rPr>
              <w:t>m</w:t>
            </w:r>
            <w:r w:rsidRPr="00312067">
              <w:rPr>
                <w:rFonts w:eastAsiaTheme="minorEastAsia"/>
                <w:kern w:val="0"/>
                <w:sz w:val="21"/>
                <w:szCs w:val="21"/>
              </w:rPr>
              <w:t>）</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沉砂池</w:t>
            </w:r>
            <w:r w:rsidRPr="00312067">
              <w:rPr>
                <w:rFonts w:eastAsiaTheme="minorEastAsia"/>
                <w:kern w:val="0"/>
                <w:sz w:val="21"/>
                <w:szCs w:val="21"/>
              </w:rPr>
              <w:t>/</w:t>
            </w:r>
            <w:r w:rsidRPr="00312067">
              <w:rPr>
                <w:rFonts w:eastAsiaTheme="minorEastAsia"/>
                <w:kern w:val="0"/>
                <w:sz w:val="21"/>
                <w:szCs w:val="21"/>
              </w:rPr>
              <w:t>拦污栅</w:t>
            </w:r>
            <w:r w:rsidRPr="00312067">
              <w:rPr>
                <w:rFonts w:eastAsiaTheme="minorEastAsia"/>
                <w:kern w:val="0"/>
                <w:sz w:val="21"/>
                <w:szCs w:val="21"/>
              </w:rPr>
              <w:t>(</w:t>
            </w:r>
            <w:r w:rsidRPr="00312067">
              <w:rPr>
                <w:rFonts w:eastAsiaTheme="minorEastAsia"/>
                <w:kern w:val="0"/>
                <w:sz w:val="21"/>
                <w:szCs w:val="21"/>
              </w:rPr>
              <w:t>个</w:t>
            </w:r>
            <w:r w:rsidRPr="00312067">
              <w:rPr>
                <w:rFonts w:eastAsiaTheme="minorEastAsia"/>
                <w:kern w:val="0"/>
                <w:sz w:val="21"/>
                <w:szCs w:val="21"/>
              </w:rPr>
              <w:t>)</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进排水管道</w:t>
            </w:r>
            <w:r w:rsidRPr="00312067">
              <w:rPr>
                <w:rFonts w:eastAsiaTheme="minorEastAsia"/>
                <w:kern w:val="0"/>
                <w:sz w:val="21"/>
                <w:szCs w:val="21"/>
              </w:rPr>
              <w:t>/</w:t>
            </w:r>
            <w:r w:rsidRPr="00312067">
              <w:rPr>
                <w:rFonts w:eastAsiaTheme="minorEastAsia"/>
                <w:kern w:val="0"/>
                <w:sz w:val="21"/>
                <w:szCs w:val="21"/>
              </w:rPr>
              <w:t>渠（</w:t>
            </w:r>
            <w:r w:rsidRPr="00312067">
              <w:rPr>
                <w:rFonts w:eastAsiaTheme="minorEastAsia"/>
                <w:kern w:val="0"/>
                <w:sz w:val="21"/>
                <w:szCs w:val="21"/>
              </w:rPr>
              <w:t>m</w:t>
            </w:r>
            <w:r w:rsidRPr="00312067">
              <w:rPr>
                <w:rFonts w:eastAsiaTheme="minorEastAsia"/>
                <w:kern w:val="0"/>
                <w:sz w:val="21"/>
                <w:szCs w:val="21"/>
              </w:rPr>
              <w:t>）</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消力池</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绿化（</w:t>
            </w:r>
            <w:r w:rsidRPr="00312067">
              <w:rPr>
                <w:rFonts w:eastAsiaTheme="minorEastAsia"/>
                <w:kern w:val="0"/>
                <w:sz w:val="21"/>
                <w:szCs w:val="21"/>
              </w:rPr>
              <w:t>hm</w:t>
            </w:r>
            <w:r w:rsidRPr="00312067">
              <w:rPr>
                <w:rFonts w:eastAsiaTheme="minorEastAsia"/>
                <w:kern w:val="0"/>
                <w:sz w:val="21"/>
                <w:szCs w:val="21"/>
                <w:vertAlign w:val="superscript"/>
              </w:rPr>
              <w:t>2</w:t>
            </w:r>
            <w:r w:rsidRPr="00312067">
              <w:rPr>
                <w:rFonts w:eastAsiaTheme="minorEastAsia"/>
                <w:kern w:val="0"/>
                <w:sz w:val="21"/>
                <w:szCs w:val="21"/>
              </w:rPr>
              <w:t>）</w:t>
            </w:r>
          </w:p>
        </w:tc>
        <w:tc>
          <w:tcPr>
            <w:tcW w:w="524"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r>
      <w:tr w:rsidR="004E68E3" w:rsidRPr="00312067" w:rsidTr="004E68E3">
        <w:trPr>
          <w:trHeight w:val="340"/>
        </w:trPr>
        <w:tc>
          <w:tcPr>
            <w:tcW w:w="257" w:type="pct"/>
            <w:vMerge w:val="restar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远期（</w:t>
            </w:r>
            <w:r w:rsidRPr="00312067">
              <w:rPr>
                <w:rFonts w:eastAsiaTheme="minorEastAsia"/>
                <w:kern w:val="0"/>
                <w:sz w:val="21"/>
                <w:szCs w:val="21"/>
              </w:rPr>
              <w:t>2016-2030</w:t>
            </w:r>
            <w:r w:rsidRPr="00312067">
              <w:rPr>
                <w:rFonts w:eastAsiaTheme="minorEastAsia"/>
                <w:kern w:val="0"/>
                <w:sz w:val="21"/>
                <w:szCs w:val="21"/>
              </w:rPr>
              <w:t>年）</w:t>
            </w: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三原县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27.50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37720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328</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52480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8.20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泾阳县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182</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31.85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41860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58240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9.10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7280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渭城区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6.95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10120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88</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14080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秦都区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48</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8.30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11040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96</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15360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96</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兴平市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28.50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38410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53440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8.35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6680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武功县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27.65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37950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52800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8.25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6600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乾县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187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34.25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43010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59840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9.35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7480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礼泉县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228</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44.80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52440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456</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72960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456</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11.40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9120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淳化县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163</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22.65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37490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326</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52160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326</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8.15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永寿县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31.70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38410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53440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8.35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6680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旬邑县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19.85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36110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50240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7.85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6280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彬州市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24.30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40020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348</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55680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8.70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6960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长武县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24.20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37720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328</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52480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8.20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2010</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332.50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462300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4020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643200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4020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100.50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80400</w:t>
            </w:r>
          </w:p>
        </w:tc>
      </w:tr>
      <w:tr w:rsidR="004E68E3" w:rsidRPr="00312067" w:rsidTr="004E68E3">
        <w:trPr>
          <w:trHeight w:val="340"/>
        </w:trPr>
        <w:tc>
          <w:tcPr>
            <w:tcW w:w="257" w:type="pct"/>
            <w:vMerge w:val="restar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近期（</w:t>
            </w:r>
            <w:r w:rsidRPr="00312067">
              <w:rPr>
                <w:rFonts w:eastAsiaTheme="minorEastAsia"/>
                <w:kern w:val="0"/>
                <w:sz w:val="21"/>
                <w:szCs w:val="21"/>
              </w:rPr>
              <w:t>2016-2020</w:t>
            </w:r>
            <w:r w:rsidRPr="00312067">
              <w:rPr>
                <w:rFonts w:eastAsiaTheme="minorEastAsia"/>
                <w:kern w:val="0"/>
                <w:sz w:val="21"/>
                <w:szCs w:val="21"/>
              </w:rPr>
              <w:t>年）</w:t>
            </w: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三原县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4.13</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11316</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98.40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15744</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2.46</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泾阳县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4.78</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12558</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109.20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17472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109</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2.73</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渭城区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3036</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26.40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4224</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0.66</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秦都区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3312</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28.80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4608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0.72</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兴平市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4.28</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11523</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16032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2.51</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武功县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4.15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11385</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99.00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15840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99</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2.48</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乾县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5.14</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12903</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112.20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17952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112</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2.81</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礼泉县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6.72</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15732</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136.80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21888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137</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3.42</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淳化县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11247</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97.80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15648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2.45</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永寿县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4.76</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11523</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16032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2.51</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旬邑县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2.98</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10833</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94.20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15072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2.36</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彬州市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12006</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104.40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16704</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2.61</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1040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长武县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3.63</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11316</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98.40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15744</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2.46</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302</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49.91</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138690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1206</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192960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1204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30.18</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12080</w:t>
            </w:r>
          </w:p>
        </w:tc>
      </w:tr>
      <w:tr w:rsidR="004E68E3" w:rsidRPr="00312067" w:rsidTr="004E68E3">
        <w:trPr>
          <w:trHeight w:val="340"/>
        </w:trPr>
        <w:tc>
          <w:tcPr>
            <w:tcW w:w="257" w:type="pct"/>
            <w:vMerge w:val="restar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远期（</w:t>
            </w:r>
            <w:r w:rsidRPr="00312067">
              <w:rPr>
                <w:rFonts w:eastAsiaTheme="minorEastAsia"/>
                <w:kern w:val="0"/>
                <w:sz w:val="21"/>
                <w:szCs w:val="21"/>
              </w:rPr>
              <w:t>2021-2030</w:t>
            </w:r>
            <w:r w:rsidRPr="00312067">
              <w:rPr>
                <w:rFonts w:eastAsiaTheme="minorEastAsia"/>
                <w:kern w:val="0"/>
                <w:sz w:val="21"/>
                <w:szCs w:val="21"/>
              </w:rPr>
              <w:t>年）</w:t>
            </w: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三原县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139</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23.37</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26404</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36736</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5.74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泾阳县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155</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27.07</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29302</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255</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40768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255</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6.37</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6200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渭城区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5.91</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7084</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62</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9856</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62</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秦都区</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41</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7.05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7728</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67</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10752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67</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1.68</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1640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兴平市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142</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24.22</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26887</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37408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5680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武功县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140</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23.50</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26565</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231</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36960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231</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5.77</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5600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乾县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159</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29.11</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30107</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262</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41888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262</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6360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礼泉县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194</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38.08</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36708</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319</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51072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319</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7.98</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7760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淳化县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139</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19.25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26243</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228</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36512</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228</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5.70</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永寿县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142</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26.94</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26887</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37408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5680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旬邑县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133</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16.87</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25277</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35168</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5.49</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5320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彬州市</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148</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20.65</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28014</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244</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38976</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244</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6.09</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5920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长武县</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139</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20.57</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26404</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230</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36736</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230</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5.74</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5560</w:t>
            </w:r>
          </w:p>
        </w:tc>
      </w:tr>
      <w:tr w:rsidR="004E68E3" w:rsidRPr="00312067" w:rsidTr="004E68E3">
        <w:trPr>
          <w:trHeight w:val="340"/>
        </w:trPr>
        <w:tc>
          <w:tcPr>
            <w:tcW w:w="257" w:type="pct"/>
            <w:vMerge/>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42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450"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1708</w:t>
            </w:r>
          </w:p>
        </w:tc>
        <w:tc>
          <w:tcPr>
            <w:tcW w:w="69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282.59</w:t>
            </w:r>
          </w:p>
        </w:tc>
        <w:tc>
          <w:tcPr>
            <w:tcW w:w="43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323610</w:t>
            </w:r>
          </w:p>
        </w:tc>
        <w:tc>
          <w:tcPr>
            <w:tcW w:w="669"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2816</w:t>
            </w:r>
          </w:p>
        </w:tc>
        <w:tc>
          <w:tcPr>
            <w:tcW w:w="75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450240</w:t>
            </w:r>
          </w:p>
        </w:tc>
        <w:tc>
          <w:tcPr>
            <w:tcW w:w="301"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2816</w:t>
            </w:r>
          </w:p>
        </w:tc>
        <w:tc>
          <w:tcPr>
            <w:tcW w:w="495"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70.32</w:t>
            </w:r>
          </w:p>
        </w:tc>
        <w:tc>
          <w:tcPr>
            <w:tcW w:w="524" w:type="pct"/>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68320</w:t>
            </w:r>
          </w:p>
        </w:tc>
      </w:tr>
    </w:tbl>
    <w:p w:rsidR="004803C4" w:rsidRPr="00312067" w:rsidRDefault="004803C4" w:rsidP="003744DB">
      <w:pPr>
        <w:pStyle w:val="affff0"/>
      </w:pPr>
    </w:p>
    <w:p w:rsidR="004803C4" w:rsidRPr="00312067" w:rsidRDefault="004803C4" w:rsidP="003744DB">
      <w:pPr>
        <w:pStyle w:val="affff0"/>
      </w:pPr>
    </w:p>
    <w:p w:rsidR="004803C4" w:rsidRPr="00312067" w:rsidRDefault="004803C4" w:rsidP="003744DB">
      <w:pPr>
        <w:pStyle w:val="affff0"/>
      </w:pPr>
    </w:p>
    <w:p w:rsidR="004803C4" w:rsidRPr="00312067" w:rsidRDefault="004803C4" w:rsidP="003744DB">
      <w:pPr>
        <w:pStyle w:val="affff0"/>
      </w:pPr>
    </w:p>
    <w:p w:rsidR="00887FBA" w:rsidRDefault="00887FBA" w:rsidP="003744DB">
      <w:pPr>
        <w:pStyle w:val="affff0"/>
      </w:pPr>
    </w:p>
    <w:p w:rsidR="00991547" w:rsidRDefault="00991547" w:rsidP="003744DB">
      <w:pPr>
        <w:pStyle w:val="affff0"/>
      </w:pPr>
    </w:p>
    <w:p w:rsidR="00991547" w:rsidRPr="00312067" w:rsidRDefault="00991547" w:rsidP="003744DB">
      <w:pPr>
        <w:pStyle w:val="affff0"/>
      </w:pPr>
    </w:p>
    <w:p w:rsidR="003744DB" w:rsidRPr="00312067" w:rsidRDefault="003744DB" w:rsidP="003744DB">
      <w:pPr>
        <w:pStyle w:val="affff0"/>
      </w:pPr>
      <w:r w:rsidRPr="00312067">
        <w:lastRenderedPageBreak/>
        <w:t>表</w:t>
      </w:r>
      <w:r w:rsidRPr="00312067">
        <w:t>8-</w:t>
      </w:r>
      <w:r w:rsidR="004E68E3" w:rsidRPr="00312067">
        <w:t>1</w:t>
      </w:r>
      <w:r w:rsidR="0072379D">
        <w:t>1</w:t>
      </w:r>
      <w:r w:rsidRPr="00312067">
        <w:t>咸阳涝池类型及投资规划表</w:t>
      </w:r>
    </w:p>
    <w:tbl>
      <w:tblPr>
        <w:tblW w:w="5000" w:type="pct"/>
        <w:tblLook w:val="04A0" w:firstRow="1" w:lastRow="0" w:firstColumn="1" w:lastColumn="0" w:noHBand="0" w:noVBand="1"/>
      </w:tblPr>
      <w:tblGrid>
        <w:gridCol w:w="2322"/>
        <w:gridCol w:w="2322"/>
        <w:gridCol w:w="2323"/>
        <w:gridCol w:w="2323"/>
        <w:gridCol w:w="2323"/>
        <w:gridCol w:w="2323"/>
      </w:tblGrid>
      <w:tr w:rsidR="004E68E3" w:rsidRPr="00312067" w:rsidTr="004E68E3">
        <w:trPr>
          <w:trHeight w:val="285"/>
        </w:trPr>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8E3" w:rsidRPr="00312067" w:rsidRDefault="00A730D2" w:rsidP="004E68E3">
            <w:pPr>
              <w:widowControl/>
              <w:spacing w:line="240" w:lineRule="auto"/>
              <w:ind w:firstLineChars="0" w:firstLine="0"/>
              <w:jc w:val="center"/>
              <w:rPr>
                <w:rFonts w:eastAsiaTheme="minorEastAsia"/>
                <w:color w:val="000000"/>
                <w:kern w:val="0"/>
                <w:sz w:val="24"/>
                <w:szCs w:val="24"/>
              </w:rPr>
            </w:pPr>
            <w:r w:rsidRPr="00A730D2">
              <w:rPr>
                <w:rFonts w:eastAsiaTheme="minorEastAsia" w:hint="eastAsia"/>
                <w:color w:val="000000"/>
                <w:kern w:val="0"/>
                <w:sz w:val="24"/>
                <w:szCs w:val="24"/>
              </w:rPr>
              <w:t>市、县（市、区）</w:t>
            </w:r>
          </w:p>
        </w:tc>
        <w:tc>
          <w:tcPr>
            <w:tcW w:w="184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涝池（座）</w:t>
            </w:r>
          </w:p>
        </w:tc>
      </w:tr>
      <w:tr w:rsidR="004E68E3" w:rsidRPr="00312067" w:rsidTr="004E68E3">
        <w:trPr>
          <w:trHeight w:val="28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4E68E3" w:rsidRPr="00312067" w:rsidRDefault="004E68E3" w:rsidP="004E68E3">
            <w:pPr>
              <w:widowControl/>
              <w:spacing w:line="240" w:lineRule="auto"/>
              <w:ind w:firstLineChars="0" w:firstLine="0"/>
              <w:jc w:val="left"/>
              <w:rPr>
                <w:rFonts w:eastAsiaTheme="minorEastAsia"/>
                <w:color w:val="000000"/>
                <w:kern w:val="0"/>
                <w:sz w:val="24"/>
                <w:szCs w:val="24"/>
              </w:rPr>
            </w:pP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防洪排涝</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人文景观</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蓄水灌溉</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生态湿地</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水系联通</w:t>
            </w:r>
          </w:p>
        </w:tc>
      </w:tr>
      <w:tr w:rsidR="004E68E3" w:rsidRPr="00312067" w:rsidTr="004E68E3">
        <w:trPr>
          <w:trHeight w:val="300"/>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三原县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50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27</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47</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泾阳县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37</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34</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52</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渭城区</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9</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秦都区</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兴平市</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24</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62</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武功县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64</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乾县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31</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19</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56</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礼泉县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65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70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淳化县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92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21</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15</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永寿县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28</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34</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55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旬邑县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106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17</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11</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彬州市</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98</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23</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18</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10</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长武县</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87</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20</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29</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12</w:t>
            </w:r>
          </w:p>
        </w:tc>
      </w:tr>
      <w:tr w:rsidR="004E68E3" w:rsidRPr="00312067" w:rsidTr="004E68E3">
        <w:trPr>
          <w:trHeight w:val="285"/>
        </w:trPr>
        <w:tc>
          <w:tcPr>
            <w:tcW w:w="1848" w:type="dxa"/>
            <w:tcBorders>
              <w:top w:val="nil"/>
              <w:left w:val="single" w:sz="4" w:space="0" w:color="auto"/>
              <w:bottom w:val="single" w:sz="4" w:space="0" w:color="auto"/>
              <w:right w:val="single" w:sz="4" w:space="0" w:color="auto"/>
            </w:tcBorders>
            <w:shd w:val="clear" w:color="000000" w:fill="FFFFFF"/>
            <w:noWrap/>
            <w:vAlign w:val="center"/>
            <w:hideMark/>
          </w:tcPr>
          <w:p w:rsidR="004E68E3" w:rsidRPr="00312067" w:rsidRDefault="00A90321" w:rsidP="004E68E3">
            <w:pPr>
              <w:widowControl/>
              <w:spacing w:line="240" w:lineRule="auto"/>
              <w:ind w:firstLineChars="0" w:firstLine="0"/>
              <w:jc w:val="center"/>
              <w:rPr>
                <w:rFonts w:eastAsiaTheme="minorEastAsia"/>
                <w:color w:val="000000"/>
                <w:kern w:val="0"/>
                <w:sz w:val="24"/>
                <w:szCs w:val="24"/>
              </w:rPr>
            </w:pPr>
            <w:r>
              <w:rPr>
                <w:rFonts w:eastAsiaTheme="minorEastAsia" w:hint="eastAsia"/>
                <w:color w:val="000000"/>
                <w:kern w:val="0"/>
                <w:sz w:val="24"/>
                <w:szCs w:val="24"/>
              </w:rPr>
              <w:t>合计</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579</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365</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362</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226</w:t>
            </w:r>
          </w:p>
        </w:tc>
        <w:tc>
          <w:tcPr>
            <w:tcW w:w="1848"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4"/>
                <w:szCs w:val="24"/>
              </w:rPr>
            </w:pPr>
            <w:r w:rsidRPr="00312067">
              <w:rPr>
                <w:rFonts w:eastAsiaTheme="minorEastAsia"/>
                <w:color w:val="000000"/>
                <w:kern w:val="0"/>
                <w:sz w:val="24"/>
                <w:szCs w:val="24"/>
              </w:rPr>
              <w:t>478</w:t>
            </w:r>
          </w:p>
        </w:tc>
      </w:tr>
    </w:tbl>
    <w:p w:rsidR="00A16DC9" w:rsidRPr="00312067" w:rsidRDefault="00A16DC9" w:rsidP="003744DB">
      <w:pPr>
        <w:pStyle w:val="affff0"/>
      </w:pPr>
      <w:r w:rsidRPr="00312067">
        <w:br w:type="page"/>
      </w:r>
    </w:p>
    <w:p w:rsidR="003744DB" w:rsidRPr="00312067" w:rsidRDefault="003744DB" w:rsidP="003744DB">
      <w:pPr>
        <w:pStyle w:val="affff0"/>
      </w:pPr>
      <w:r w:rsidRPr="00312067">
        <w:lastRenderedPageBreak/>
        <w:t>表</w:t>
      </w:r>
      <w:r w:rsidRPr="00312067">
        <w:t>8-</w:t>
      </w:r>
      <w:r w:rsidR="009A519D" w:rsidRPr="00312067">
        <w:t>1</w:t>
      </w:r>
      <w:r w:rsidR="0072379D">
        <w:t>2</w:t>
      </w:r>
      <w:r w:rsidRPr="00312067">
        <w:t>咸阳涝池各水土保持分区类型布设表</w:t>
      </w:r>
    </w:p>
    <w:tbl>
      <w:tblPr>
        <w:tblW w:w="5000" w:type="pct"/>
        <w:tblLayout w:type="fixed"/>
        <w:tblLook w:val="04A0" w:firstRow="1" w:lastRow="0" w:firstColumn="1" w:lastColumn="0" w:noHBand="0" w:noVBand="1"/>
      </w:tblPr>
      <w:tblGrid>
        <w:gridCol w:w="2360"/>
        <w:gridCol w:w="1930"/>
        <w:gridCol w:w="1930"/>
        <w:gridCol w:w="1929"/>
        <w:gridCol w:w="1929"/>
        <w:gridCol w:w="1929"/>
        <w:gridCol w:w="1929"/>
      </w:tblGrid>
      <w:tr w:rsidR="004E68E3" w:rsidRPr="00312067" w:rsidTr="004E68E3">
        <w:trPr>
          <w:trHeight w:val="285"/>
        </w:trPr>
        <w:tc>
          <w:tcPr>
            <w:tcW w:w="4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分区</w:t>
            </w:r>
          </w:p>
        </w:tc>
        <w:tc>
          <w:tcPr>
            <w:tcW w:w="340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涝池（座）</w:t>
            </w:r>
          </w:p>
        </w:tc>
      </w:tr>
      <w:tr w:rsidR="004E68E3" w:rsidRPr="00312067" w:rsidTr="004E68E3">
        <w:trPr>
          <w:trHeight w:val="285"/>
        </w:trPr>
        <w:tc>
          <w:tcPr>
            <w:tcW w:w="4206" w:type="dxa"/>
            <w:vMerge/>
            <w:tcBorders>
              <w:top w:val="single" w:sz="4" w:space="0" w:color="auto"/>
              <w:left w:val="single" w:sz="4" w:space="0" w:color="auto"/>
              <w:bottom w:val="single" w:sz="4" w:space="0" w:color="auto"/>
              <w:right w:val="single" w:sz="4" w:space="0" w:color="auto"/>
            </w:tcBorders>
            <w:vAlign w:val="center"/>
            <w:hideMark/>
          </w:tcPr>
          <w:p w:rsidR="004E68E3" w:rsidRPr="00312067" w:rsidRDefault="004E68E3" w:rsidP="004E68E3">
            <w:pPr>
              <w:widowControl/>
              <w:spacing w:line="240" w:lineRule="auto"/>
              <w:ind w:firstLineChars="0" w:firstLine="0"/>
              <w:jc w:val="left"/>
              <w:rPr>
                <w:rFonts w:eastAsiaTheme="minorEastAsia"/>
                <w:kern w:val="0"/>
                <w:sz w:val="21"/>
                <w:szCs w:val="21"/>
              </w:rPr>
            </w:pPr>
          </w:p>
        </w:tc>
        <w:tc>
          <w:tcPr>
            <w:tcW w:w="3402"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防洪排涝</w:t>
            </w:r>
          </w:p>
        </w:tc>
        <w:tc>
          <w:tcPr>
            <w:tcW w:w="3402"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人文景观</w:t>
            </w:r>
          </w:p>
        </w:tc>
        <w:tc>
          <w:tcPr>
            <w:tcW w:w="3402"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蓄水灌溉</w:t>
            </w:r>
          </w:p>
        </w:tc>
        <w:tc>
          <w:tcPr>
            <w:tcW w:w="3402"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生态湿地</w:t>
            </w:r>
          </w:p>
        </w:tc>
        <w:tc>
          <w:tcPr>
            <w:tcW w:w="3402" w:type="dxa"/>
            <w:tcBorders>
              <w:top w:val="nil"/>
              <w:left w:val="nil"/>
              <w:bottom w:val="single" w:sz="4" w:space="0" w:color="auto"/>
              <w:right w:val="single" w:sz="4" w:space="0" w:color="auto"/>
            </w:tcBorders>
            <w:shd w:val="clear" w:color="000000" w:fill="FFFFFF"/>
            <w:noWrap/>
            <w:vAlign w:val="center"/>
            <w:hideMark/>
          </w:tcPr>
          <w:p w:rsidR="004E68E3" w:rsidRPr="00312067" w:rsidRDefault="004E68E3" w:rsidP="004E68E3">
            <w:pPr>
              <w:widowControl/>
              <w:spacing w:line="240" w:lineRule="auto"/>
              <w:ind w:firstLineChars="0" w:firstLine="0"/>
              <w:jc w:val="center"/>
              <w:rPr>
                <w:rFonts w:eastAsiaTheme="minorEastAsia"/>
                <w:color w:val="000000"/>
                <w:kern w:val="0"/>
                <w:sz w:val="21"/>
                <w:szCs w:val="21"/>
              </w:rPr>
            </w:pPr>
            <w:r w:rsidRPr="00312067">
              <w:rPr>
                <w:rFonts w:eastAsiaTheme="minorEastAsia"/>
                <w:color w:val="000000"/>
                <w:kern w:val="0"/>
                <w:sz w:val="21"/>
                <w:szCs w:val="21"/>
              </w:rPr>
              <w:t>水系联通</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东北部土石山微度水蚀水源涵养生态保护区</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7</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12</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396EAE" w:rsidP="004E68E3">
            <w:pPr>
              <w:widowControl/>
              <w:spacing w:line="240" w:lineRule="auto"/>
              <w:ind w:firstLineChars="0" w:firstLine="0"/>
              <w:jc w:val="center"/>
              <w:rPr>
                <w:rFonts w:eastAsiaTheme="minorEastAsia"/>
                <w:kern w:val="0"/>
                <w:sz w:val="21"/>
                <w:szCs w:val="21"/>
              </w:rPr>
            </w:pPr>
            <w:r>
              <w:rPr>
                <w:rFonts w:eastAsiaTheme="minorEastAsia"/>
                <w:kern w:val="0"/>
                <w:sz w:val="21"/>
                <w:szCs w:val="21"/>
              </w:rPr>
              <w:t>北部高原沟壑中度水蚀雨水蓄渗固沟保塬区</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390</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66</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98</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65</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19</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638</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5F5A85" w:rsidP="004E68E3">
            <w:pPr>
              <w:widowControl/>
              <w:spacing w:line="240" w:lineRule="auto"/>
              <w:ind w:firstLineChars="0" w:firstLine="0"/>
              <w:jc w:val="center"/>
              <w:rPr>
                <w:rFonts w:eastAsiaTheme="minorEastAsia"/>
                <w:kern w:val="0"/>
                <w:sz w:val="21"/>
                <w:szCs w:val="21"/>
              </w:rPr>
            </w:pPr>
            <w:r>
              <w:rPr>
                <w:rFonts w:eastAsiaTheme="minorEastAsia"/>
                <w:kern w:val="0"/>
                <w:sz w:val="21"/>
                <w:szCs w:val="21"/>
              </w:rPr>
              <w:t>中北部丘陵沟壑轻度水蚀综合治理生态修复区</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34</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中南部台塬中轻度水蚀保土截流蓄水区</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99</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207</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97</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483</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南部阶地微度水蚀护岸护田景观美化区</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90</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229</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63</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135</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326</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843</w:t>
            </w:r>
          </w:p>
        </w:tc>
      </w:tr>
      <w:tr w:rsidR="004E68E3" w:rsidRPr="00312067" w:rsidTr="004E68E3">
        <w:trPr>
          <w:trHeight w:val="28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合计</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589</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365</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375</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235</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446</w:t>
            </w:r>
          </w:p>
        </w:tc>
        <w:tc>
          <w:tcPr>
            <w:tcW w:w="3402" w:type="dxa"/>
            <w:tcBorders>
              <w:top w:val="nil"/>
              <w:left w:val="nil"/>
              <w:bottom w:val="single" w:sz="4" w:space="0" w:color="auto"/>
              <w:right w:val="single" w:sz="4" w:space="0" w:color="auto"/>
            </w:tcBorders>
            <w:shd w:val="clear" w:color="auto" w:fill="auto"/>
            <w:noWrap/>
            <w:vAlign w:val="center"/>
            <w:hideMark/>
          </w:tcPr>
          <w:p w:rsidR="004E68E3" w:rsidRPr="00312067" w:rsidRDefault="004E68E3" w:rsidP="004E68E3">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2010</w:t>
            </w:r>
          </w:p>
        </w:tc>
      </w:tr>
    </w:tbl>
    <w:p w:rsidR="003744DB" w:rsidRPr="00312067" w:rsidRDefault="003744DB" w:rsidP="003744DB">
      <w:pPr>
        <w:tabs>
          <w:tab w:val="left" w:pos="6165"/>
        </w:tabs>
        <w:ind w:firstLine="480"/>
        <w:rPr>
          <w:sz w:val="24"/>
        </w:rPr>
        <w:sectPr w:rsidR="003744DB" w:rsidRPr="00312067" w:rsidSect="00991547">
          <w:pgSz w:w="16838" w:h="11906" w:orient="landscape" w:code="9"/>
          <w:pgMar w:top="1440" w:right="1559" w:bottom="1440" w:left="1559" w:header="851" w:footer="992" w:gutter="0"/>
          <w:pgNumType w:fmt="numberInDash"/>
          <w:cols w:space="720"/>
          <w:docGrid w:linePitch="312"/>
        </w:sectPr>
      </w:pPr>
    </w:p>
    <w:p w:rsidR="00FA167D" w:rsidRPr="00312067" w:rsidRDefault="00FA167D" w:rsidP="003A5FBC">
      <w:pPr>
        <w:pStyle w:val="2"/>
      </w:pPr>
      <w:bookmarkStart w:id="221" w:name="_Toc12894237"/>
      <w:r w:rsidRPr="00312067">
        <w:lastRenderedPageBreak/>
        <w:t>8.3</w:t>
      </w:r>
      <w:r w:rsidR="003A5FBC" w:rsidRPr="00312067">
        <w:t>生态清洁小流域建设工程</w:t>
      </w:r>
      <w:bookmarkEnd w:id="221"/>
    </w:p>
    <w:p w:rsidR="001F3062" w:rsidRPr="00312067" w:rsidRDefault="001F3062" w:rsidP="001F3062">
      <w:pPr>
        <w:pStyle w:val="3"/>
      </w:pPr>
      <w:r w:rsidRPr="00312067">
        <w:t>8.</w:t>
      </w:r>
      <w:r w:rsidR="00341960" w:rsidRPr="00312067">
        <w:t>3</w:t>
      </w:r>
      <w:r w:rsidRPr="00312067">
        <w:t>.1</w:t>
      </w:r>
      <w:r w:rsidRPr="00312067">
        <w:t>范围</w:t>
      </w:r>
    </w:p>
    <w:p w:rsidR="001F3062" w:rsidRPr="00312067" w:rsidRDefault="001F3062" w:rsidP="001F3062">
      <w:pPr>
        <w:ind w:firstLine="560"/>
      </w:pPr>
      <w:r w:rsidRPr="00312067">
        <w:t>（</w:t>
      </w:r>
      <w:r w:rsidRPr="00312067">
        <w:t>1</w:t>
      </w:r>
      <w:r w:rsidRPr="00312067">
        <w:t>）布设范围</w:t>
      </w:r>
    </w:p>
    <w:p w:rsidR="001F3062" w:rsidRPr="00312067" w:rsidRDefault="001F3062" w:rsidP="001F3062">
      <w:pPr>
        <w:ind w:firstLine="560"/>
      </w:pPr>
      <w:r w:rsidRPr="00312067">
        <w:t>以咸阳市渭北台塬、黄土高原等为重点，兼顾泾渭河阶地。</w:t>
      </w:r>
    </w:p>
    <w:p w:rsidR="001F3062" w:rsidRPr="00312067" w:rsidRDefault="001F3062" w:rsidP="001F3062">
      <w:pPr>
        <w:ind w:firstLine="560"/>
      </w:pPr>
      <w:r w:rsidRPr="00312067">
        <w:t>（</w:t>
      </w:r>
      <w:r w:rsidRPr="00312067">
        <w:t>2</w:t>
      </w:r>
      <w:r w:rsidRPr="00312067">
        <w:t>）选点布局</w:t>
      </w:r>
    </w:p>
    <w:p w:rsidR="001F3062" w:rsidRPr="00312067" w:rsidRDefault="001F3062" w:rsidP="001F3062">
      <w:pPr>
        <w:ind w:firstLine="560"/>
      </w:pPr>
      <w:r w:rsidRPr="00312067">
        <w:t>水土保持清洁小流域建设在选点时要围</w:t>
      </w:r>
      <w:r w:rsidRPr="0055334A">
        <w:rPr>
          <w:rFonts w:asciiTheme="minorEastAsia" w:eastAsiaTheme="minorEastAsia" w:hAnsiTheme="minorEastAsia"/>
        </w:rPr>
        <w:t>绕</w:t>
      </w:r>
      <w:r w:rsidR="00492635" w:rsidRPr="0055334A">
        <w:rPr>
          <w:rFonts w:asciiTheme="minorEastAsia" w:eastAsiaTheme="minorEastAsia" w:hAnsiTheme="minorEastAsia"/>
        </w:rPr>
        <w:t>“</w:t>
      </w:r>
      <w:r w:rsidRPr="0055334A">
        <w:rPr>
          <w:rFonts w:asciiTheme="minorEastAsia" w:eastAsiaTheme="minorEastAsia" w:hAnsiTheme="minorEastAsia"/>
        </w:rPr>
        <w:t>三沿、一靠、两重视</w:t>
      </w:r>
      <w:r w:rsidR="00492635" w:rsidRPr="0055334A">
        <w:rPr>
          <w:rFonts w:asciiTheme="minorEastAsia" w:eastAsiaTheme="minorEastAsia" w:hAnsiTheme="minorEastAsia"/>
        </w:rPr>
        <w:t>”</w:t>
      </w:r>
      <w:r w:rsidRPr="0055334A">
        <w:rPr>
          <w:rFonts w:asciiTheme="minorEastAsia" w:eastAsiaTheme="minorEastAsia" w:hAnsiTheme="minorEastAsia"/>
        </w:rPr>
        <w:t>原</w:t>
      </w:r>
      <w:r w:rsidRPr="00312067">
        <w:t>则进行布局。选点区域布局在人类活动相对集中</w:t>
      </w:r>
      <w:r w:rsidR="0055334A">
        <w:rPr>
          <w:rFonts w:hint="eastAsia"/>
        </w:rPr>
        <w:t>、</w:t>
      </w:r>
      <w:r w:rsidRPr="00312067">
        <w:t>区域经济社会比较发达</w:t>
      </w:r>
      <w:r w:rsidR="0055334A">
        <w:rPr>
          <w:rFonts w:hint="eastAsia"/>
        </w:rPr>
        <w:t>、</w:t>
      </w:r>
      <w:r w:rsidRPr="00312067">
        <w:t>影响力和敏感度比较高</w:t>
      </w:r>
      <w:r w:rsidR="0055334A">
        <w:rPr>
          <w:rFonts w:hint="eastAsia"/>
        </w:rPr>
        <w:t>、</w:t>
      </w:r>
      <w:r w:rsidRPr="00312067">
        <w:t>水土流失和面源污染较为严重的区域，逐步形成以线串珠式的发展骨架。</w:t>
      </w:r>
    </w:p>
    <w:p w:rsidR="001F3062" w:rsidRPr="00312067" w:rsidRDefault="001F3062" w:rsidP="001F3062">
      <w:pPr>
        <w:ind w:firstLine="560"/>
      </w:pPr>
      <w:r w:rsidRPr="00312067">
        <w:t>1</w:t>
      </w:r>
      <w:r w:rsidRPr="00312067">
        <w:t>）</w:t>
      </w:r>
      <w:r w:rsidR="00802ABC">
        <w:rPr>
          <w:rFonts w:hint="eastAsia"/>
        </w:rPr>
        <w:t>“</w:t>
      </w:r>
      <w:r w:rsidRPr="00312067">
        <w:t>三沿</w:t>
      </w:r>
      <w:r w:rsidR="00802ABC">
        <w:rPr>
          <w:rFonts w:hint="eastAsia"/>
        </w:rPr>
        <w:t>”</w:t>
      </w:r>
      <w:r w:rsidRPr="00312067">
        <w:t>是指沿河、沿路、沿城。</w:t>
      </w:r>
      <w:r w:rsidR="00492635" w:rsidRPr="0055334A">
        <w:rPr>
          <w:rFonts w:asciiTheme="minorEastAsia" w:eastAsiaTheme="minorEastAsia" w:hAnsiTheme="minorEastAsia"/>
        </w:rPr>
        <w:t>“</w:t>
      </w:r>
      <w:r w:rsidRPr="0055334A">
        <w:rPr>
          <w:rFonts w:asciiTheme="minorEastAsia" w:eastAsiaTheme="minorEastAsia" w:hAnsiTheme="minorEastAsia"/>
        </w:rPr>
        <w:t>沿河</w:t>
      </w:r>
      <w:r w:rsidR="00492635" w:rsidRPr="0055334A">
        <w:rPr>
          <w:rFonts w:asciiTheme="minorEastAsia" w:eastAsiaTheme="minorEastAsia" w:hAnsiTheme="minorEastAsia"/>
        </w:rPr>
        <w:t>”</w:t>
      </w:r>
      <w:r w:rsidRPr="0055334A">
        <w:rPr>
          <w:rFonts w:asciiTheme="minorEastAsia" w:eastAsiaTheme="minorEastAsia" w:hAnsiTheme="minorEastAsia"/>
        </w:rPr>
        <w:t>以渭河等一些主要河流及其支流；</w:t>
      </w:r>
      <w:r w:rsidR="00492635" w:rsidRPr="0055334A">
        <w:rPr>
          <w:rFonts w:asciiTheme="minorEastAsia" w:eastAsiaTheme="minorEastAsia" w:hAnsiTheme="minorEastAsia"/>
        </w:rPr>
        <w:t>“</w:t>
      </w:r>
      <w:r w:rsidRPr="0055334A">
        <w:rPr>
          <w:rFonts w:asciiTheme="minorEastAsia" w:eastAsiaTheme="minorEastAsia" w:hAnsiTheme="minorEastAsia"/>
        </w:rPr>
        <w:t>沿城</w:t>
      </w:r>
      <w:r w:rsidR="00492635" w:rsidRPr="0055334A">
        <w:rPr>
          <w:rFonts w:asciiTheme="minorEastAsia" w:eastAsiaTheme="minorEastAsia" w:hAnsiTheme="minorEastAsia"/>
        </w:rPr>
        <w:t>”</w:t>
      </w:r>
      <w:r w:rsidRPr="0055334A">
        <w:rPr>
          <w:rFonts w:asciiTheme="minorEastAsia" w:eastAsiaTheme="minorEastAsia" w:hAnsiTheme="minorEastAsia"/>
        </w:rPr>
        <w:t>以城市为主，辐射县城和城镇周边；</w:t>
      </w:r>
      <w:r w:rsidR="00492635" w:rsidRPr="0055334A">
        <w:rPr>
          <w:rFonts w:asciiTheme="minorEastAsia" w:eastAsiaTheme="minorEastAsia" w:hAnsiTheme="minorEastAsia"/>
        </w:rPr>
        <w:t>“</w:t>
      </w:r>
      <w:r w:rsidRPr="0055334A">
        <w:rPr>
          <w:rFonts w:asciiTheme="minorEastAsia" w:eastAsiaTheme="minorEastAsia" w:hAnsiTheme="minorEastAsia"/>
        </w:rPr>
        <w:t>沿路</w:t>
      </w:r>
      <w:r w:rsidR="00492635" w:rsidRPr="0055334A">
        <w:rPr>
          <w:rFonts w:asciiTheme="minorEastAsia" w:eastAsiaTheme="minorEastAsia" w:hAnsiTheme="minorEastAsia"/>
        </w:rPr>
        <w:t>”</w:t>
      </w:r>
      <w:r w:rsidRPr="0055334A">
        <w:rPr>
          <w:rFonts w:asciiTheme="minorEastAsia" w:eastAsiaTheme="minorEastAsia" w:hAnsiTheme="minorEastAsia"/>
        </w:rPr>
        <w:t>以</w:t>
      </w:r>
      <w:r w:rsidRPr="00312067">
        <w:t>咸阳市主要公路。</w:t>
      </w:r>
    </w:p>
    <w:p w:rsidR="001F3062" w:rsidRPr="00312067" w:rsidRDefault="001F3062" w:rsidP="001F3062">
      <w:pPr>
        <w:ind w:firstLine="560"/>
      </w:pPr>
      <w:r w:rsidRPr="00312067">
        <w:t>2</w:t>
      </w:r>
      <w:r w:rsidRPr="00312067">
        <w:t>）</w:t>
      </w:r>
      <w:r w:rsidR="00802ABC">
        <w:rPr>
          <w:rFonts w:hint="eastAsia"/>
        </w:rPr>
        <w:t>“</w:t>
      </w:r>
      <w:r w:rsidRPr="00312067">
        <w:t>一靠</w:t>
      </w:r>
      <w:r w:rsidR="00802ABC">
        <w:rPr>
          <w:rFonts w:hint="eastAsia"/>
        </w:rPr>
        <w:t>”</w:t>
      </w:r>
      <w:r w:rsidRPr="00312067">
        <w:t>是指靠近大景区。生态清洁小流域建设与景区发展紧密结合，相互协调、融合、带动，互相促进，互惠互利，助推项目区群众致富。</w:t>
      </w:r>
    </w:p>
    <w:p w:rsidR="001F3062" w:rsidRPr="00312067" w:rsidRDefault="001F3062" w:rsidP="001F3062">
      <w:pPr>
        <w:ind w:firstLine="560"/>
      </w:pPr>
      <w:r w:rsidRPr="00312067">
        <w:t>3</w:t>
      </w:r>
      <w:r w:rsidRPr="00312067">
        <w:t>）</w:t>
      </w:r>
      <w:r w:rsidR="00802ABC">
        <w:rPr>
          <w:rFonts w:hint="eastAsia"/>
        </w:rPr>
        <w:t>“</w:t>
      </w:r>
      <w:r w:rsidRPr="00312067">
        <w:t>两重视</w:t>
      </w:r>
      <w:r w:rsidR="00802ABC">
        <w:rPr>
          <w:rFonts w:hint="eastAsia"/>
        </w:rPr>
        <w:t>”</w:t>
      </w:r>
      <w:r w:rsidRPr="00312067">
        <w:t>，一是</w:t>
      </w:r>
      <w:r w:rsidRPr="00820CFF">
        <w:rPr>
          <w:rFonts w:asciiTheme="minorEastAsia" w:eastAsiaTheme="minorEastAsia" w:hAnsiTheme="minorEastAsia"/>
        </w:rPr>
        <w:t>指</w:t>
      </w:r>
      <w:r w:rsidR="00492635" w:rsidRPr="00820CFF">
        <w:rPr>
          <w:rFonts w:asciiTheme="minorEastAsia" w:eastAsiaTheme="minorEastAsia" w:hAnsiTheme="minorEastAsia"/>
        </w:rPr>
        <w:t>“</w:t>
      </w:r>
      <w:r w:rsidRPr="00820CFF">
        <w:rPr>
          <w:rFonts w:asciiTheme="minorEastAsia" w:eastAsiaTheme="minorEastAsia" w:hAnsiTheme="minorEastAsia"/>
        </w:rPr>
        <w:t>重门户</w:t>
      </w:r>
      <w:r w:rsidR="00492635" w:rsidRPr="00820CFF">
        <w:rPr>
          <w:rFonts w:asciiTheme="minorEastAsia" w:eastAsiaTheme="minorEastAsia" w:hAnsiTheme="minorEastAsia"/>
        </w:rPr>
        <w:t>”</w:t>
      </w:r>
      <w:r w:rsidRPr="00820CFF">
        <w:rPr>
          <w:rFonts w:asciiTheme="minorEastAsia" w:eastAsiaTheme="minorEastAsia" w:hAnsiTheme="minorEastAsia"/>
        </w:rPr>
        <w:t>，即在高速公路入口附近建设水土保持生态清洁小流域，形成门户亮点；二是指</w:t>
      </w:r>
      <w:r w:rsidR="00492635" w:rsidRPr="00820CFF">
        <w:rPr>
          <w:rFonts w:asciiTheme="minorEastAsia" w:eastAsiaTheme="minorEastAsia" w:hAnsiTheme="minorEastAsia"/>
        </w:rPr>
        <w:t>“</w:t>
      </w:r>
      <w:r w:rsidRPr="00820CFF">
        <w:rPr>
          <w:rFonts w:asciiTheme="minorEastAsia" w:eastAsiaTheme="minorEastAsia" w:hAnsiTheme="minorEastAsia"/>
        </w:rPr>
        <w:t>重中心</w:t>
      </w:r>
      <w:r w:rsidR="00492635" w:rsidRPr="00820CFF">
        <w:rPr>
          <w:rFonts w:asciiTheme="minorEastAsia" w:eastAsiaTheme="minorEastAsia" w:hAnsiTheme="minorEastAsia"/>
        </w:rPr>
        <w:t>”</w:t>
      </w:r>
      <w:r w:rsidRPr="00820CFF">
        <w:rPr>
          <w:rFonts w:asciiTheme="minorEastAsia" w:eastAsiaTheme="minorEastAsia" w:hAnsiTheme="minorEastAsia"/>
        </w:rPr>
        <w:t>，即以</w:t>
      </w:r>
      <w:r w:rsidRPr="00312067">
        <w:t>城市为中心。</w:t>
      </w:r>
    </w:p>
    <w:p w:rsidR="001F3062" w:rsidRPr="00312067" w:rsidRDefault="001F3062" w:rsidP="001F3062">
      <w:pPr>
        <w:pStyle w:val="3"/>
      </w:pPr>
      <w:r w:rsidRPr="00312067">
        <w:t>8.</w:t>
      </w:r>
      <w:r w:rsidR="00341960" w:rsidRPr="00312067">
        <w:t>3</w:t>
      </w:r>
      <w:r w:rsidRPr="00312067">
        <w:t>.2</w:t>
      </w:r>
      <w:r w:rsidRPr="00312067">
        <w:t>建设现状及问题</w:t>
      </w:r>
    </w:p>
    <w:p w:rsidR="001F3062" w:rsidRPr="00312067" w:rsidRDefault="001F3062" w:rsidP="001F3062">
      <w:pPr>
        <w:ind w:firstLine="560"/>
      </w:pPr>
      <w:r w:rsidRPr="00312067">
        <w:t>据</w:t>
      </w:r>
      <w:r w:rsidR="00820CFF">
        <w:rPr>
          <w:rFonts w:hint="eastAsia"/>
        </w:rPr>
        <w:t>相</w:t>
      </w:r>
      <w:r w:rsidRPr="00312067">
        <w:t>关调查，咸阳市大面积的耕地、园地化肥农药使用率</w:t>
      </w:r>
      <w:r w:rsidRPr="00312067">
        <w:t>90</w:t>
      </w:r>
      <w:r w:rsidR="004803C4" w:rsidRPr="00312067">
        <w:t>.00</w:t>
      </w:r>
      <w:r w:rsidRPr="00312067">
        <w:t>%</w:t>
      </w:r>
      <w:r w:rsidRPr="00312067">
        <w:t>以上，这种比较隐秘而渐近累积式的环境危害愈演愈烈，严峻的形势给我们敲响了警钟，预防和治理面源污染，保护水土资源刻不容缓。</w:t>
      </w:r>
    </w:p>
    <w:p w:rsidR="001F3062" w:rsidRPr="00312067" w:rsidRDefault="001F3062" w:rsidP="001F3062">
      <w:pPr>
        <w:ind w:firstLine="560"/>
      </w:pPr>
      <w:r w:rsidRPr="00312067">
        <w:t>2011</w:t>
      </w:r>
      <w:r w:rsidRPr="00312067">
        <w:t>年以来，陕西省涌现出了一批各具特色的典型生态清洁示范小流域，均对项目区的</w:t>
      </w:r>
      <w:r w:rsidR="00820CFF" w:rsidRPr="00312067">
        <w:t>社会</w:t>
      </w:r>
      <w:r w:rsidRPr="00312067">
        <w:t>经济发展注入了活力，为咸阳的生态清洁小流域建设的示范和推广，积累了许多宝贵的经验。</w:t>
      </w:r>
    </w:p>
    <w:p w:rsidR="001F3062" w:rsidRPr="00312067" w:rsidRDefault="001F3062" w:rsidP="001F3062">
      <w:pPr>
        <w:pStyle w:val="3"/>
      </w:pPr>
      <w:r w:rsidRPr="00312067">
        <w:lastRenderedPageBreak/>
        <w:t>8.</w:t>
      </w:r>
      <w:r w:rsidR="00341960" w:rsidRPr="00312067">
        <w:t>3</w:t>
      </w:r>
      <w:r w:rsidRPr="00312067">
        <w:t>.3</w:t>
      </w:r>
      <w:r w:rsidRPr="00312067">
        <w:t>措施布局</w:t>
      </w:r>
    </w:p>
    <w:p w:rsidR="001F3062" w:rsidRPr="00312067" w:rsidRDefault="001F3062" w:rsidP="001F3062">
      <w:pPr>
        <w:ind w:firstLine="560"/>
      </w:pPr>
      <w:r w:rsidRPr="00312067">
        <w:t>总体措施布局以流域内土地资源、水资源、生物资源承载力为基点，以农村</w:t>
      </w:r>
      <w:r w:rsidR="00492635" w:rsidRPr="00820CFF">
        <w:rPr>
          <w:rFonts w:asciiTheme="minorEastAsia" w:eastAsiaTheme="minorEastAsia" w:hAnsiTheme="minorEastAsia"/>
        </w:rPr>
        <w:t>“</w:t>
      </w:r>
      <w:r w:rsidRPr="00820CFF">
        <w:rPr>
          <w:rFonts w:asciiTheme="minorEastAsia" w:eastAsiaTheme="minorEastAsia" w:hAnsiTheme="minorEastAsia"/>
        </w:rPr>
        <w:t>水质清洁、生态优美、生产发展</w:t>
      </w:r>
      <w:r w:rsidR="00492635" w:rsidRPr="00820CFF">
        <w:rPr>
          <w:rFonts w:asciiTheme="minorEastAsia" w:eastAsiaTheme="minorEastAsia" w:hAnsiTheme="minorEastAsia"/>
        </w:rPr>
        <w:t>”</w:t>
      </w:r>
      <w:r w:rsidRPr="00820CFF">
        <w:rPr>
          <w:rFonts w:asciiTheme="minorEastAsia" w:eastAsiaTheme="minorEastAsia" w:hAnsiTheme="minorEastAsia"/>
        </w:rPr>
        <w:t>为目标，</w:t>
      </w:r>
      <w:r w:rsidRPr="00312067">
        <w:t>以非点源污染防治为抓手，以小流域综合治理为重点，以改善农村生产生活条件和生态环境为着力点，</w:t>
      </w:r>
      <w:r w:rsidRPr="00820CFF">
        <w:rPr>
          <w:rFonts w:asciiTheme="minorEastAsia" w:eastAsiaTheme="minorEastAsia" w:hAnsiTheme="minorEastAsia"/>
        </w:rPr>
        <w:t>以</w:t>
      </w:r>
      <w:r w:rsidR="00492635" w:rsidRPr="00820CFF">
        <w:rPr>
          <w:rFonts w:asciiTheme="minorEastAsia" w:eastAsiaTheme="minorEastAsia" w:hAnsiTheme="minorEastAsia"/>
        </w:rPr>
        <w:t>“</w:t>
      </w:r>
      <w:r w:rsidRPr="00820CFF">
        <w:rPr>
          <w:rFonts w:asciiTheme="minorEastAsia" w:eastAsiaTheme="minorEastAsia" w:hAnsiTheme="minorEastAsia"/>
        </w:rPr>
        <w:t>山顶—山脚—村庄—农田—河谷</w:t>
      </w:r>
      <w:r w:rsidR="00492635" w:rsidRPr="00820CFF">
        <w:rPr>
          <w:rFonts w:asciiTheme="minorEastAsia" w:eastAsiaTheme="minorEastAsia" w:hAnsiTheme="minorEastAsia"/>
        </w:rPr>
        <w:t>”</w:t>
      </w:r>
      <w:r w:rsidRPr="00820CFF">
        <w:rPr>
          <w:rFonts w:asciiTheme="minorEastAsia" w:eastAsiaTheme="minorEastAsia" w:hAnsiTheme="minorEastAsia"/>
        </w:rPr>
        <w:t>为顺</w:t>
      </w:r>
      <w:r w:rsidRPr="00312067">
        <w:t>序，层层布设各项综合治理措施，依次</w:t>
      </w:r>
      <w:r w:rsidRPr="00820CFF">
        <w:rPr>
          <w:rFonts w:asciiTheme="minorEastAsia" w:eastAsiaTheme="minorEastAsia" w:hAnsiTheme="minorEastAsia"/>
        </w:rPr>
        <w:t>建设</w:t>
      </w:r>
      <w:r w:rsidR="00492635" w:rsidRPr="00820CFF">
        <w:rPr>
          <w:rFonts w:asciiTheme="minorEastAsia" w:eastAsiaTheme="minorEastAsia" w:hAnsiTheme="minorEastAsia"/>
        </w:rPr>
        <w:t>“</w:t>
      </w:r>
      <w:r w:rsidRPr="00820CFF">
        <w:rPr>
          <w:rFonts w:asciiTheme="minorEastAsia" w:eastAsiaTheme="minorEastAsia" w:hAnsiTheme="minorEastAsia"/>
        </w:rPr>
        <w:t>生态修复、综合治理、生态农业、生态保护</w:t>
      </w:r>
      <w:r w:rsidR="00492635" w:rsidRPr="00820CFF">
        <w:rPr>
          <w:rFonts w:asciiTheme="minorEastAsia" w:eastAsiaTheme="minorEastAsia" w:hAnsiTheme="minorEastAsia"/>
        </w:rPr>
        <w:t>”</w:t>
      </w:r>
      <w:r w:rsidRPr="00820CFF">
        <w:rPr>
          <w:rFonts w:asciiTheme="minorEastAsia" w:eastAsiaTheme="minorEastAsia" w:hAnsiTheme="minorEastAsia"/>
        </w:rPr>
        <w:t>四个防治区域，将流</w:t>
      </w:r>
      <w:r w:rsidRPr="00312067">
        <w:t>域建设成清洁型水土保持生态系统，并进行长效管理。</w:t>
      </w:r>
    </w:p>
    <w:p w:rsidR="001F3062" w:rsidRPr="00312067" w:rsidRDefault="00820CFF" w:rsidP="001F3062">
      <w:pPr>
        <w:ind w:firstLine="560"/>
      </w:pPr>
      <w:r>
        <w:rPr>
          <w:rFonts w:hint="eastAsia"/>
        </w:rPr>
        <w:t>（</w:t>
      </w:r>
      <w:r w:rsidR="001F3062" w:rsidRPr="00312067">
        <w:t>1</w:t>
      </w:r>
      <w:r w:rsidR="001F3062" w:rsidRPr="00312067">
        <w:t>）生态修复区：对小流域上游无明显水土流失的低山、高丘及人烟稀少地区，进行全面封禁，严禁人为开垦、伐木打枝、割灌、放牧等生产活动，杜绝人为水土流失现象发生，充分依靠大自然的力量，发挥生态自我修复功能，重建原生植被系统。</w:t>
      </w:r>
    </w:p>
    <w:p w:rsidR="001F3062" w:rsidRPr="00312067" w:rsidRDefault="00820CFF" w:rsidP="001F3062">
      <w:pPr>
        <w:ind w:firstLine="560"/>
      </w:pPr>
      <w:r>
        <w:rPr>
          <w:rFonts w:hint="eastAsia"/>
        </w:rPr>
        <w:t>（</w:t>
      </w:r>
      <w:r w:rsidR="001F3062" w:rsidRPr="00312067">
        <w:t>2</w:t>
      </w:r>
      <w:r w:rsidR="001F3062" w:rsidRPr="00312067">
        <w:t>）综合治理区：对人类活动较为频繁的浅山、坡脚开展小流域综合治理，发展节水灌溉，营造水土保持林；村民集中居住区进行人居环境综合整治，因地制宜建设各项水保措施，整治村庄卫生</w:t>
      </w:r>
      <w:r>
        <w:rPr>
          <w:rFonts w:hint="eastAsia"/>
        </w:rPr>
        <w:t>、</w:t>
      </w:r>
      <w:r w:rsidR="001F3062" w:rsidRPr="00312067">
        <w:t>农村污水和垃圾集中处理，达标排放，有效降低水土流失与面源污染程度。</w:t>
      </w:r>
    </w:p>
    <w:p w:rsidR="001F3062" w:rsidRPr="00312067" w:rsidRDefault="00820CFF" w:rsidP="001F3062">
      <w:pPr>
        <w:ind w:firstLine="560"/>
      </w:pPr>
      <w:r>
        <w:rPr>
          <w:rFonts w:hint="eastAsia"/>
        </w:rPr>
        <w:t>（</w:t>
      </w:r>
      <w:r w:rsidR="001F3062" w:rsidRPr="00312067">
        <w:t>3</w:t>
      </w:r>
      <w:r w:rsidR="001F3062" w:rsidRPr="00312067">
        <w:t>）生态农业区：在农业生产中利用新技术、推广新品种，鼓励施用有机肥，采用生物方法防治病虫害，大力减少化肥、农药施用量，积极推行测土配方施肥技术，有效降低农业耕作土壤与水质的污染程度，建设绿色生态农业基地。</w:t>
      </w:r>
    </w:p>
    <w:p w:rsidR="001F3062" w:rsidRPr="00312067" w:rsidRDefault="00820CFF" w:rsidP="00820CFF">
      <w:pPr>
        <w:ind w:firstLine="560"/>
      </w:pPr>
      <w:r>
        <w:rPr>
          <w:rFonts w:hint="eastAsia"/>
        </w:rPr>
        <w:t>（</w:t>
      </w:r>
      <w:r w:rsidR="001F3062" w:rsidRPr="00312067">
        <w:t>4</w:t>
      </w:r>
      <w:r w:rsidR="001F3062" w:rsidRPr="00312067">
        <w:t>）生态保护区：在河道两侧及塘库周边，保育植被，布设植物缓冲带，清理河道垃圾，加强对河道沿岸滩地、湿地、林带等组成的水域生态系统的保护，以控制土壤侵蚀，改善河</w:t>
      </w:r>
      <w:r w:rsidR="00151FD1" w:rsidRPr="00312067">
        <w:t>流水</w:t>
      </w:r>
      <w:r w:rsidR="001F3062" w:rsidRPr="00312067">
        <w:t>库水质，维护河道及塘库周边生态平衡。</w:t>
      </w:r>
    </w:p>
    <w:p w:rsidR="001F3062" w:rsidRPr="00312067" w:rsidRDefault="001F3062" w:rsidP="001F3062">
      <w:pPr>
        <w:pStyle w:val="3"/>
      </w:pPr>
      <w:r w:rsidRPr="00312067">
        <w:lastRenderedPageBreak/>
        <w:t>8.</w:t>
      </w:r>
      <w:r w:rsidR="00341960" w:rsidRPr="00312067">
        <w:t>3</w:t>
      </w:r>
      <w:r w:rsidRPr="00312067">
        <w:t>.4</w:t>
      </w:r>
      <w:r w:rsidRPr="00312067">
        <w:t>规模及投资</w:t>
      </w:r>
    </w:p>
    <w:p w:rsidR="001F3062" w:rsidRPr="00312067" w:rsidRDefault="005F60AA" w:rsidP="001F3062">
      <w:pPr>
        <w:ind w:firstLine="560"/>
      </w:pPr>
      <w:r w:rsidRPr="00312067">
        <w:t>本次生态清洁流域</w:t>
      </w:r>
      <w:r w:rsidR="0090381E" w:rsidRPr="00312067">
        <w:t>规划</w:t>
      </w:r>
      <w:r w:rsidRPr="00312067">
        <w:t>在远期实施</w:t>
      </w:r>
      <w:r w:rsidR="001F3062" w:rsidRPr="00312067">
        <w:t>，</w:t>
      </w:r>
      <w:r w:rsidRPr="00312067">
        <w:t>远期共治理清洁小流域</w:t>
      </w:r>
      <w:r w:rsidRPr="00312067">
        <w:t>24</w:t>
      </w:r>
      <w:r w:rsidRPr="00312067">
        <w:t>条，面源污染治理面积</w:t>
      </w:r>
      <w:r w:rsidR="00960992" w:rsidRPr="00960992">
        <w:t>395.7</w:t>
      </w:r>
      <w:r w:rsidR="00A730D2">
        <w:t>4</w:t>
      </w:r>
      <w:r w:rsidRPr="00312067">
        <w:t>km</w:t>
      </w:r>
      <w:r w:rsidRPr="00312067">
        <w:rPr>
          <w:vertAlign w:val="superscript"/>
        </w:rPr>
        <w:t>2</w:t>
      </w:r>
      <w:r w:rsidRPr="00312067">
        <w:t>，其中</w:t>
      </w:r>
      <w:r w:rsidR="001F3062" w:rsidRPr="00312067">
        <w:t>治理水土流失面积</w:t>
      </w:r>
      <w:r w:rsidR="00960992">
        <w:t>325.1</w:t>
      </w:r>
      <w:r w:rsidR="00A730D2">
        <w:t>4</w:t>
      </w:r>
      <w:r w:rsidR="001F3062" w:rsidRPr="00312067">
        <w:t>km</w:t>
      </w:r>
      <w:r w:rsidR="001F3062" w:rsidRPr="00312067">
        <w:rPr>
          <w:vertAlign w:val="superscript"/>
        </w:rPr>
        <w:t>2</w:t>
      </w:r>
      <w:r w:rsidR="00FD37FD" w:rsidRPr="00312067">
        <w:t>，</w:t>
      </w:r>
      <w:r w:rsidR="001F3062" w:rsidRPr="00312067">
        <w:t>规划总投资</w:t>
      </w:r>
      <w:r w:rsidR="00960992">
        <w:t>7.91</w:t>
      </w:r>
      <w:r w:rsidR="001F3062" w:rsidRPr="00312067">
        <w:t>亿元。</w:t>
      </w:r>
    </w:p>
    <w:p w:rsidR="001F3062" w:rsidRPr="00312067" w:rsidRDefault="001F3062" w:rsidP="001F3062">
      <w:pPr>
        <w:ind w:firstLine="560"/>
        <w:sectPr w:rsidR="001F3062" w:rsidRPr="00312067" w:rsidSect="00991547">
          <w:footerReference w:type="even" r:id="rId18"/>
          <w:pgSz w:w="11906" w:h="16838" w:code="9"/>
          <w:pgMar w:top="1440" w:right="1559" w:bottom="1440" w:left="1559" w:header="851" w:footer="992" w:gutter="0"/>
          <w:pgNumType w:fmt="numberInDash"/>
          <w:cols w:space="720"/>
          <w:docGrid w:linePitch="312"/>
        </w:sectPr>
      </w:pPr>
    </w:p>
    <w:p w:rsidR="001F3062" w:rsidRPr="00312067" w:rsidRDefault="001F3062" w:rsidP="001F3062">
      <w:pPr>
        <w:pStyle w:val="affff0"/>
      </w:pPr>
      <w:r w:rsidRPr="00312067">
        <w:lastRenderedPageBreak/>
        <w:t>表</w:t>
      </w:r>
      <w:r w:rsidRPr="00312067">
        <w:t>8-1</w:t>
      </w:r>
      <w:r w:rsidR="0072379D">
        <w:t>3</w:t>
      </w:r>
      <w:r w:rsidRPr="00312067">
        <w:t>生态清洁小流域建设措施规划表</w:t>
      </w:r>
    </w:p>
    <w:tbl>
      <w:tblPr>
        <w:tblW w:w="2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67"/>
        <w:gridCol w:w="1001"/>
        <w:gridCol w:w="1243"/>
        <w:gridCol w:w="1116"/>
        <w:gridCol w:w="1291"/>
        <w:gridCol w:w="1081"/>
        <w:gridCol w:w="1116"/>
        <w:gridCol w:w="807"/>
        <w:gridCol w:w="992"/>
        <w:gridCol w:w="1134"/>
        <w:gridCol w:w="1134"/>
        <w:gridCol w:w="992"/>
        <w:gridCol w:w="851"/>
        <w:gridCol w:w="850"/>
        <w:gridCol w:w="993"/>
        <w:gridCol w:w="1417"/>
        <w:gridCol w:w="1469"/>
      </w:tblGrid>
      <w:tr w:rsidR="00A730D2" w:rsidRPr="00A730D2" w:rsidTr="00A730D2">
        <w:trPr>
          <w:trHeight w:val="285"/>
        </w:trPr>
        <w:tc>
          <w:tcPr>
            <w:tcW w:w="1276" w:type="dxa"/>
            <w:vMerge w:val="restart"/>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规划时段</w:t>
            </w:r>
          </w:p>
        </w:tc>
        <w:tc>
          <w:tcPr>
            <w:tcW w:w="992" w:type="dxa"/>
            <w:vMerge w:val="restart"/>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hint="eastAsia"/>
                <w:b/>
                <w:bCs/>
                <w:color w:val="000000"/>
                <w:kern w:val="0"/>
                <w:sz w:val="24"/>
                <w:szCs w:val="24"/>
              </w:rPr>
              <w:t>市、县（市、区）</w:t>
            </w:r>
          </w:p>
        </w:tc>
        <w:tc>
          <w:tcPr>
            <w:tcW w:w="567"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清洁流域数量</w:t>
            </w:r>
          </w:p>
        </w:tc>
        <w:tc>
          <w:tcPr>
            <w:tcW w:w="1001"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面源污染面积</w:t>
            </w:r>
          </w:p>
        </w:tc>
        <w:tc>
          <w:tcPr>
            <w:tcW w:w="1243"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清洁治理面积</w:t>
            </w:r>
          </w:p>
        </w:tc>
        <w:tc>
          <w:tcPr>
            <w:tcW w:w="10514" w:type="dxa"/>
            <w:gridSpan w:val="10"/>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农田污染治理</w:t>
            </w:r>
          </w:p>
        </w:tc>
        <w:tc>
          <w:tcPr>
            <w:tcW w:w="850"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河道治理</w:t>
            </w:r>
          </w:p>
        </w:tc>
        <w:tc>
          <w:tcPr>
            <w:tcW w:w="993"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生活污染治理</w:t>
            </w:r>
          </w:p>
        </w:tc>
        <w:tc>
          <w:tcPr>
            <w:tcW w:w="1417"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投资</w:t>
            </w:r>
          </w:p>
        </w:tc>
        <w:tc>
          <w:tcPr>
            <w:tcW w:w="1469"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布设位置</w:t>
            </w:r>
          </w:p>
        </w:tc>
      </w:tr>
      <w:tr w:rsidR="00A730D2" w:rsidRPr="00A730D2" w:rsidTr="00A730D2">
        <w:trPr>
          <w:trHeight w:val="285"/>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p>
        </w:tc>
        <w:tc>
          <w:tcPr>
            <w:tcW w:w="56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00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243"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116"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清洁治理面积小计</w:t>
            </w:r>
          </w:p>
        </w:tc>
        <w:tc>
          <w:tcPr>
            <w:tcW w:w="4295" w:type="dxa"/>
            <w:gridSpan w:val="4"/>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水利水保措施</w:t>
            </w:r>
          </w:p>
        </w:tc>
        <w:tc>
          <w:tcPr>
            <w:tcW w:w="5103" w:type="dxa"/>
            <w:gridSpan w:val="5"/>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清洁措施</w:t>
            </w:r>
          </w:p>
        </w:tc>
        <w:tc>
          <w:tcPr>
            <w:tcW w:w="850"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小计</w:t>
            </w:r>
          </w:p>
        </w:tc>
        <w:tc>
          <w:tcPr>
            <w:tcW w:w="993"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污水处理设施</w:t>
            </w:r>
          </w:p>
        </w:tc>
        <w:tc>
          <w:tcPr>
            <w:tcW w:w="141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r>
      <w:tr w:rsidR="00A730D2" w:rsidRPr="00A730D2" w:rsidTr="00A730D2">
        <w:trPr>
          <w:trHeight w:val="285"/>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p>
        </w:tc>
        <w:tc>
          <w:tcPr>
            <w:tcW w:w="56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00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243"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11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291"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面积小计</w:t>
            </w:r>
          </w:p>
        </w:tc>
        <w:tc>
          <w:tcPr>
            <w:tcW w:w="1081"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封禁封育</w:t>
            </w:r>
          </w:p>
        </w:tc>
        <w:tc>
          <w:tcPr>
            <w:tcW w:w="1116"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经果林</w:t>
            </w:r>
          </w:p>
        </w:tc>
        <w:tc>
          <w:tcPr>
            <w:tcW w:w="807"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生产道路</w:t>
            </w:r>
          </w:p>
        </w:tc>
        <w:tc>
          <w:tcPr>
            <w:tcW w:w="992"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控制面积</w:t>
            </w:r>
          </w:p>
        </w:tc>
        <w:tc>
          <w:tcPr>
            <w:tcW w:w="2268" w:type="dxa"/>
            <w:gridSpan w:val="2"/>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植物过滤带</w:t>
            </w:r>
          </w:p>
        </w:tc>
        <w:tc>
          <w:tcPr>
            <w:tcW w:w="992"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有机循环农业园</w:t>
            </w:r>
          </w:p>
        </w:tc>
        <w:tc>
          <w:tcPr>
            <w:tcW w:w="851"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配方施肥</w:t>
            </w:r>
          </w:p>
        </w:tc>
        <w:tc>
          <w:tcPr>
            <w:tcW w:w="850"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3"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41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r>
      <w:tr w:rsidR="00A730D2" w:rsidRPr="00A730D2" w:rsidTr="00A730D2">
        <w:trPr>
          <w:trHeight w:val="435"/>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p>
        </w:tc>
        <w:tc>
          <w:tcPr>
            <w:tcW w:w="56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00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243"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11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29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08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11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80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134"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长度</w:t>
            </w:r>
          </w:p>
        </w:tc>
        <w:tc>
          <w:tcPr>
            <w:tcW w:w="1134"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控制面积</w:t>
            </w: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851"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850"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3"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417"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r>
      <w:tr w:rsidR="00A730D2" w:rsidRPr="00A730D2" w:rsidTr="00A730D2">
        <w:trPr>
          <w:trHeight w:val="285"/>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p>
        </w:tc>
        <w:tc>
          <w:tcPr>
            <w:tcW w:w="992" w:type="dxa"/>
            <w:vMerge/>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p>
        </w:tc>
        <w:tc>
          <w:tcPr>
            <w:tcW w:w="567"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条</w:t>
            </w:r>
          </w:p>
        </w:tc>
        <w:tc>
          <w:tcPr>
            <w:tcW w:w="1001"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km</w:t>
            </w:r>
            <w:r w:rsidRPr="00A730D2">
              <w:rPr>
                <w:rFonts w:eastAsiaTheme="minorEastAsia"/>
                <w:b/>
                <w:bCs/>
                <w:kern w:val="0"/>
                <w:sz w:val="24"/>
                <w:szCs w:val="24"/>
                <w:vertAlign w:val="superscript"/>
              </w:rPr>
              <w:t>2</w:t>
            </w:r>
          </w:p>
        </w:tc>
        <w:tc>
          <w:tcPr>
            <w:tcW w:w="1243"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1116"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1291"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1081"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1116"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807"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km</w:t>
            </w:r>
          </w:p>
        </w:tc>
        <w:tc>
          <w:tcPr>
            <w:tcW w:w="992"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1134"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km</w:t>
            </w:r>
          </w:p>
        </w:tc>
        <w:tc>
          <w:tcPr>
            <w:tcW w:w="1134"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992"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851"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850"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hm</w:t>
            </w:r>
            <w:r w:rsidRPr="00A730D2">
              <w:rPr>
                <w:rFonts w:eastAsiaTheme="minorEastAsia"/>
                <w:b/>
                <w:bCs/>
                <w:kern w:val="0"/>
                <w:sz w:val="24"/>
                <w:szCs w:val="24"/>
                <w:vertAlign w:val="superscript"/>
              </w:rPr>
              <w:t>2</w:t>
            </w:r>
          </w:p>
        </w:tc>
        <w:tc>
          <w:tcPr>
            <w:tcW w:w="993"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个</w:t>
            </w:r>
          </w:p>
        </w:tc>
        <w:tc>
          <w:tcPr>
            <w:tcW w:w="1417" w:type="dxa"/>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万元</w:t>
            </w:r>
          </w:p>
        </w:tc>
        <w:tc>
          <w:tcPr>
            <w:tcW w:w="1469"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选择渭北台塬、黄土高原区区域内渭河等一些主要河流及其支流流域，流域能辐射县城和城镇周边，靠近景区，交通便利。</w:t>
            </w:r>
          </w:p>
        </w:tc>
      </w:tr>
      <w:tr w:rsidR="00A730D2" w:rsidRPr="00A730D2" w:rsidTr="00A730D2">
        <w:trPr>
          <w:trHeight w:hRule="exact" w:val="340"/>
        </w:trPr>
        <w:tc>
          <w:tcPr>
            <w:tcW w:w="1276"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规划期（</w:t>
            </w:r>
            <w:r w:rsidRPr="00A730D2">
              <w:rPr>
                <w:rFonts w:eastAsiaTheme="minorEastAsia"/>
                <w:kern w:val="0"/>
                <w:sz w:val="24"/>
                <w:szCs w:val="24"/>
              </w:rPr>
              <w:t>2016-2030</w:t>
            </w:r>
            <w:r w:rsidRPr="00A730D2">
              <w:rPr>
                <w:rFonts w:eastAsiaTheme="minorEastAsia"/>
                <w:kern w:val="0"/>
                <w:sz w:val="24"/>
                <w:szCs w:val="24"/>
              </w:rPr>
              <w:t>年）</w:t>
            </w: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三原县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31.05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3105.00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3030.00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2250.00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6210.0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泾阳县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2</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16.19</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1619.49</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1569.49</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1049.49</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200.00</w:t>
            </w:r>
          </w:p>
        </w:tc>
        <w:tc>
          <w:tcPr>
            <w:tcW w:w="1116"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849.49</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3239.0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乾县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2</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65.60</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6560.00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6460.00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5940.00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720.00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5220.00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13120.0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礼泉县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76.65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7664.73</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7589.73</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6659.73</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315.00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6344.73</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930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15329.5</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淳化县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83.15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8315.00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8205.00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7425.00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6525.00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110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16630.0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永寿县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23.70</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2370.00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2280.00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4740.0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旬邑县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41.53</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4153.05</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4078.05</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3298.05</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628.20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2669.85</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8306.1</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彬州市</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30.75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3075.00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3030.00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2250.00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1350.00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6150.0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长武县</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2</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27.12</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2712.00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2662.00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2142.00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408.00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1734.00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5424.0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合计</w:t>
            </w:r>
          </w:p>
        </w:tc>
        <w:tc>
          <w:tcPr>
            <w:tcW w:w="56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24</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395.74</w:t>
            </w:r>
          </w:p>
        </w:tc>
        <w:tc>
          <w:tcPr>
            <w:tcW w:w="1243"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39574.27</w:t>
            </w:r>
          </w:p>
        </w:tc>
        <w:tc>
          <w:tcPr>
            <w:tcW w:w="1116"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38904.27</w:t>
            </w:r>
          </w:p>
        </w:tc>
        <w:tc>
          <w:tcPr>
            <w:tcW w:w="129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32514.27</w:t>
            </w:r>
          </w:p>
        </w:tc>
        <w:tc>
          <w:tcPr>
            <w:tcW w:w="108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5421.20</w:t>
            </w:r>
          </w:p>
        </w:tc>
        <w:tc>
          <w:tcPr>
            <w:tcW w:w="1116"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27093.07</w:t>
            </w:r>
          </w:p>
        </w:tc>
        <w:tc>
          <w:tcPr>
            <w:tcW w:w="80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48</w:t>
            </w: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6390</w:t>
            </w:r>
          </w:p>
        </w:tc>
        <w:tc>
          <w:tcPr>
            <w:tcW w:w="1134"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135</w:t>
            </w:r>
          </w:p>
        </w:tc>
        <w:tc>
          <w:tcPr>
            <w:tcW w:w="1134"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1350</w:t>
            </w: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240</w:t>
            </w:r>
          </w:p>
        </w:tc>
        <w:tc>
          <w:tcPr>
            <w:tcW w:w="85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4800</w:t>
            </w:r>
          </w:p>
        </w:tc>
        <w:tc>
          <w:tcPr>
            <w:tcW w:w="850"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670</w:t>
            </w:r>
          </w:p>
        </w:tc>
        <w:tc>
          <w:tcPr>
            <w:tcW w:w="993"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240</w:t>
            </w:r>
          </w:p>
        </w:tc>
        <w:tc>
          <w:tcPr>
            <w:tcW w:w="1417"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79148.6</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restart"/>
            <w:shd w:val="clear" w:color="auto" w:fill="auto"/>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远期（</w:t>
            </w:r>
            <w:r w:rsidRPr="00A730D2">
              <w:rPr>
                <w:rFonts w:eastAsiaTheme="minorEastAsia"/>
                <w:kern w:val="0"/>
                <w:sz w:val="24"/>
                <w:szCs w:val="24"/>
              </w:rPr>
              <w:t>2021-2030</w:t>
            </w:r>
            <w:r w:rsidRPr="00A730D2">
              <w:rPr>
                <w:rFonts w:eastAsiaTheme="minorEastAsia"/>
                <w:kern w:val="0"/>
                <w:sz w:val="24"/>
                <w:szCs w:val="24"/>
              </w:rPr>
              <w:t>年）</w:t>
            </w: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三原县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31.05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3105.00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3030.00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2250.00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6210.0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泾阳县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16.19</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1619.49</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1569.49</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1049.49</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849.49</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3239.0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乾县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65.6</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6560.00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6460.00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5940.00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720.00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5220.00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13120.0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礼泉县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76.65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7664.73</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7589.73</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6659.73</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315.00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6344.73</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930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15329.5</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淳化县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83.15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8315.00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8205.00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7425.00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6525.00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110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16630.0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永寿县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23.7</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2370.00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2280.00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4740.0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旬邑县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41.53</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4153.05</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4078.05</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3298.05</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628.20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2669.85</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8306.1</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彬州市</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30.75</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3075.00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3030.00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2250.00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900.00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1350.00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780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45</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30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6150.0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color w:val="000000"/>
                <w:kern w:val="0"/>
                <w:sz w:val="24"/>
                <w:szCs w:val="24"/>
              </w:rPr>
            </w:pPr>
            <w:r w:rsidRPr="00A730D2">
              <w:rPr>
                <w:rFonts w:eastAsiaTheme="minorEastAsia"/>
                <w:color w:val="000000"/>
                <w:kern w:val="0"/>
                <w:sz w:val="24"/>
                <w:szCs w:val="24"/>
              </w:rPr>
              <w:t>长武县</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w:t>
            </w:r>
          </w:p>
        </w:tc>
        <w:tc>
          <w:tcPr>
            <w:tcW w:w="100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27.12</w:t>
            </w:r>
          </w:p>
        </w:tc>
        <w:tc>
          <w:tcPr>
            <w:tcW w:w="124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2712.00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2662.00</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2142.00</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408.00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1734.00</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520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100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400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20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r w:rsidRPr="00A730D2">
              <w:rPr>
                <w:rFonts w:eastAsiaTheme="minorEastAsia"/>
                <w:kern w:val="0"/>
                <w:sz w:val="24"/>
                <w:szCs w:val="24"/>
              </w:rPr>
              <w:t>5424.0</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r w:rsidR="00A730D2" w:rsidRPr="00A730D2" w:rsidTr="00A730D2">
        <w:trPr>
          <w:trHeight w:hRule="exact" w:val="340"/>
        </w:trPr>
        <w:tc>
          <w:tcPr>
            <w:tcW w:w="1276"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c>
          <w:tcPr>
            <w:tcW w:w="992"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合计</w:t>
            </w:r>
          </w:p>
        </w:tc>
        <w:tc>
          <w:tcPr>
            <w:tcW w:w="56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24</w:t>
            </w:r>
          </w:p>
        </w:tc>
        <w:tc>
          <w:tcPr>
            <w:tcW w:w="1001"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395.74</w:t>
            </w:r>
          </w:p>
        </w:tc>
        <w:tc>
          <w:tcPr>
            <w:tcW w:w="1243" w:type="dxa"/>
            <w:shd w:val="clear" w:color="000000" w:fill="FFFFFF"/>
            <w:noWrap/>
            <w:vAlign w:val="center"/>
            <w:hideMark/>
          </w:tcPr>
          <w:p w:rsidR="00A730D2" w:rsidRPr="00A730D2" w:rsidRDefault="00A730D2" w:rsidP="00A730D2">
            <w:pPr>
              <w:widowControl/>
              <w:spacing w:line="240" w:lineRule="auto"/>
              <w:ind w:firstLineChars="0" w:firstLine="0"/>
              <w:jc w:val="center"/>
              <w:rPr>
                <w:rFonts w:eastAsiaTheme="minorEastAsia"/>
                <w:b/>
                <w:bCs/>
                <w:color w:val="000000"/>
                <w:kern w:val="0"/>
                <w:sz w:val="24"/>
                <w:szCs w:val="24"/>
              </w:rPr>
            </w:pPr>
            <w:r w:rsidRPr="00A730D2">
              <w:rPr>
                <w:rFonts w:eastAsiaTheme="minorEastAsia"/>
                <w:b/>
                <w:bCs/>
                <w:color w:val="000000"/>
                <w:kern w:val="0"/>
                <w:sz w:val="24"/>
                <w:szCs w:val="24"/>
              </w:rPr>
              <w:t>39574.27</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38904.27</w:t>
            </w:r>
          </w:p>
        </w:tc>
        <w:tc>
          <w:tcPr>
            <w:tcW w:w="129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32514.27</w:t>
            </w:r>
          </w:p>
        </w:tc>
        <w:tc>
          <w:tcPr>
            <w:tcW w:w="108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5421.20</w:t>
            </w:r>
          </w:p>
        </w:tc>
        <w:tc>
          <w:tcPr>
            <w:tcW w:w="1116"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27093.07</w:t>
            </w:r>
          </w:p>
        </w:tc>
        <w:tc>
          <w:tcPr>
            <w:tcW w:w="80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48</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6390</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135</w:t>
            </w:r>
          </w:p>
        </w:tc>
        <w:tc>
          <w:tcPr>
            <w:tcW w:w="1134"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1350</w:t>
            </w:r>
          </w:p>
        </w:tc>
        <w:tc>
          <w:tcPr>
            <w:tcW w:w="992"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240</w:t>
            </w:r>
          </w:p>
        </w:tc>
        <w:tc>
          <w:tcPr>
            <w:tcW w:w="851"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4800</w:t>
            </w:r>
          </w:p>
        </w:tc>
        <w:tc>
          <w:tcPr>
            <w:tcW w:w="850"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670</w:t>
            </w:r>
          </w:p>
        </w:tc>
        <w:tc>
          <w:tcPr>
            <w:tcW w:w="993"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240</w:t>
            </w:r>
          </w:p>
        </w:tc>
        <w:tc>
          <w:tcPr>
            <w:tcW w:w="1417" w:type="dxa"/>
            <w:shd w:val="clear" w:color="auto" w:fill="auto"/>
            <w:noWrap/>
            <w:vAlign w:val="center"/>
            <w:hideMark/>
          </w:tcPr>
          <w:p w:rsidR="00A730D2" w:rsidRPr="00A730D2" w:rsidRDefault="00A730D2" w:rsidP="00A730D2">
            <w:pPr>
              <w:widowControl/>
              <w:spacing w:line="240" w:lineRule="auto"/>
              <w:ind w:firstLineChars="0" w:firstLine="0"/>
              <w:jc w:val="center"/>
              <w:rPr>
                <w:rFonts w:eastAsiaTheme="minorEastAsia"/>
                <w:b/>
                <w:bCs/>
                <w:kern w:val="0"/>
                <w:sz w:val="24"/>
                <w:szCs w:val="24"/>
              </w:rPr>
            </w:pPr>
            <w:r w:rsidRPr="00A730D2">
              <w:rPr>
                <w:rFonts w:eastAsiaTheme="minorEastAsia"/>
                <w:b/>
                <w:bCs/>
                <w:kern w:val="0"/>
                <w:sz w:val="24"/>
                <w:szCs w:val="24"/>
              </w:rPr>
              <w:t>79148.6</w:t>
            </w:r>
          </w:p>
        </w:tc>
        <w:tc>
          <w:tcPr>
            <w:tcW w:w="1469" w:type="dxa"/>
            <w:vMerge/>
            <w:vAlign w:val="center"/>
            <w:hideMark/>
          </w:tcPr>
          <w:p w:rsidR="00A730D2" w:rsidRPr="00A730D2" w:rsidRDefault="00A730D2" w:rsidP="00A730D2">
            <w:pPr>
              <w:widowControl/>
              <w:spacing w:line="240" w:lineRule="auto"/>
              <w:ind w:firstLineChars="0" w:firstLine="0"/>
              <w:jc w:val="center"/>
              <w:rPr>
                <w:rFonts w:eastAsiaTheme="minorEastAsia"/>
                <w:kern w:val="0"/>
                <w:sz w:val="24"/>
                <w:szCs w:val="24"/>
              </w:rPr>
            </w:pPr>
          </w:p>
        </w:tc>
      </w:tr>
    </w:tbl>
    <w:p w:rsidR="001F3062" w:rsidRPr="00312067" w:rsidRDefault="001F3062" w:rsidP="001F3062">
      <w:pPr>
        <w:tabs>
          <w:tab w:val="left" w:pos="1020"/>
        </w:tabs>
        <w:ind w:firstLine="560"/>
        <w:sectPr w:rsidR="001F3062" w:rsidRPr="00312067" w:rsidSect="00991547">
          <w:pgSz w:w="23814" w:h="16839" w:orient="landscape" w:code="8"/>
          <w:pgMar w:top="1440" w:right="1797" w:bottom="1440" w:left="1797" w:header="851" w:footer="992" w:gutter="0"/>
          <w:pgNumType w:fmt="numberInDash"/>
          <w:cols w:space="720"/>
          <w:docGrid w:linePitch="381"/>
        </w:sectPr>
      </w:pPr>
    </w:p>
    <w:p w:rsidR="003A5FBC" w:rsidRPr="00312067" w:rsidRDefault="003A5FBC" w:rsidP="003A5FBC">
      <w:pPr>
        <w:pStyle w:val="2"/>
      </w:pPr>
      <w:bookmarkStart w:id="222" w:name="_Toc12894238"/>
      <w:r w:rsidRPr="00312067">
        <w:lastRenderedPageBreak/>
        <w:t>8.4</w:t>
      </w:r>
      <w:r w:rsidRPr="00312067">
        <w:t>东北部土</w:t>
      </w:r>
      <w:r w:rsidR="0046531C" w:rsidRPr="00312067">
        <w:t>石山</w:t>
      </w:r>
      <w:r w:rsidRPr="00312067">
        <w:t>水土保持</w:t>
      </w:r>
      <w:r w:rsidR="0046531C" w:rsidRPr="00312067">
        <w:t>预防保护</w:t>
      </w:r>
      <w:r w:rsidRPr="00312067">
        <w:t>工程</w:t>
      </w:r>
      <w:bookmarkEnd w:id="222"/>
    </w:p>
    <w:p w:rsidR="0046531C" w:rsidRPr="00312067" w:rsidRDefault="0046531C" w:rsidP="0046531C">
      <w:pPr>
        <w:pStyle w:val="3"/>
      </w:pPr>
      <w:r w:rsidRPr="00312067">
        <w:t>8.</w:t>
      </w:r>
      <w:r w:rsidR="00D46E62" w:rsidRPr="00312067">
        <w:t>4</w:t>
      </w:r>
      <w:r w:rsidRPr="00312067">
        <w:t>.1</w:t>
      </w:r>
      <w:r w:rsidRPr="00312067">
        <w:t>范围</w:t>
      </w:r>
    </w:p>
    <w:p w:rsidR="00810707" w:rsidRPr="00312067" w:rsidRDefault="00810707" w:rsidP="00EB5875">
      <w:pPr>
        <w:ind w:firstLine="560"/>
      </w:pPr>
      <w:r w:rsidRPr="00312067">
        <w:t>包括旬邑、淳化两县的土石山区。</w:t>
      </w:r>
    </w:p>
    <w:p w:rsidR="0046531C" w:rsidRPr="00312067" w:rsidRDefault="0046531C" w:rsidP="0046531C">
      <w:pPr>
        <w:pStyle w:val="3"/>
      </w:pPr>
      <w:r w:rsidRPr="00312067">
        <w:t>8.</w:t>
      </w:r>
      <w:r w:rsidR="00D46E62" w:rsidRPr="00312067">
        <w:t>4</w:t>
      </w:r>
      <w:r w:rsidRPr="00312067">
        <w:t>.2</w:t>
      </w:r>
      <w:r w:rsidRPr="00312067">
        <w:t>建设现状及问题</w:t>
      </w:r>
    </w:p>
    <w:p w:rsidR="004D281E" w:rsidRPr="00312067" w:rsidRDefault="004D281E" w:rsidP="004D281E">
      <w:pPr>
        <w:ind w:firstLine="560"/>
        <w:rPr>
          <w:b/>
          <w:bCs/>
        </w:rPr>
      </w:pPr>
      <w:r w:rsidRPr="00312067">
        <w:t>东北部土石山是子午岭南部余脉</w:t>
      </w:r>
      <w:r w:rsidR="00EB5875" w:rsidRPr="00312067">
        <w:t>，是三水河、冶峪河的发源地，</w:t>
      </w:r>
      <w:r w:rsidRPr="00312067">
        <w:t>区内主要有黄花山、凤凰山、爷台山等</w:t>
      </w:r>
      <w:r w:rsidR="00EB5875" w:rsidRPr="00312067">
        <w:t>山</w:t>
      </w:r>
      <w:r w:rsidRPr="00312067">
        <w:t>地</w:t>
      </w:r>
      <w:r w:rsidR="00EB5875" w:rsidRPr="00312067">
        <w:t>。</w:t>
      </w:r>
      <w:r w:rsidRPr="00312067">
        <w:t>近年来已经开展了</w:t>
      </w:r>
      <w:r w:rsidR="00EB5875" w:rsidRPr="00312067">
        <w:t>子午岭山地</w:t>
      </w:r>
      <w:r w:rsidRPr="00312067">
        <w:t>小流域综合治理，</w:t>
      </w:r>
      <w:r w:rsidR="00EB5875" w:rsidRPr="00312067">
        <w:t>但山地内部</w:t>
      </w:r>
      <w:r w:rsidRPr="00312067">
        <w:t>附近</w:t>
      </w:r>
      <w:r w:rsidR="00EB5875" w:rsidRPr="00312067">
        <w:t>依然存在</w:t>
      </w:r>
      <w:r w:rsidRPr="00312067">
        <w:t>开荒造地、陡坡地耕种</w:t>
      </w:r>
      <w:r w:rsidR="007C0188" w:rsidRPr="00312067">
        <w:t>等</w:t>
      </w:r>
      <w:r w:rsidR="00A149A1" w:rsidRPr="00312067">
        <w:t>人为水土流失</w:t>
      </w:r>
      <w:r w:rsidR="007C0188" w:rsidRPr="00312067">
        <w:t>，</w:t>
      </w:r>
      <w:r w:rsidR="00A149A1" w:rsidRPr="00312067">
        <w:t>破坏周边生态环境</w:t>
      </w:r>
      <w:r w:rsidRPr="00312067">
        <w:t>。</w:t>
      </w:r>
    </w:p>
    <w:p w:rsidR="0046531C" w:rsidRPr="00312067" w:rsidRDefault="0046531C" w:rsidP="0046531C">
      <w:pPr>
        <w:pStyle w:val="3"/>
      </w:pPr>
      <w:r w:rsidRPr="00312067">
        <w:t>8.</w:t>
      </w:r>
      <w:r w:rsidR="00D46E62" w:rsidRPr="00312067">
        <w:t>4</w:t>
      </w:r>
      <w:r w:rsidRPr="00312067">
        <w:t>.3</w:t>
      </w:r>
      <w:r w:rsidRPr="00312067">
        <w:t>措施布局</w:t>
      </w:r>
    </w:p>
    <w:p w:rsidR="003B0295" w:rsidRPr="00312067" w:rsidRDefault="00DA5626" w:rsidP="003B0295">
      <w:pPr>
        <w:ind w:firstLine="560"/>
        <w:rPr>
          <w:b/>
          <w:bCs/>
        </w:rPr>
      </w:pPr>
      <w:r w:rsidRPr="00312067">
        <w:t>实行山、水、田、林、路、村统一规划，规模治理，</w:t>
      </w:r>
      <w:r w:rsidR="003B0295" w:rsidRPr="00312067">
        <w:t>在</w:t>
      </w:r>
      <w:r w:rsidRPr="00312067">
        <w:t>区域内</w:t>
      </w:r>
      <w:r w:rsidR="003B0295" w:rsidRPr="00312067">
        <w:t>采取封山育林、陡坡</w:t>
      </w:r>
      <w:r w:rsidRPr="00312067">
        <w:t>耕</w:t>
      </w:r>
      <w:r w:rsidR="003B0295" w:rsidRPr="00312067">
        <w:t>地退耕还林还草等措施，涵养水源，</w:t>
      </w:r>
      <w:r w:rsidRPr="00312067">
        <w:t>净化水质。</w:t>
      </w:r>
    </w:p>
    <w:p w:rsidR="0046531C" w:rsidRPr="00312067" w:rsidRDefault="0046531C" w:rsidP="0046531C">
      <w:pPr>
        <w:pStyle w:val="3"/>
      </w:pPr>
      <w:r w:rsidRPr="00312067">
        <w:t>8.</w:t>
      </w:r>
      <w:r w:rsidR="00D46E62" w:rsidRPr="00312067">
        <w:t>4</w:t>
      </w:r>
      <w:r w:rsidRPr="00312067">
        <w:t>.4</w:t>
      </w:r>
      <w:r w:rsidRPr="00312067">
        <w:t>规模及投资</w:t>
      </w:r>
    </w:p>
    <w:p w:rsidR="00A23E5F" w:rsidRPr="00312067" w:rsidRDefault="00A23E5F" w:rsidP="00A23E5F">
      <w:pPr>
        <w:ind w:firstLine="560"/>
      </w:pPr>
      <w:r w:rsidRPr="00312067">
        <w:t>（</w:t>
      </w:r>
      <w:r w:rsidRPr="00312067">
        <w:t>1</w:t>
      </w:r>
      <w:r w:rsidRPr="00312067">
        <w:t>）近期</w:t>
      </w:r>
      <w:r w:rsidR="00820CFF">
        <w:rPr>
          <w:rFonts w:hint="eastAsia"/>
        </w:rPr>
        <w:t>投资</w:t>
      </w:r>
    </w:p>
    <w:p w:rsidR="00710B72" w:rsidRPr="00312067" w:rsidRDefault="00710B72" w:rsidP="00710B72">
      <w:pPr>
        <w:ind w:firstLine="560"/>
      </w:pPr>
      <w:r w:rsidRPr="00312067">
        <w:t>治理面积为</w:t>
      </w:r>
      <w:r w:rsidR="00A90321">
        <w:t>14.62</w:t>
      </w:r>
      <w:r w:rsidRPr="00312067">
        <w:t>km</w:t>
      </w:r>
      <w:r w:rsidRPr="00312067">
        <w:rPr>
          <w:vertAlign w:val="superscript"/>
        </w:rPr>
        <w:t>2</w:t>
      </w:r>
      <w:r w:rsidRPr="00312067">
        <w:t>，总投资</w:t>
      </w:r>
      <w:r w:rsidR="00E576B4" w:rsidRPr="00E576B4">
        <w:t>584.80</w:t>
      </w:r>
      <w:r w:rsidR="00E576B4">
        <w:t>万</w:t>
      </w:r>
      <w:r w:rsidRPr="00312067">
        <w:t>元。</w:t>
      </w:r>
    </w:p>
    <w:p w:rsidR="00710B72" w:rsidRPr="00312067" w:rsidRDefault="00710B72" w:rsidP="00A23E5F">
      <w:pPr>
        <w:ind w:firstLine="560"/>
      </w:pPr>
      <w:r w:rsidRPr="00312067">
        <w:t>各项主要措施数量为：水土保持林</w:t>
      </w:r>
      <w:r w:rsidR="00A90321">
        <w:t>265.44</w:t>
      </w:r>
      <w:r w:rsidRPr="00312067">
        <w:t>hm</w:t>
      </w:r>
      <w:r w:rsidRPr="00312067">
        <w:rPr>
          <w:vertAlign w:val="superscript"/>
        </w:rPr>
        <w:t>2</w:t>
      </w:r>
      <w:r w:rsidRPr="00312067">
        <w:t>（其中乔木林</w:t>
      </w:r>
      <w:r w:rsidR="005A4E4A">
        <w:t>1</w:t>
      </w:r>
      <w:r w:rsidR="00A90321">
        <w:t>83</w:t>
      </w:r>
      <w:r w:rsidR="005A4E4A">
        <w:t>.45</w:t>
      </w:r>
      <w:r w:rsidRPr="00312067">
        <w:t>hm</w:t>
      </w:r>
      <w:r w:rsidRPr="00312067">
        <w:rPr>
          <w:vertAlign w:val="superscript"/>
        </w:rPr>
        <w:t>2</w:t>
      </w:r>
      <w:r w:rsidRPr="00312067">
        <w:t>，灌木林</w:t>
      </w:r>
      <w:r w:rsidR="005A4E4A">
        <w:t>81.99</w:t>
      </w:r>
      <w:r w:rsidRPr="00312067">
        <w:t>hm</w:t>
      </w:r>
      <w:r w:rsidRPr="00312067">
        <w:rPr>
          <w:vertAlign w:val="superscript"/>
        </w:rPr>
        <w:t>2</w:t>
      </w:r>
      <w:r w:rsidRPr="00312067">
        <w:t>），</w:t>
      </w:r>
      <w:r w:rsidR="00A05D05" w:rsidRPr="00312067">
        <w:t>种草</w:t>
      </w:r>
      <w:r w:rsidR="00A90321">
        <w:t>10</w:t>
      </w:r>
      <w:r w:rsidR="00A05D05" w:rsidRPr="00312067">
        <w:t>.68hm</w:t>
      </w:r>
      <w:r w:rsidR="00A05D05" w:rsidRPr="00312067">
        <w:rPr>
          <w:vertAlign w:val="superscript"/>
        </w:rPr>
        <w:t>2</w:t>
      </w:r>
      <w:r w:rsidR="00A05D05" w:rsidRPr="00312067">
        <w:t>，</w:t>
      </w:r>
      <w:r w:rsidRPr="00312067">
        <w:t>封禁封育</w:t>
      </w:r>
      <w:r w:rsidR="005A4E4A">
        <w:t>1</w:t>
      </w:r>
      <w:r w:rsidR="00A90321">
        <w:t>185</w:t>
      </w:r>
      <w:r w:rsidR="005A4E4A">
        <w:t>.88</w:t>
      </w:r>
      <w:r w:rsidRPr="00312067">
        <w:t>hm</w:t>
      </w:r>
      <w:r w:rsidRPr="00312067">
        <w:rPr>
          <w:vertAlign w:val="superscript"/>
        </w:rPr>
        <w:t>2</w:t>
      </w:r>
      <w:r w:rsidRPr="00312067">
        <w:t>。</w:t>
      </w:r>
    </w:p>
    <w:p w:rsidR="00A23E5F" w:rsidRPr="00312067" w:rsidRDefault="00A23E5F" w:rsidP="00A23E5F">
      <w:pPr>
        <w:ind w:firstLine="560"/>
      </w:pPr>
      <w:r w:rsidRPr="00312067">
        <w:t>（</w:t>
      </w:r>
      <w:r w:rsidRPr="00312067">
        <w:t>2</w:t>
      </w:r>
      <w:r w:rsidRPr="00312067">
        <w:t>）远期</w:t>
      </w:r>
      <w:r w:rsidR="00820CFF">
        <w:rPr>
          <w:rFonts w:hint="eastAsia"/>
        </w:rPr>
        <w:t>投资</w:t>
      </w:r>
    </w:p>
    <w:p w:rsidR="00710B72" w:rsidRPr="00312067" w:rsidRDefault="00710B72" w:rsidP="00710B72">
      <w:pPr>
        <w:ind w:firstLine="560"/>
      </w:pPr>
      <w:r w:rsidRPr="00312067">
        <w:t>治理面积为</w:t>
      </w:r>
      <w:r w:rsidR="00A90321">
        <w:t>34.11</w:t>
      </w:r>
      <w:r w:rsidRPr="00312067">
        <w:t>km</w:t>
      </w:r>
      <w:r w:rsidRPr="00312067">
        <w:rPr>
          <w:vertAlign w:val="superscript"/>
        </w:rPr>
        <w:t>2</w:t>
      </w:r>
      <w:r w:rsidRPr="00312067">
        <w:t>，总投资</w:t>
      </w:r>
      <w:r w:rsidR="00E576B4" w:rsidRPr="00E576B4">
        <w:t>1364.40</w:t>
      </w:r>
      <w:r w:rsidR="00E576B4">
        <w:t>万</w:t>
      </w:r>
      <w:r w:rsidRPr="00312067">
        <w:t>元。</w:t>
      </w:r>
    </w:p>
    <w:p w:rsidR="00710B72" w:rsidRPr="00312067" w:rsidRDefault="00710B72" w:rsidP="00710B72">
      <w:pPr>
        <w:ind w:firstLine="560"/>
      </w:pPr>
      <w:r w:rsidRPr="00312067">
        <w:t>各项主要措施数量为：水土保持林</w:t>
      </w:r>
      <w:r w:rsidR="007E01AB">
        <w:t>619.34</w:t>
      </w:r>
      <w:r w:rsidRPr="00312067">
        <w:t>hm</w:t>
      </w:r>
      <w:r w:rsidRPr="00312067">
        <w:rPr>
          <w:vertAlign w:val="superscript"/>
        </w:rPr>
        <w:t>2</w:t>
      </w:r>
      <w:r w:rsidRPr="00312067">
        <w:t>（其中乔木林</w:t>
      </w:r>
      <w:r w:rsidR="007E01AB">
        <w:t>428</w:t>
      </w:r>
      <w:r w:rsidRPr="00312067">
        <w:t>.05hm</w:t>
      </w:r>
      <w:r w:rsidRPr="00312067">
        <w:rPr>
          <w:vertAlign w:val="superscript"/>
        </w:rPr>
        <w:t>2</w:t>
      </w:r>
      <w:r w:rsidRPr="00312067">
        <w:t>，灌木林</w:t>
      </w:r>
      <w:r w:rsidRPr="00312067">
        <w:t>191.29hm</w:t>
      </w:r>
      <w:r w:rsidRPr="00312067">
        <w:rPr>
          <w:vertAlign w:val="superscript"/>
        </w:rPr>
        <w:t>2</w:t>
      </w:r>
      <w:r w:rsidRPr="00312067">
        <w:t>），</w:t>
      </w:r>
      <w:r w:rsidR="00A05D05" w:rsidRPr="00312067">
        <w:t>种草</w:t>
      </w:r>
      <w:r w:rsidR="00A05D05" w:rsidRPr="00312067">
        <w:t>2</w:t>
      </w:r>
      <w:r w:rsidR="007E01AB">
        <w:t>4</w:t>
      </w:r>
      <w:r w:rsidR="00A05D05" w:rsidRPr="00312067">
        <w:t>.92hm</w:t>
      </w:r>
      <w:r w:rsidR="00A05D05" w:rsidRPr="00312067">
        <w:rPr>
          <w:vertAlign w:val="superscript"/>
        </w:rPr>
        <w:t>2</w:t>
      </w:r>
      <w:r w:rsidR="00A05D05" w:rsidRPr="00312067">
        <w:t>，</w:t>
      </w:r>
      <w:r w:rsidRPr="00312067">
        <w:t>封禁封育</w:t>
      </w:r>
      <w:r w:rsidR="007E01AB">
        <w:t>2767.04</w:t>
      </w:r>
      <w:r w:rsidRPr="00312067">
        <w:t>hm</w:t>
      </w:r>
      <w:r w:rsidRPr="00312067">
        <w:rPr>
          <w:vertAlign w:val="superscript"/>
        </w:rPr>
        <w:t>2</w:t>
      </w:r>
      <w:r w:rsidRPr="00312067">
        <w:t>。</w:t>
      </w:r>
    </w:p>
    <w:p w:rsidR="00A23E5F" w:rsidRPr="00312067" w:rsidRDefault="00A23E5F" w:rsidP="00A23E5F">
      <w:pPr>
        <w:ind w:firstLine="560"/>
        <w:sectPr w:rsidR="00A23E5F" w:rsidRPr="00312067" w:rsidSect="00991547">
          <w:pgSz w:w="11906" w:h="16838"/>
          <w:pgMar w:top="1440" w:right="1559" w:bottom="1440" w:left="1559" w:header="851" w:footer="992" w:gutter="0"/>
          <w:pgNumType w:fmt="numberInDash"/>
          <w:cols w:space="720"/>
          <w:docGrid w:type="lines" w:linePitch="381"/>
        </w:sectPr>
      </w:pPr>
    </w:p>
    <w:p w:rsidR="00A23E5F" w:rsidRPr="00312067" w:rsidRDefault="00A23E5F" w:rsidP="00A23E5F">
      <w:pPr>
        <w:pStyle w:val="affff0"/>
      </w:pPr>
      <w:r w:rsidRPr="00312067">
        <w:lastRenderedPageBreak/>
        <w:t>表</w:t>
      </w:r>
      <w:r w:rsidRPr="00312067">
        <w:t>8-1</w:t>
      </w:r>
      <w:r w:rsidR="0072379D">
        <w:t>4</w:t>
      </w:r>
      <w:r w:rsidRPr="00312067">
        <w:t>东北部土石山水土保持预防保护工程措施规划表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936"/>
        <w:gridCol w:w="647"/>
        <w:gridCol w:w="815"/>
        <w:gridCol w:w="1506"/>
        <w:gridCol w:w="1671"/>
        <w:gridCol w:w="1532"/>
        <w:gridCol w:w="975"/>
        <w:gridCol w:w="1253"/>
        <w:gridCol w:w="1811"/>
        <w:gridCol w:w="1284"/>
      </w:tblGrid>
      <w:tr w:rsidR="007E01AB" w:rsidRPr="007E01AB" w:rsidTr="007E01AB">
        <w:trPr>
          <w:trHeight w:val="285"/>
        </w:trPr>
        <w:tc>
          <w:tcPr>
            <w:tcW w:w="541" w:type="pct"/>
            <w:vMerge w:val="restar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规划时段</w:t>
            </w:r>
          </w:p>
        </w:tc>
        <w:tc>
          <w:tcPr>
            <w:tcW w:w="331" w:type="pct"/>
            <w:vMerge w:val="restart"/>
            <w:shd w:val="clear" w:color="000000" w:fill="FFFFFF"/>
            <w:vAlign w:val="center"/>
            <w:hideMark/>
          </w:tcPr>
          <w:p w:rsidR="007E01AB" w:rsidRPr="007E01AB" w:rsidRDefault="00E576B4" w:rsidP="00E576B4">
            <w:pPr>
              <w:widowControl/>
              <w:spacing w:line="240" w:lineRule="auto"/>
              <w:ind w:firstLineChars="0" w:firstLine="0"/>
              <w:jc w:val="center"/>
              <w:rPr>
                <w:rFonts w:eastAsiaTheme="minorEastAsia"/>
                <w:b/>
                <w:bCs/>
                <w:kern w:val="0"/>
                <w:sz w:val="24"/>
                <w:szCs w:val="18"/>
              </w:rPr>
            </w:pPr>
            <w:r>
              <w:rPr>
                <w:rFonts w:eastAsiaTheme="minorEastAsia"/>
                <w:b/>
                <w:bCs/>
                <w:kern w:val="0"/>
                <w:sz w:val="24"/>
                <w:szCs w:val="18"/>
              </w:rPr>
              <w:t>涉及</w:t>
            </w:r>
            <w:r w:rsidR="007E01AB" w:rsidRPr="007E01AB">
              <w:rPr>
                <w:rFonts w:eastAsiaTheme="minorEastAsia"/>
                <w:b/>
                <w:bCs/>
                <w:kern w:val="0"/>
                <w:sz w:val="24"/>
                <w:szCs w:val="18"/>
              </w:rPr>
              <w:t>县</w:t>
            </w:r>
          </w:p>
        </w:tc>
        <w:tc>
          <w:tcPr>
            <w:tcW w:w="233"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流域数量</w:t>
            </w:r>
          </w:p>
        </w:tc>
        <w:tc>
          <w:tcPr>
            <w:tcW w:w="293"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治理面积</w:t>
            </w:r>
          </w:p>
        </w:tc>
        <w:tc>
          <w:tcPr>
            <w:tcW w:w="2491" w:type="pct"/>
            <w:gridSpan w:val="5"/>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项目治理措施　</w:t>
            </w:r>
          </w:p>
        </w:tc>
        <w:tc>
          <w:tcPr>
            <w:tcW w:w="650"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投资</w:t>
            </w:r>
          </w:p>
        </w:tc>
        <w:tc>
          <w:tcPr>
            <w:tcW w:w="461" w:type="pct"/>
            <w:vMerge w:val="restart"/>
            <w:shd w:val="clear" w:color="auto" w:fill="auto"/>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布设位置</w:t>
            </w: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233"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293"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1691" w:type="pct"/>
            <w:gridSpan w:val="3"/>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水保林</w:t>
            </w:r>
          </w:p>
        </w:tc>
        <w:tc>
          <w:tcPr>
            <w:tcW w:w="350"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种草</w:t>
            </w:r>
          </w:p>
        </w:tc>
        <w:tc>
          <w:tcPr>
            <w:tcW w:w="450"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封禁封育</w:t>
            </w:r>
          </w:p>
        </w:tc>
        <w:tc>
          <w:tcPr>
            <w:tcW w:w="650"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233"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293"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541"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小计</w:t>
            </w:r>
          </w:p>
        </w:tc>
        <w:tc>
          <w:tcPr>
            <w:tcW w:w="60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乔木林</w:t>
            </w:r>
          </w:p>
        </w:tc>
        <w:tc>
          <w:tcPr>
            <w:tcW w:w="55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灌木林</w:t>
            </w:r>
          </w:p>
        </w:tc>
        <w:tc>
          <w:tcPr>
            <w:tcW w:w="350"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450"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650"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c>
          <w:tcPr>
            <w:tcW w:w="233"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条</w:t>
            </w:r>
          </w:p>
        </w:tc>
        <w:tc>
          <w:tcPr>
            <w:tcW w:w="293"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km</w:t>
            </w:r>
            <w:r w:rsidRPr="007E01AB">
              <w:rPr>
                <w:rFonts w:eastAsiaTheme="minorEastAsia"/>
                <w:b/>
                <w:bCs/>
                <w:kern w:val="0"/>
                <w:sz w:val="24"/>
                <w:szCs w:val="18"/>
                <w:vertAlign w:val="superscript"/>
              </w:rPr>
              <w:t>2</w:t>
            </w:r>
          </w:p>
        </w:tc>
        <w:tc>
          <w:tcPr>
            <w:tcW w:w="541"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hm</w:t>
            </w:r>
            <w:r w:rsidRPr="007E01AB">
              <w:rPr>
                <w:rFonts w:eastAsiaTheme="minorEastAsia"/>
                <w:b/>
                <w:bCs/>
                <w:kern w:val="0"/>
                <w:sz w:val="24"/>
                <w:szCs w:val="18"/>
                <w:vertAlign w:val="superscript"/>
              </w:rPr>
              <w:t>2</w:t>
            </w:r>
          </w:p>
        </w:tc>
        <w:tc>
          <w:tcPr>
            <w:tcW w:w="60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hm</w:t>
            </w:r>
            <w:r w:rsidRPr="007E01AB">
              <w:rPr>
                <w:rFonts w:eastAsiaTheme="minorEastAsia"/>
                <w:b/>
                <w:bCs/>
                <w:kern w:val="0"/>
                <w:sz w:val="24"/>
                <w:szCs w:val="18"/>
                <w:vertAlign w:val="superscript"/>
              </w:rPr>
              <w:t>2</w:t>
            </w:r>
          </w:p>
        </w:tc>
        <w:tc>
          <w:tcPr>
            <w:tcW w:w="55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hm</w:t>
            </w:r>
            <w:r w:rsidRPr="007E01AB">
              <w:rPr>
                <w:rFonts w:eastAsiaTheme="minorEastAsia"/>
                <w:b/>
                <w:bCs/>
                <w:kern w:val="0"/>
                <w:sz w:val="24"/>
                <w:szCs w:val="18"/>
                <w:vertAlign w:val="superscript"/>
              </w:rPr>
              <w:t>2</w:t>
            </w:r>
          </w:p>
        </w:tc>
        <w:tc>
          <w:tcPr>
            <w:tcW w:w="35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hm</w:t>
            </w:r>
            <w:r w:rsidRPr="007E01AB">
              <w:rPr>
                <w:rFonts w:eastAsiaTheme="minorEastAsia"/>
                <w:b/>
                <w:bCs/>
                <w:kern w:val="0"/>
                <w:sz w:val="24"/>
                <w:szCs w:val="18"/>
                <w:vertAlign w:val="superscript"/>
              </w:rPr>
              <w:t>2</w:t>
            </w:r>
          </w:p>
        </w:tc>
        <w:tc>
          <w:tcPr>
            <w:tcW w:w="450" w:type="pc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hm</w:t>
            </w:r>
            <w:r w:rsidRPr="007E01AB">
              <w:rPr>
                <w:rFonts w:eastAsiaTheme="minorEastAsia"/>
                <w:b/>
                <w:bCs/>
                <w:kern w:val="0"/>
                <w:sz w:val="24"/>
                <w:szCs w:val="18"/>
                <w:vertAlign w:val="superscript"/>
              </w:rPr>
              <w:t>2</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（万元）</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b/>
                <w:bCs/>
                <w:kern w:val="0"/>
                <w:sz w:val="24"/>
                <w:szCs w:val="18"/>
              </w:rPr>
            </w:pPr>
          </w:p>
        </w:tc>
      </w:tr>
      <w:tr w:rsidR="007E01AB" w:rsidRPr="007E01AB" w:rsidTr="007E01AB">
        <w:trPr>
          <w:trHeight w:val="285"/>
        </w:trPr>
        <w:tc>
          <w:tcPr>
            <w:tcW w:w="541" w:type="pct"/>
            <w:vMerge w:val="restart"/>
            <w:shd w:val="clear" w:color="000000" w:fill="FFFFFF"/>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规划期（</w:t>
            </w:r>
            <w:r w:rsidRPr="007E01AB">
              <w:rPr>
                <w:rFonts w:eastAsiaTheme="minorEastAsia"/>
                <w:kern w:val="0"/>
                <w:sz w:val="24"/>
                <w:szCs w:val="18"/>
              </w:rPr>
              <w:t>2016-2030</w:t>
            </w:r>
            <w:r w:rsidRPr="007E01AB">
              <w:rPr>
                <w:rFonts w:eastAsiaTheme="minorEastAsia"/>
                <w:kern w:val="0"/>
                <w:sz w:val="24"/>
                <w:szCs w:val="18"/>
              </w:rPr>
              <w:t>年）</w:t>
            </w: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淳化县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12.96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207.20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167.71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39.49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11.81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1077.12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518.40 </w:t>
            </w:r>
          </w:p>
        </w:tc>
        <w:tc>
          <w:tcPr>
            <w:tcW w:w="461" w:type="pct"/>
            <w:vMerge w:val="restart"/>
            <w:shd w:val="clear" w:color="auto" w:fill="auto"/>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旬邑、淳化两县的土石山区。</w:t>
            </w: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旬邑县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5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35.77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677.58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443.79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233.79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23.79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2875.80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1430.80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color w:val="000000"/>
                <w:kern w:val="0"/>
                <w:sz w:val="24"/>
                <w:szCs w:val="18"/>
              </w:rPr>
            </w:pPr>
            <w:r w:rsidRPr="007E01AB">
              <w:rPr>
                <w:rFonts w:eastAsiaTheme="minorEastAsia"/>
                <w:b/>
                <w:bCs/>
                <w:color w:val="000000"/>
                <w:kern w:val="0"/>
                <w:sz w:val="24"/>
                <w:szCs w:val="18"/>
              </w:rPr>
              <w:t>合计</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7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48.73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884.78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611.50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273.28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35.60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3952.92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1949.20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restart"/>
            <w:shd w:val="clear" w:color="000000" w:fill="FFFFFF"/>
            <w:vAlign w:val="center"/>
            <w:hideMark/>
          </w:tcPr>
          <w:p w:rsidR="007E01AB" w:rsidRPr="007E01AB" w:rsidRDefault="005326D1" w:rsidP="007E01AB">
            <w:pPr>
              <w:widowControl/>
              <w:spacing w:line="240" w:lineRule="auto"/>
              <w:ind w:firstLineChars="0" w:firstLine="0"/>
              <w:jc w:val="center"/>
              <w:rPr>
                <w:rFonts w:eastAsiaTheme="minorEastAsia"/>
                <w:kern w:val="0"/>
                <w:sz w:val="24"/>
                <w:szCs w:val="18"/>
              </w:rPr>
            </w:pPr>
            <w:r>
              <w:rPr>
                <w:rFonts w:eastAsiaTheme="minorEastAsia" w:hint="eastAsia"/>
                <w:kern w:val="0"/>
                <w:sz w:val="24"/>
                <w:szCs w:val="18"/>
              </w:rPr>
              <w:t>近期</w:t>
            </w:r>
            <w:r w:rsidR="007E01AB" w:rsidRPr="007E01AB">
              <w:rPr>
                <w:rFonts w:eastAsiaTheme="minorEastAsia"/>
                <w:kern w:val="0"/>
                <w:sz w:val="24"/>
                <w:szCs w:val="18"/>
              </w:rPr>
              <w:t>（</w:t>
            </w:r>
            <w:r w:rsidR="007E01AB" w:rsidRPr="007E01AB">
              <w:rPr>
                <w:rFonts w:eastAsiaTheme="minorEastAsia"/>
                <w:kern w:val="0"/>
                <w:sz w:val="24"/>
                <w:szCs w:val="18"/>
              </w:rPr>
              <w:t>2016-2020</w:t>
            </w:r>
            <w:r w:rsidR="007E01AB" w:rsidRPr="007E01AB">
              <w:rPr>
                <w:rFonts w:eastAsiaTheme="minorEastAsia"/>
                <w:kern w:val="0"/>
                <w:sz w:val="24"/>
                <w:szCs w:val="18"/>
              </w:rPr>
              <w:t>年）</w:t>
            </w: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淳化县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3.89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62.16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50.31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11.85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3.54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323.14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155.60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旬邑县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10.73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203.28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133.14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70.14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7.14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862.74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429.20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合计</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3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14.62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265.44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183.45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81.99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10.68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1185.88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584.80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restart"/>
            <w:shd w:val="clear" w:color="000000" w:fill="FFFFFF"/>
            <w:vAlign w:val="center"/>
            <w:hideMark/>
          </w:tcPr>
          <w:p w:rsidR="007E01AB" w:rsidRPr="007E01AB" w:rsidRDefault="005326D1" w:rsidP="007E01AB">
            <w:pPr>
              <w:widowControl/>
              <w:spacing w:line="240" w:lineRule="auto"/>
              <w:ind w:firstLineChars="0" w:firstLine="0"/>
              <w:jc w:val="center"/>
              <w:rPr>
                <w:rFonts w:eastAsiaTheme="minorEastAsia"/>
                <w:kern w:val="0"/>
                <w:sz w:val="24"/>
                <w:szCs w:val="18"/>
              </w:rPr>
            </w:pPr>
            <w:r>
              <w:rPr>
                <w:rFonts w:eastAsiaTheme="minorEastAsia" w:hint="eastAsia"/>
                <w:kern w:val="0"/>
                <w:sz w:val="24"/>
                <w:szCs w:val="18"/>
              </w:rPr>
              <w:t>远期</w:t>
            </w:r>
            <w:r w:rsidR="007E01AB" w:rsidRPr="007E01AB">
              <w:rPr>
                <w:rFonts w:eastAsiaTheme="minorEastAsia"/>
                <w:kern w:val="0"/>
                <w:sz w:val="24"/>
                <w:szCs w:val="18"/>
              </w:rPr>
              <w:t>（</w:t>
            </w:r>
            <w:r w:rsidR="007E01AB" w:rsidRPr="007E01AB">
              <w:rPr>
                <w:rFonts w:eastAsiaTheme="minorEastAsia"/>
                <w:kern w:val="0"/>
                <w:sz w:val="24"/>
                <w:szCs w:val="18"/>
              </w:rPr>
              <w:t>2021-2030</w:t>
            </w:r>
            <w:r w:rsidR="007E01AB" w:rsidRPr="007E01AB">
              <w:rPr>
                <w:rFonts w:eastAsiaTheme="minorEastAsia"/>
                <w:kern w:val="0"/>
                <w:sz w:val="24"/>
                <w:szCs w:val="18"/>
              </w:rPr>
              <w:t>年）</w:t>
            </w: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淳化县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9.07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145.04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117.40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27.64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8.27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753.98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362.80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color w:val="000000"/>
                <w:kern w:val="0"/>
                <w:sz w:val="24"/>
                <w:szCs w:val="18"/>
              </w:rPr>
            </w:pPr>
            <w:r w:rsidRPr="007E01AB">
              <w:rPr>
                <w:rFonts w:eastAsiaTheme="minorEastAsia"/>
                <w:color w:val="000000"/>
                <w:kern w:val="0"/>
                <w:sz w:val="24"/>
                <w:szCs w:val="18"/>
              </w:rPr>
              <w:t>旬邑县</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25.04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474.30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310.65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163.65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16.65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2013.06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kern w:val="0"/>
                <w:sz w:val="24"/>
                <w:szCs w:val="18"/>
              </w:rPr>
            </w:pPr>
            <w:r w:rsidRPr="007E01AB">
              <w:rPr>
                <w:rFonts w:eastAsiaTheme="minorEastAsia"/>
                <w:kern w:val="0"/>
                <w:sz w:val="24"/>
                <w:szCs w:val="18"/>
              </w:rPr>
              <w:t xml:space="preserve">1001.60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r w:rsidR="007E01AB" w:rsidRPr="007E01AB" w:rsidTr="007E01AB">
        <w:trPr>
          <w:trHeight w:val="285"/>
        </w:trPr>
        <w:tc>
          <w:tcPr>
            <w:tcW w:w="54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c>
          <w:tcPr>
            <w:tcW w:w="33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color w:val="000000"/>
                <w:kern w:val="0"/>
                <w:sz w:val="24"/>
                <w:szCs w:val="18"/>
              </w:rPr>
            </w:pPr>
            <w:r w:rsidRPr="007E01AB">
              <w:rPr>
                <w:rFonts w:eastAsiaTheme="minorEastAsia"/>
                <w:b/>
                <w:bCs/>
                <w:color w:val="000000"/>
                <w:kern w:val="0"/>
                <w:sz w:val="24"/>
                <w:szCs w:val="18"/>
              </w:rPr>
              <w:t>合计</w:t>
            </w:r>
          </w:p>
        </w:tc>
        <w:tc>
          <w:tcPr>
            <w:tcW w:w="23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4 </w:t>
            </w:r>
          </w:p>
        </w:tc>
        <w:tc>
          <w:tcPr>
            <w:tcW w:w="293"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34.11 </w:t>
            </w:r>
          </w:p>
        </w:tc>
        <w:tc>
          <w:tcPr>
            <w:tcW w:w="541"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619.34 </w:t>
            </w:r>
          </w:p>
        </w:tc>
        <w:tc>
          <w:tcPr>
            <w:tcW w:w="60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428.05 </w:t>
            </w:r>
          </w:p>
        </w:tc>
        <w:tc>
          <w:tcPr>
            <w:tcW w:w="5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191.29 </w:t>
            </w:r>
          </w:p>
        </w:tc>
        <w:tc>
          <w:tcPr>
            <w:tcW w:w="3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24.92 </w:t>
            </w:r>
          </w:p>
        </w:tc>
        <w:tc>
          <w:tcPr>
            <w:tcW w:w="4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2767.04 </w:t>
            </w:r>
          </w:p>
        </w:tc>
        <w:tc>
          <w:tcPr>
            <w:tcW w:w="650" w:type="pct"/>
            <w:shd w:val="clear" w:color="000000" w:fill="FFFFFF"/>
            <w:noWrap/>
            <w:vAlign w:val="center"/>
            <w:hideMark/>
          </w:tcPr>
          <w:p w:rsidR="007E01AB" w:rsidRPr="007E01AB" w:rsidRDefault="007E01AB" w:rsidP="007E01AB">
            <w:pPr>
              <w:widowControl/>
              <w:spacing w:line="240" w:lineRule="auto"/>
              <w:ind w:firstLineChars="0" w:firstLine="0"/>
              <w:jc w:val="center"/>
              <w:rPr>
                <w:rFonts w:eastAsiaTheme="minorEastAsia"/>
                <w:b/>
                <w:bCs/>
                <w:kern w:val="0"/>
                <w:sz w:val="24"/>
                <w:szCs w:val="18"/>
              </w:rPr>
            </w:pPr>
            <w:r w:rsidRPr="007E01AB">
              <w:rPr>
                <w:rFonts w:eastAsiaTheme="minorEastAsia"/>
                <w:b/>
                <w:bCs/>
                <w:kern w:val="0"/>
                <w:sz w:val="24"/>
                <w:szCs w:val="18"/>
              </w:rPr>
              <w:t xml:space="preserve">1364.40 </w:t>
            </w:r>
          </w:p>
        </w:tc>
        <w:tc>
          <w:tcPr>
            <w:tcW w:w="461" w:type="pct"/>
            <w:vMerge/>
            <w:vAlign w:val="center"/>
            <w:hideMark/>
          </w:tcPr>
          <w:p w:rsidR="007E01AB" w:rsidRPr="007E01AB" w:rsidRDefault="007E01AB" w:rsidP="007E01AB">
            <w:pPr>
              <w:widowControl/>
              <w:spacing w:line="240" w:lineRule="auto"/>
              <w:ind w:firstLineChars="0" w:firstLine="0"/>
              <w:jc w:val="left"/>
              <w:rPr>
                <w:rFonts w:eastAsiaTheme="minorEastAsia"/>
                <w:kern w:val="0"/>
                <w:sz w:val="24"/>
                <w:szCs w:val="18"/>
              </w:rPr>
            </w:pPr>
          </w:p>
        </w:tc>
      </w:tr>
    </w:tbl>
    <w:p w:rsidR="00A23E5F" w:rsidRPr="00312067" w:rsidRDefault="00A23E5F" w:rsidP="00A23E5F">
      <w:pPr>
        <w:pStyle w:val="affff0"/>
      </w:pPr>
    </w:p>
    <w:p w:rsidR="00A23E5F" w:rsidRPr="00312067" w:rsidRDefault="00A23E5F" w:rsidP="00A23E5F">
      <w:pPr>
        <w:ind w:firstLine="560"/>
        <w:sectPr w:rsidR="00A23E5F" w:rsidRPr="00312067" w:rsidSect="00991547">
          <w:pgSz w:w="16838" w:h="11906" w:orient="landscape"/>
          <w:pgMar w:top="1440" w:right="1559" w:bottom="1440" w:left="1559" w:header="851" w:footer="992" w:gutter="0"/>
          <w:pgNumType w:fmt="numberInDash"/>
          <w:cols w:space="720"/>
          <w:docGrid w:type="lines" w:linePitch="381"/>
        </w:sectPr>
      </w:pPr>
    </w:p>
    <w:p w:rsidR="0046531C" w:rsidRPr="00312067" w:rsidRDefault="0046531C" w:rsidP="0046531C">
      <w:pPr>
        <w:pStyle w:val="2"/>
      </w:pPr>
      <w:bookmarkStart w:id="223" w:name="_Toc12894239"/>
      <w:r w:rsidRPr="00312067">
        <w:lastRenderedPageBreak/>
        <w:t>8.</w:t>
      </w:r>
      <w:r w:rsidR="00D46E62" w:rsidRPr="00312067">
        <w:t>5</w:t>
      </w:r>
      <w:r w:rsidR="00DB31D3" w:rsidRPr="00312067">
        <w:t>中北部丘陵</w:t>
      </w:r>
      <w:r w:rsidR="00AE2A90">
        <w:t>沟壑</w:t>
      </w:r>
      <w:r w:rsidRPr="00312067">
        <w:t>水土保持生态修复工程</w:t>
      </w:r>
      <w:bookmarkEnd w:id="223"/>
    </w:p>
    <w:p w:rsidR="000B70F0" w:rsidRPr="00312067" w:rsidRDefault="000B70F0" w:rsidP="000B70F0">
      <w:pPr>
        <w:pStyle w:val="3"/>
      </w:pPr>
      <w:r w:rsidRPr="00312067">
        <w:t>8.</w:t>
      </w:r>
      <w:r w:rsidR="00D46E62" w:rsidRPr="00312067">
        <w:t>5</w:t>
      </w:r>
      <w:r w:rsidRPr="00312067">
        <w:t>.1</w:t>
      </w:r>
      <w:r w:rsidRPr="00312067">
        <w:t>范围</w:t>
      </w:r>
    </w:p>
    <w:p w:rsidR="00327175" w:rsidRPr="00312067" w:rsidRDefault="00802ABC" w:rsidP="00327175">
      <w:pPr>
        <w:ind w:firstLine="560"/>
        <w:rPr>
          <w:b/>
          <w:bCs/>
        </w:rPr>
      </w:pPr>
      <w:r>
        <w:rPr>
          <w:rFonts w:hint="eastAsia"/>
        </w:rPr>
        <w:t>区内</w:t>
      </w:r>
      <w:r w:rsidR="00327175" w:rsidRPr="00312067">
        <w:t>涉及永寿</w:t>
      </w:r>
      <w:r w:rsidR="007B0BB4">
        <w:rPr>
          <w:rFonts w:hint="eastAsia"/>
        </w:rPr>
        <w:t>县</w:t>
      </w:r>
      <w:r w:rsidR="00327175" w:rsidRPr="00312067">
        <w:t>、</w:t>
      </w:r>
      <w:r w:rsidR="00D774DD">
        <w:t>彬州市</w:t>
      </w:r>
      <w:r w:rsidR="00D774DD">
        <w:rPr>
          <w:rFonts w:hint="eastAsia"/>
        </w:rPr>
        <w:t>、</w:t>
      </w:r>
      <w:r w:rsidR="00327175" w:rsidRPr="00312067">
        <w:t>礼泉</w:t>
      </w:r>
      <w:r w:rsidR="007B0BB4">
        <w:rPr>
          <w:rFonts w:hint="eastAsia"/>
        </w:rPr>
        <w:t>县</w:t>
      </w:r>
      <w:r w:rsidR="00327175" w:rsidRPr="00312067">
        <w:t>、泾阳</w:t>
      </w:r>
      <w:r w:rsidR="007B0BB4">
        <w:rPr>
          <w:rFonts w:hint="eastAsia"/>
        </w:rPr>
        <w:t>县</w:t>
      </w:r>
      <w:r w:rsidR="00327175" w:rsidRPr="00312067">
        <w:t>、淳化</w:t>
      </w:r>
      <w:r w:rsidR="007B0BB4">
        <w:rPr>
          <w:rFonts w:hint="eastAsia"/>
        </w:rPr>
        <w:t>县</w:t>
      </w:r>
      <w:r w:rsidR="00327175" w:rsidRPr="00312067">
        <w:t>、</w:t>
      </w:r>
      <w:r w:rsidR="000623DC">
        <w:t>乾县</w:t>
      </w:r>
      <w:r w:rsidR="000623DC">
        <w:rPr>
          <w:rFonts w:hint="eastAsia"/>
        </w:rPr>
        <w:t>、</w:t>
      </w:r>
      <w:r w:rsidR="00327175" w:rsidRPr="00312067">
        <w:t>三原</w:t>
      </w:r>
      <w:r w:rsidR="007B0BB4">
        <w:rPr>
          <w:rFonts w:hint="eastAsia"/>
        </w:rPr>
        <w:t>县</w:t>
      </w:r>
      <w:r w:rsidR="00327175" w:rsidRPr="00312067">
        <w:t>等</w:t>
      </w:r>
      <w:r w:rsidR="00DA26BC">
        <w:rPr>
          <w:rFonts w:hint="eastAsia"/>
        </w:rPr>
        <w:t>。</w:t>
      </w:r>
    </w:p>
    <w:p w:rsidR="000B70F0" w:rsidRPr="00312067" w:rsidRDefault="000B70F0" w:rsidP="000B70F0">
      <w:pPr>
        <w:pStyle w:val="3"/>
      </w:pPr>
      <w:r w:rsidRPr="00312067">
        <w:t>8.</w:t>
      </w:r>
      <w:r w:rsidR="00D46E62" w:rsidRPr="00312067">
        <w:t>5</w:t>
      </w:r>
      <w:r w:rsidRPr="00312067">
        <w:t>.2</w:t>
      </w:r>
      <w:r w:rsidRPr="00312067">
        <w:t>建设现状及问题</w:t>
      </w:r>
    </w:p>
    <w:p w:rsidR="005D3B6C" w:rsidRPr="00312067" w:rsidRDefault="00A41736" w:rsidP="005D3B6C">
      <w:pPr>
        <w:ind w:firstLine="560"/>
        <w:rPr>
          <w:b/>
          <w:bCs/>
        </w:rPr>
      </w:pPr>
      <w:r w:rsidRPr="00312067">
        <w:t>该区域</w:t>
      </w:r>
      <w:r w:rsidR="005D3B6C" w:rsidRPr="00312067">
        <w:t>植被</w:t>
      </w:r>
      <w:r w:rsidRPr="00312067">
        <w:t>相对较</w:t>
      </w:r>
      <w:r w:rsidR="005D3B6C" w:rsidRPr="00312067">
        <w:t>好，</w:t>
      </w:r>
      <w:r w:rsidRPr="00312067">
        <w:t>近年来</w:t>
      </w:r>
      <w:r w:rsidR="00DA5626" w:rsidRPr="00312067">
        <w:t>，随着开挖山体等</w:t>
      </w:r>
      <w:r w:rsidRPr="00312067">
        <w:t>人为活动</w:t>
      </w:r>
      <w:r w:rsidR="00DA5626" w:rsidRPr="00312067">
        <w:t>的增加，</w:t>
      </w:r>
      <w:r w:rsidRPr="00312067">
        <w:t>原有植被</w:t>
      </w:r>
      <w:r w:rsidR="00DA5626" w:rsidRPr="00312067">
        <w:t>遭到破坏</w:t>
      </w:r>
      <w:r w:rsidRPr="00312067">
        <w:t>，造成大量的裸露边坡，导致水土流失等生态环境隐患。</w:t>
      </w:r>
    </w:p>
    <w:p w:rsidR="000B70F0" w:rsidRPr="00312067" w:rsidRDefault="000B70F0" w:rsidP="005D3B6C">
      <w:pPr>
        <w:pStyle w:val="3"/>
      </w:pPr>
      <w:r w:rsidRPr="00312067">
        <w:t>8.</w:t>
      </w:r>
      <w:r w:rsidR="00D46E62" w:rsidRPr="00312067">
        <w:t>5</w:t>
      </w:r>
      <w:r w:rsidRPr="00312067">
        <w:t>.3</w:t>
      </w:r>
      <w:r w:rsidRPr="00312067">
        <w:t>措施布局</w:t>
      </w:r>
    </w:p>
    <w:p w:rsidR="00ED4895" w:rsidRPr="00312067" w:rsidRDefault="00ED4895" w:rsidP="00ED4895">
      <w:pPr>
        <w:ind w:firstLine="560"/>
        <w:rPr>
          <w:b/>
          <w:bCs/>
        </w:rPr>
      </w:pPr>
      <w:r w:rsidRPr="00312067">
        <w:t>以生态维护为重点，保护好丘陵区现有植被，加强水土保持林建设，提高区域林草覆盖率和郁闭度，提高水源涵养能力，维护生态功能</w:t>
      </w:r>
      <w:r w:rsidR="00A41736" w:rsidRPr="00312067">
        <w:t>，实现本区域的绿化美化作用</w:t>
      </w:r>
      <w:r w:rsidRPr="00312067">
        <w:t>。</w:t>
      </w:r>
    </w:p>
    <w:p w:rsidR="000B70F0" w:rsidRPr="00312067" w:rsidRDefault="000B70F0" w:rsidP="00B22811">
      <w:pPr>
        <w:pStyle w:val="3"/>
      </w:pPr>
      <w:r w:rsidRPr="00312067">
        <w:t>8.</w:t>
      </w:r>
      <w:r w:rsidR="00D46E62" w:rsidRPr="00312067">
        <w:t>5</w:t>
      </w:r>
      <w:r w:rsidRPr="00312067">
        <w:t>.4</w:t>
      </w:r>
      <w:r w:rsidRPr="00312067">
        <w:t>规模及投资</w:t>
      </w:r>
    </w:p>
    <w:p w:rsidR="00A23E5F" w:rsidRPr="00312067" w:rsidRDefault="00A23E5F" w:rsidP="00A23E5F">
      <w:pPr>
        <w:ind w:firstLine="560"/>
      </w:pPr>
      <w:r w:rsidRPr="00312067">
        <w:t>（</w:t>
      </w:r>
      <w:r w:rsidRPr="00312067">
        <w:t>1</w:t>
      </w:r>
      <w:r w:rsidRPr="00312067">
        <w:t>）近期</w:t>
      </w:r>
      <w:r w:rsidR="007B0BB4">
        <w:rPr>
          <w:rFonts w:hint="eastAsia"/>
        </w:rPr>
        <w:t>投资</w:t>
      </w:r>
    </w:p>
    <w:p w:rsidR="00710B72" w:rsidRPr="00312067" w:rsidRDefault="00710B72" w:rsidP="00710B72">
      <w:pPr>
        <w:ind w:firstLine="560"/>
      </w:pPr>
      <w:r w:rsidRPr="00312067">
        <w:t>治理面积为</w:t>
      </w:r>
      <w:r w:rsidR="00D233FD">
        <w:t>86.8</w:t>
      </w:r>
      <w:r w:rsidR="00E576B4">
        <w:t>0</w:t>
      </w:r>
      <w:r w:rsidRPr="00312067">
        <w:t>km</w:t>
      </w:r>
      <w:r w:rsidRPr="00312067">
        <w:rPr>
          <w:vertAlign w:val="superscript"/>
        </w:rPr>
        <w:t>2</w:t>
      </w:r>
      <w:r w:rsidRPr="00312067">
        <w:t>，总投资</w:t>
      </w:r>
      <w:r w:rsidRPr="00312067">
        <w:t>0.</w:t>
      </w:r>
      <w:r w:rsidR="007E01AB">
        <w:t>3</w:t>
      </w:r>
      <w:r w:rsidR="00D233FD">
        <w:t>5</w:t>
      </w:r>
      <w:r w:rsidRPr="00312067">
        <w:t>亿元。</w:t>
      </w:r>
    </w:p>
    <w:p w:rsidR="00A23E5F" w:rsidRPr="00312067" w:rsidRDefault="00710B72" w:rsidP="00710B72">
      <w:pPr>
        <w:ind w:firstLine="560"/>
      </w:pPr>
      <w:r w:rsidRPr="00312067">
        <w:t>各项主要措施数量为：水土保持林</w:t>
      </w:r>
      <w:r w:rsidR="00E576B4">
        <w:t>2791.35</w:t>
      </w:r>
      <w:r w:rsidRPr="00312067">
        <w:t>hm</w:t>
      </w:r>
      <w:r w:rsidRPr="00312067">
        <w:rPr>
          <w:vertAlign w:val="superscript"/>
        </w:rPr>
        <w:t>2</w:t>
      </w:r>
      <w:r w:rsidRPr="00312067">
        <w:t>（其中乔木林</w:t>
      </w:r>
      <w:r w:rsidR="00E576B4">
        <w:t>1992.62</w:t>
      </w:r>
      <w:r w:rsidRPr="00312067">
        <w:t>hm</w:t>
      </w:r>
      <w:r w:rsidRPr="00312067">
        <w:rPr>
          <w:vertAlign w:val="superscript"/>
        </w:rPr>
        <w:t>2</w:t>
      </w:r>
      <w:r w:rsidRPr="00312067">
        <w:t>，灌木林</w:t>
      </w:r>
      <w:r w:rsidR="00D233FD">
        <w:t>798.73</w:t>
      </w:r>
      <w:r w:rsidRPr="00312067">
        <w:t>hm</w:t>
      </w:r>
      <w:r w:rsidRPr="00312067">
        <w:rPr>
          <w:vertAlign w:val="superscript"/>
        </w:rPr>
        <w:t>2</w:t>
      </w:r>
      <w:r w:rsidRPr="00312067">
        <w:t>），种草</w:t>
      </w:r>
      <w:r w:rsidR="00D233FD">
        <w:t>17.34</w:t>
      </w:r>
      <w:r w:rsidRPr="00312067">
        <w:t>hm</w:t>
      </w:r>
      <w:r w:rsidRPr="00312067">
        <w:rPr>
          <w:vertAlign w:val="superscript"/>
        </w:rPr>
        <w:t>2</w:t>
      </w:r>
      <w:r w:rsidRPr="00312067">
        <w:t>，封禁封育</w:t>
      </w:r>
      <w:r w:rsidR="00D233FD">
        <w:t>5871.94</w:t>
      </w:r>
      <w:r w:rsidRPr="00312067">
        <w:t>hm</w:t>
      </w:r>
      <w:r w:rsidRPr="00312067">
        <w:rPr>
          <w:vertAlign w:val="superscript"/>
        </w:rPr>
        <w:t>2</w:t>
      </w:r>
      <w:r w:rsidR="00A23E5F" w:rsidRPr="00312067">
        <w:t>。</w:t>
      </w:r>
    </w:p>
    <w:p w:rsidR="00A23E5F" w:rsidRPr="00312067" w:rsidRDefault="00A23E5F" w:rsidP="00A23E5F">
      <w:pPr>
        <w:ind w:firstLine="560"/>
      </w:pPr>
      <w:r w:rsidRPr="00312067">
        <w:t>（</w:t>
      </w:r>
      <w:r w:rsidRPr="00312067">
        <w:t>2</w:t>
      </w:r>
      <w:r w:rsidRPr="00312067">
        <w:t>）远期</w:t>
      </w:r>
      <w:r w:rsidR="007B0BB4">
        <w:rPr>
          <w:rFonts w:hint="eastAsia"/>
        </w:rPr>
        <w:t>投资</w:t>
      </w:r>
    </w:p>
    <w:p w:rsidR="00710B72" w:rsidRPr="00312067" w:rsidRDefault="00710B72" w:rsidP="00710B72">
      <w:pPr>
        <w:ind w:firstLine="560"/>
      </w:pPr>
      <w:r w:rsidRPr="00312067">
        <w:t>治理面积为</w:t>
      </w:r>
      <w:r w:rsidR="00D233FD">
        <w:t>130.2</w:t>
      </w:r>
      <w:r w:rsidR="00E576B4">
        <w:t>5</w:t>
      </w:r>
      <w:r w:rsidRPr="00312067">
        <w:t>km</w:t>
      </w:r>
      <w:r w:rsidRPr="00312067">
        <w:rPr>
          <w:vertAlign w:val="superscript"/>
        </w:rPr>
        <w:t>2</w:t>
      </w:r>
      <w:r w:rsidRPr="00312067">
        <w:t>，总投资</w:t>
      </w:r>
      <w:r w:rsidRPr="00312067">
        <w:t>0.</w:t>
      </w:r>
      <w:r w:rsidR="00D233FD">
        <w:t>52</w:t>
      </w:r>
      <w:r w:rsidRPr="00312067">
        <w:t>亿元。</w:t>
      </w:r>
    </w:p>
    <w:p w:rsidR="00A23E5F" w:rsidRPr="00312067" w:rsidRDefault="00710B72" w:rsidP="00710B72">
      <w:pPr>
        <w:ind w:firstLine="560"/>
        <w:sectPr w:rsidR="00A23E5F" w:rsidRPr="00312067" w:rsidSect="00991547">
          <w:pgSz w:w="11906" w:h="16838"/>
          <w:pgMar w:top="1440" w:right="1559" w:bottom="1440" w:left="1559" w:header="851" w:footer="992" w:gutter="0"/>
          <w:pgNumType w:fmt="numberInDash"/>
          <w:cols w:space="720"/>
          <w:docGrid w:type="lines" w:linePitch="381"/>
        </w:sectPr>
      </w:pPr>
      <w:r w:rsidRPr="00312067">
        <w:t>各项主要措施数量为：水土保持林</w:t>
      </w:r>
      <w:r w:rsidR="00E576B4">
        <w:t>4189.55</w:t>
      </w:r>
      <w:r w:rsidRPr="00312067">
        <w:t>hm</w:t>
      </w:r>
      <w:r w:rsidRPr="00312067">
        <w:rPr>
          <w:vertAlign w:val="superscript"/>
        </w:rPr>
        <w:t>2</w:t>
      </w:r>
      <w:r w:rsidRPr="00312067">
        <w:t>（其中乔木林</w:t>
      </w:r>
      <w:r w:rsidR="00D233FD">
        <w:t>299</w:t>
      </w:r>
      <w:r w:rsidR="00E576B4">
        <w:t>1</w:t>
      </w:r>
      <w:r w:rsidR="00D233FD">
        <w:t>.4</w:t>
      </w:r>
      <w:r w:rsidR="00E576B4">
        <w:t>5</w:t>
      </w:r>
      <w:r w:rsidRPr="00312067">
        <w:t>hm</w:t>
      </w:r>
      <w:r w:rsidRPr="00312067">
        <w:rPr>
          <w:vertAlign w:val="superscript"/>
        </w:rPr>
        <w:t>2</w:t>
      </w:r>
      <w:r w:rsidRPr="00312067">
        <w:t>，灌木林</w:t>
      </w:r>
      <w:r w:rsidR="00D233FD">
        <w:t>1198.10</w:t>
      </w:r>
      <w:r w:rsidRPr="00312067">
        <w:t>hm</w:t>
      </w:r>
      <w:r w:rsidRPr="00312067">
        <w:rPr>
          <w:vertAlign w:val="superscript"/>
        </w:rPr>
        <w:t>2</w:t>
      </w:r>
      <w:r w:rsidRPr="00312067">
        <w:t>），种草</w:t>
      </w:r>
      <w:r w:rsidR="00D233FD">
        <w:t>26.03</w:t>
      </w:r>
      <w:r w:rsidRPr="00312067">
        <w:t>hm</w:t>
      </w:r>
      <w:r w:rsidRPr="00312067">
        <w:rPr>
          <w:vertAlign w:val="superscript"/>
        </w:rPr>
        <w:t>2</w:t>
      </w:r>
      <w:r w:rsidRPr="00312067">
        <w:t>，封禁封育</w:t>
      </w:r>
      <w:r w:rsidR="00D233FD">
        <w:t>8807.91</w:t>
      </w:r>
      <w:r w:rsidRPr="00312067">
        <w:t>hm</w:t>
      </w:r>
      <w:r w:rsidRPr="00312067">
        <w:rPr>
          <w:vertAlign w:val="superscript"/>
        </w:rPr>
        <w:t>2</w:t>
      </w:r>
      <w:r w:rsidR="00A23E5F" w:rsidRPr="00312067">
        <w:t>。</w:t>
      </w:r>
    </w:p>
    <w:p w:rsidR="00A23E5F" w:rsidRPr="00312067" w:rsidRDefault="00A23E5F" w:rsidP="00A23E5F">
      <w:pPr>
        <w:pStyle w:val="affff0"/>
      </w:pPr>
      <w:r w:rsidRPr="00312067">
        <w:lastRenderedPageBreak/>
        <w:t>表</w:t>
      </w:r>
      <w:r w:rsidRPr="00312067">
        <w:t>8-1</w:t>
      </w:r>
      <w:r w:rsidR="0072379D">
        <w:t>5</w:t>
      </w:r>
      <w:r w:rsidR="00DB31D3" w:rsidRPr="00312067">
        <w:t>中北部丘陵</w:t>
      </w:r>
      <w:r w:rsidR="00C33676" w:rsidRPr="00312067">
        <w:t>水土保持生态修复工程</w:t>
      </w:r>
      <w:r w:rsidRPr="00312067">
        <w:t>措施规划表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23"/>
        <w:gridCol w:w="1085"/>
        <w:gridCol w:w="1344"/>
        <w:gridCol w:w="1344"/>
        <w:gridCol w:w="1503"/>
        <w:gridCol w:w="1344"/>
        <w:gridCol w:w="1344"/>
        <w:gridCol w:w="1344"/>
        <w:gridCol w:w="1180"/>
        <w:gridCol w:w="929"/>
      </w:tblGrid>
      <w:tr w:rsidR="00D233FD" w:rsidRPr="00E576B4" w:rsidTr="005326D1">
        <w:trPr>
          <w:trHeight w:hRule="exact" w:val="397"/>
        </w:trPr>
        <w:tc>
          <w:tcPr>
            <w:tcW w:w="528" w:type="pct"/>
            <w:vMerge w:val="restart"/>
            <w:shd w:val="clear" w:color="000000" w:fill="FFFFFF"/>
            <w:noWrap/>
            <w:vAlign w:val="center"/>
            <w:hideMark/>
          </w:tcPr>
          <w:p w:rsidR="00D233FD" w:rsidRPr="00E576B4" w:rsidRDefault="00D233FD" w:rsidP="00D233FD">
            <w:pPr>
              <w:widowControl/>
              <w:spacing w:line="240" w:lineRule="auto"/>
              <w:ind w:firstLineChars="0" w:firstLine="0"/>
              <w:jc w:val="center"/>
              <w:rPr>
                <w:rFonts w:eastAsiaTheme="minorEastAsia"/>
                <w:kern w:val="0"/>
                <w:sz w:val="24"/>
                <w:szCs w:val="24"/>
              </w:rPr>
            </w:pPr>
            <w:r w:rsidRPr="00E576B4">
              <w:rPr>
                <w:rFonts w:eastAsiaTheme="minorEastAsia"/>
                <w:kern w:val="0"/>
                <w:sz w:val="24"/>
                <w:szCs w:val="24"/>
              </w:rPr>
              <w:t>规划时段</w:t>
            </w:r>
          </w:p>
        </w:tc>
        <w:tc>
          <w:tcPr>
            <w:tcW w:w="369" w:type="pct"/>
            <w:vMerge w:val="restart"/>
            <w:shd w:val="clear" w:color="000000" w:fill="FFFFFF"/>
            <w:vAlign w:val="center"/>
            <w:hideMark/>
          </w:tcPr>
          <w:p w:rsidR="00D233FD" w:rsidRPr="00E576B4" w:rsidRDefault="00D233FD" w:rsidP="00E576B4">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涉及县（</w:t>
            </w:r>
            <w:r w:rsidR="00E576B4" w:rsidRPr="00E576B4">
              <w:rPr>
                <w:rFonts w:eastAsiaTheme="minorEastAsia"/>
                <w:b/>
                <w:bCs/>
                <w:kern w:val="0"/>
                <w:sz w:val="24"/>
                <w:szCs w:val="24"/>
              </w:rPr>
              <w:t>市</w:t>
            </w:r>
            <w:r w:rsidRPr="00E576B4">
              <w:rPr>
                <w:rFonts w:eastAsiaTheme="minorEastAsia"/>
                <w:b/>
                <w:bCs/>
                <w:kern w:val="0"/>
                <w:sz w:val="24"/>
                <w:szCs w:val="24"/>
              </w:rPr>
              <w:t>）</w:t>
            </w:r>
          </w:p>
        </w:tc>
        <w:tc>
          <w:tcPr>
            <w:tcW w:w="391" w:type="pct"/>
            <w:vMerge w:val="restar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流域数量</w:t>
            </w:r>
          </w:p>
        </w:tc>
        <w:tc>
          <w:tcPr>
            <w:tcW w:w="484" w:type="pct"/>
            <w:vMerge w:val="restar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治理面积</w:t>
            </w:r>
          </w:p>
        </w:tc>
        <w:tc>
          <w:tcPr>
            <w:tcW w:w="2477" w:type="pct"/>
            <w:gridSpan w:val="5"/>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 xml:space="preserve">项目治理措施　</w:t>
            </w:r>
          </w:p>
        </w:tc>
        <w:tc>
          <w:tcPr>
            <w:tcW w:w="416" w:type="pct"/>
            <w:vMerge w:val="restar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投资</w:t>
            </w:r>
          </w:p>
        </w:tc>
        <w:tc>
          <w:tcPr>
            <w:tcW w:w="336" w:type="pct"/>
            <w:vMerge w:val="restart"/>
            <w:shd w:val="clear" w:color="auto" w:fill="auto"/>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布设位置</w:t>
            </w:r>
          </w:p>
        </w:tc>
      </w:tr>
      <w:tr w:rsidR="00D233FD" w:rsidRPr="00E576B4" w:rsidTr="005326D1">
        <w:trPr>
          <w:trHeight w:hRule="exact" w:val="397"/>
        </w:trPr>
        <w:tc>
          <w:tcPr>
            <w:tcW w:w="528" w:type="pct"/>
            <w:vMerge/>
            <w:vAlign w:val="center"/>
            <w:hideMark/>
          </w:tcPr>
          <w:p w:rsidR="00D233FD" w:rsidRPr="00E576B4" w:rsidRDefault="00D233FD" w:rsidP="00D233FD">
            <w:pPr>
              <w:widowControl/>
              <w:spacing w:line="240" w:lineRule="auto"/>
              <w:ind w:firstLineChars="0" w:firstLine="0"/>
              <w:jc w:val="left"/>
              <w:rPr>
                <w:rFonts w:eastAsiaTheme="minorEastAsia"/>
                <w:kern w:val="0"/>
                <w:sz w:val="24"/>
                <w:szCs w:val="24"/>
              </w:rPr>
            </w:pPr>
          </w:p>
        </w:tc>
        <w:tc>
          <w:tcPr>
            <w:tcW w:w="369"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391"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484"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1509" w:type="pct"/>
            <w:gridSpan w:val="3"/>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水保林</w:t>
            </w:r>
          </w:p>
        </w:tc>
        <w:tc>
          <w:tcPr>
            <w:tcW w:w="484" w:type="pct"/>
            <w:vMerge w:val="restar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种草</w:t>
            </w:r>
          </w:p>
        </w:tc>
        <w:tc>
          <w:tcPr>
            <w:tcW w:w="484" w:type="pct"/>
            <w:vMerge w:val="restar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封禁封育</w:t>
            </w:r>
          </w:p>
        </w:tc>
        <w:tc>
          <w:tcPr>
            <w:tcW w:w="416"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336"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r>
      <w:tr w:rsidR="00D233FD" w:rsidRPr="00E576B4" w:rsidTr="005326D1">
        <w:trPr>
          <w:trHeight w:hRule="exact" w:val="397"/>
        </w:trPr>
        <w:tc>
          <w:tcPr>
            <w:tcW w:w="528" w:type="pct"/>
            <w:vMerge/>
            <w:vAlign w:val="center"/>
            <w:hideMark/>
          </w:tcPr>
          <w:p w:rsidR="00D233FD" w:rsidRPr="00E576B4" w:rsidRDefault="00D233FD" w:rsidP="00D233FD">
            <w:pPr>
              <w:widowControl/>
              <w:spacing w:line="240" w:lineRule="auto"/>
              <w:ind w:firstLineChars="0" w:firstLine="0"/>
              <w:jc w:val="left"/>
              <w:rPr>
                <w:rFonts w:eastAsiaTheme="minorEastAsia"/>
                <w:kern w:val="0"/>
                <w:sz w:val="24"/>
                <w:szCs w:val="24"/>
              </w:rPr>
            </w:pPr>
          </w:p>
        </w:tc>
        <w:tc>
          <w:tcPr>
            <w:tcW w:w="369"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391"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484"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小计</w:t>
            </w:r>
          </w:p>
        </w:tc>
        <w:tc>
          <w:tcPr>
            <w:tcW w:w="541"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乔木林</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灌木林</w:t>
            </w:r>
          </w:p>
        </w:tc>
        <w:tc>
          <w:tcPr>
            <w:tcW w:w="484"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484"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416"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336"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r>
      <w:tr w:rsidR="00D233FD" w:rsidRPr="00E576B4" w:rsidTr="005326D1">
        <w:trPr>
          <w:trHeight w:hRule="exact" w:val="397"/>
        </w:trPr>
        <w:tc>
          <w:tcPr>
            <w:tcW w:w="528" w:type="pct"/>
            <w:vMerge/>
            <w:vAlign w:val="center"/>
            <w:hideMark/>
          </w:tcPr>
          <w:p w:rsidR="00D233FD" w:rsidRPr="00E576B4" w:rsidRDefault="00D233FD" w:rsidP="00D233FD">
            <w:pPr>
              <w:widowControl/>
              <w:spacing w:line="240" w:lineRule="auto"/>
              <w:ind w:firstLineChars="0" w:firstLine="0"/>
              <w:jc w:val="left"/>
              <w:rPr>
                <w:rFonts w:eastAsiaTheme="minorEastAsia"/>
                <w:kern w:val="0"/>
                <w:sz w:val="24"/>
                <w:szCs w:val="24"/>
              </w:rPr>
            </w:pPr>
          </w:p>
        </w:tc>
        <w:tc>
          <w:tcPr>
            <w:tcW w:w="369"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c>
          <w:tcPr>
            <w:tcW w:w="391"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条</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km</w:t>
            </w:r>
            <w:r w:rsidRPr="00E576B4">
              <w:rPr>
                <w:rFonts w:eastAsiaTheme="minorEastAsia"/>
                <w:b/>
                <w:bCs/>
                <w:kern w:val="0"/>
                <w:sz w:val="24"/>
                <w:szCs w:val="24"/>
                <w:vertAlign w:val="superscript"/>
              </w:rPr>
              <w:t>2</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hm</w:t>
            </w:r>
            <w:r w:rsidRPr="00E576B4">
              <w:rPr>
                <w:rFonts w:eastAsiaTheme="minorEastAsia"/>
                <w:b/>
                <w:bCs/>
                <w:kern w:val="0"/>
                <w:sz w:val="24"/>
                <w:szCs w:val="24"/>
                <w:vertAlign w:val="superscript"/>
              </w:rPr>
              <w:t>2</w:t>
            </w:r>
          </w:p>
        </w:tc>
        <w:tc>
          <w:tcPr>
            <w:tcW w:w="541"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hm</w:t>
            </w:r>
            <w:r w:rsidRPr="00E576B4">
              <w:rPr>
                <w:rFonts w:eastAsiaTheme="minorEastAsia"/>
                <w:b/>
                <w:bCs/>
                <w:kern w:val="0"/>
                <w:sz w:val="24"/>
                <w:szCs w:val="24"/>
                <w:vertAlign w:val="superscript"/>
              </w:rPr>
              <w:t>2</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hm</w:t>
            </w:r>
            <w:r w:rsidRPr="00E576B4">
              <w:rPr>
                <w:rFonts w:eastAsiaTheme="minorEastAsia"/>
                <w:b/>
                <w:bCs/>
                <w:kern w:val="0"/>
                <w:sz w:val="24"/>
                <w:szCs w:val="24"/>
                <w:vertAlign w:val="superscript"/>
              </w:rPr>
              <w:t>2</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hm</w:t>
            </w:r>
            <w:r w:rsidRPr="00E576B4">
              <w:rPr>
                <w:rFonts w:eastAsiaTheme="minorEastAsia"/>
                <w:b/>
                <w:bCs/>
                <w:kern w:val="0"/>
                <w:sz w:val="24"/>
                <w:szCs w:val="24"/>
                <w:vertAlign w:val="superscript"/>
              </w:rPr>
              <w:t>2</w:t>
            </w:r>
          </w:p>
        </w:tc>
        <w:tc>
          <w:tcPr>
            <w:tcW w:w="484" w:type="pct"/>
            <w:shd w:val="clear" w:color="000000" w:fill="FFFFFF"/>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hm</w:t>
            </w:r>
            <w:r w:rsidRPr="00E576B4">
              <w:rPr>
                <w:rFonts w:eastAsiaTheme="minorEastAsia"/>
                <w:b/>
                <w:bCs/>
                <w:kern w:val="0"/>
                <w:sz w:val="24"/>
                <w:szCs w:val="24"/>
                <w:vertAlign w:val="superscript"/>
              </w:rPr>
              <w:t>2</w:t>
            </w:r>
          </w:p>
        </w:tc>
        <w:tc>
          <w:tcPr>
            <w:tcW w:w="416" w:type="pct"/>
            <w:shd w:val="clear" w:color="000000" w:fill="FFFFFF"/>
            <w:noWrap/>
            <w:vAlign w:val="center"/>
            <w:hideMark/>
          </w:tcPr>
          <w:p w:rsidR="00D233FD" w:rsidRPr="00E576B4" w:rsidRDefault="00D233FD" w:rsidP="00D233FD">
            <w:pPr>
              <w:widowControl/>
              <w:spacing w:line="240" w:lineRule="auto"/>
              <w:ind w:firstLineChars="0" w:firstLine="0"/>
              <w:jc w:val="center"/>
              <w:rPr>
                <w:rFonts w:eastAsiaTheme="minorEastAsia"/>
                <w:b/>
                <w:bCs/>
                <w:kern w:val="0"/>
                <w:sz w:val="24"/>
                <w:szCs w:val="24"/>
              </w:rPr>
            </w:pPr>
            <w:r w:rsidRPr="00E576B4">
              <w:rPr>
                <w:rFonts w:eastAsiaTheme="minorEastAsia"/>
                <w:b/>
                <w:bCs/>
                <w:kern w:val="0"/>
                <w:sz w:val="24"/>
                <w:szCs w:val="24"/>
              </w:rPr>
              <w:t>（万元）</w:t>
            </w:r>
          </w:p>
        </w:tc>
        <w:tc>
          <w:tcPr>
            <w:tcW w:w="336" w:type="pct"/>
            <w:vMerge/>
            <w:vAlign w:val="center"/>
            <w:hideMark/>
          </w:tcPr>
          <w:p w:rsidR="00D233FD" w:rsidRPr="00E576B4" w:rsidRDefault="00D233FD" w:rsidP="00D233FD">
            <w:pPr>
              <w:widowControl/>
              <w:spacing w:line="240" w:lineRule="auto"/>
              <w:ind w:firstLineChars="0" w:firstLine="0"/>
              <w:jc w:val="left"/>
              <w:rPr>
                <w:rFonts w:eastAsiaTheme="minorEastAsia"/>
                <w:b/>
                <w:bCs/>
                <w:kern w:val="0"/>
                <w:sz w:val="24"/>
                <w:szCs w:val="24"/>
              </w:rPr>
            </w:pPr>
          </w:p>
        </w:tc>
      </w:tr>
      <w:tr w:rsidR="00E576B4" w:rsidRPr="00E576B4" w:rsidTr="005326D1">
        <w:trPr>
          <w:trHeight w:hRule="exact" w:val="397"/>
        </w:trPr>
        <w:tc>
          <w:tcPr>
            <w:tcW w:w="528" w:type="pct"/>
            <w:vMerge w:val="restart"/>
            <w:shd w:val="clear" w:color="000000" w:fill="FFFFFF"/>
            <w:vAlign w:val="center"/>
            <w:hideMark/>
          </w:tcPr>
          <w:p w:rsidR="00E576B4" w:rsidRPr="00E576B4" w:rsidRDefault="00E576B4" w:rsidP="00E576B4">
            <w:pPr>
              <w:widowControl/>
              <w:spacing w:line="240" w:lineRule="auto"/>
              <w:ind w:firstLineChars="0" w:firstLine="0"/>
              <w:jc w:val="center"/>
              <w:rPr>
                <w:rFonts w:eastAsiaTheme="minorEastAsia"/>
                <w:kern w:val="0"/>
                <w:sz w:val="24"/>
                <w:szCs w:val="24"/>
              </w:rPr>
            </w:pPr>
            <w:r w:rsidRPr="00E576B4">
              <w:rPr>
                <w:rFonts w:eastAsiaTheme="minorEastAsia"/>
                <w:kern w:val="0"/>
                <w:sz w:val="24"/>
                <w:szCs w:val="24"/>
              </w:rPr>
              <w:t>规划期（</w:t>
            </w:r>
            <w:r w:rsidRPr="00E576B4">
              <w:rPr>
                <w:rFonts w:eastAsiaTheme="minorEastAsia"/>
                <w:kern w:val="0"/>
                <w:sz w:val="24"/>
                <w:szCs w:val="24"/>
              </w:rPr>
              <w:t>2016-2030</w:t>
            </w:r>
            <w:r w:rsidRPr="00E576B4">
              <w:rPr>
                <w:rFonts w:eastAsiaTheme="minorEastAsia"/>
                <w:kern w:val="0"/>
                <w:sz w:val="24"/>
                <w:szCs w:val="24"/>
              </w:rPr>
              <w:t>年）</w:t>
            </w: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三原县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17.29</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625.86</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506.40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119.46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9.91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1093.70</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691.60</w:t>
            </w:r>
          </w:p>
        </w:tc>
        <w:tc>
          <w:tcPr>
            <w:tcW w:w="336" w:type="pct"/>
            <w:vMerge w:val="restart"/>
            <w:shd w:val="clear" w:color="auto" w:fill="auto"/>
            <w:vAlign w:val="center"/>
            <w:hideMark/>
          </w:tcPr>
          <w:p w:rsidR="00E576B4" w:rsidRPr="00E576B4" w:rsidRDefault="00E576B4" w:rsidP="00E576B4">
            <w:pPr>
              <w:widowControl/>
              <w:spacing w:line="240" w:lineRule="auto"/>
              <w:ind w:firstLineChars="0" w:firstLine="0"/>
              <w:jc w:val="center"/>
              <w:rPr>
                <w:rFonts w:eastAsiaTheme="minorEastAsia"/>
                <w:kern w:val="0"/>
                <w:sz w:val="24"/>
                <w:szCs w:val="24"/>
              </w:rPr>
            </w:pPr>
            <w:r w:rsidRPr="00E576B4">
              <w:rPr>
                <w:rFonts w:eastAsiaTheme="minorEastAsia"/>
                <w:kern w:val="0"/>
                <w:sz w:val="24"/>
                <w:szCs w:val="24"/>
              </w:rPr>
              <w:t>彬州、永寿、礼泉、泾阳北部、淳化南部、三原、乾县等区县低山丘陵区。</w:t>
            </w: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泾阳县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38.93</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855.31</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737.79</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117.52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8.46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3028.73</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1557.20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礼泉县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49.40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1010.10</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814.08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196.02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9.20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3920.40</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1976.00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淳化县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29.18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1026.13</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807.12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219.01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5.90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1885.60</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1167.20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永寿县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50.85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2483.40</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1334.60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1148.80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5.98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2595.20</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2034.00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彬州市</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31.40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980.10</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784.08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196.02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3.92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2156.22</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1256.00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b/>
                <w:bCs/>
                <w:color w:val="000000"/>
                <w:kern w:val="0"/>
                <w:sz w:val="24"/>
                <w:szCs w:val="24"/>
              </w:rPr>
            </w:pPr>
            <w:r w:rsidRPr="00E576B4">
              <w:rPr>
                <w:rFonts w:eastAsiaTheme="minorEastAsia"/>
                <w:b/>
                <w:bCs/>
                <w:color w:val="000000"/>
                <w:kern w:val="0"/>
                <w:sz w:val="24"/>
                <w:szCs w:val="24"/>
              </w:rPr>
              <w:t>合计</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217.05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6980.90</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4984.07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1996.83</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43.37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14679.85</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8682.00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restart"/>
            <w:shd w:val="clear" w:color="000000" w:fill="FFFFFF"/>
            <w:vAlign w:val="center"/>
            <w:hideMark/>
          </w:tcPr>
          <w:p w:rsidR="00E576B4" w:rsidRPr="00E576B4" w:rsidRDefault="005326D1" w:rsidP="005326D1">
            <w:pPr>
              <w:widowControl/>
              <w:spacing w:line="240" w:lineRule="auto"/>
              <w:ind w:firstLineChars="0" w:firstLine="0"/>
              <w:jc w:val="center"/>
              <w:rPr>
                <w:rFonts w:eastAsiaTheme="minorEastAsia"/>
                <w:kern w:val="0"/>
                <w:sz w:val="24"/>
                <w:szCs w:val="24"/>
              </w:rPr>
            </w:pPr>
            <w:r w:rsidRPr="00E576B4">
              <w:rPr>
                <w:rFonts w:eastAsiaTheme="minorEastAsia"/>
                <w:kern w:val="0"/>
                <w:sz w:val="24"/>
                <w:szCs w:val="24"/>
              </w:rPr>
              <w:t>近期（</w:t>
            </w:r>
            <w:r w:rsidRPr="00E576B4">
              <w:rPr>
                <w:rFonts w:eastAsiaTheme="minorEastAsia"/>
                <w:kern w:val="0"/>
                <w:sz w:val="24"/>
                <w:szCs w:val="24"/>
              </w:rPr>
              <w:t>2016-2020</w:t>
            </w:r>
            <w:r w:rsidRPr="00E576B4">
              <w:rPr>
                <w:rFonts w:eastAsiaTheme="minorEastAsia"/>
                <w:kern w:val="0"/>
                <w:sz w:val="24"/>
                <w:szCs w:val="24"/>
              </w:rPr>
              <w:t>年）</w:t>
            </w: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三原县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6.90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249.33</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201.55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47.78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3.96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437.48</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276.00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泾阳县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15.57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342.13</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295.12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47.01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3.38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1211.49</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622.80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礼泉县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19.76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404.04</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325.63</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78.41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3.68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1568.16</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790.40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淳化县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11.67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410.45</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322.85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87.60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2.36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754.24</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466.80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永寿县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20.34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993.36</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533.84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459.52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2.39</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1038.08</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813.60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DC0C86">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tcBorders>
              <w:bottom w:val="single" w:sz="4" w:space="0" w:color="auto"/>
            </w:tcBorders>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彬州市</w:t>
            </w:r>
          </w:p>
        </w:tc>
        <w:tc>
          <w:tcPr>
            <w:tcW w:w="391"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12.56</w:t>
            </w:r>
          </w:p>
        </w:tc>
        <w:tc>
          <w:tcPr>
            <w:tcW w:w="484"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392.04</w:t>
            </w:r>
          </w:p>
        </w:tc>
        <w:tc>
          <w:tcPr>
            <w:tcW w:w="541"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313.63</w:t>
            </w:r>
          </w:p>
        </w:tc>
        <w:tc>
          <w:tcPr>
            <w:tcW w:w="484"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78.41</w:t>
            </w:r>
          </w:p>
        </w:tc>
        <w:tc>
          <w:tcPr>
            <w:tcW w:w="484"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1.57</w:t>
            </w:r>
          </w:p>
        </w:tc>
        <w:tc>
          <w:tcPr>
            <w:tcW w:w="484"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862.49</w:t>
            </w:r>
          </w:p>
        </w:tc>
        <w:tc>
          <w:tcPr>
            <w:tcW w:w="416" w:type="pct"/>
            <w:tcBorders>
              <w:bottom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502.40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DC0C86">
        <w:trPr>
          <w:trHeight w:hRule="exact" w:val="397"/>
        </w:trPr>
        <w:tc>
          <w:tcPr>
            <w:tcW w:w="528" w:type="pct"/>
            <w:vMerge/>
            <w:tcBorders>
              <w:right w:val="single" w:sz="4" w:space="0" w:color="auto"/>
            </w:tcBorders>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合计</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86.80</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2791.35</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1992.62</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798.73</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17.34</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5871.94</w:t>
            </w:r>
          </w:p>
        </w:tc>
        <w:tc>
          <w:tcPr>
            <w:tcW w:w="4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3472.00</w:t>
            </w:r>
          </w:p>
        </w:tc>
        <w:tc>
          <w:tcPr>
            <w:tcW w:w="336" w:type="pct"/>
            <w:vMerge/>
            <w:tcBorders>
              <w:left w:val="single" w:sz="4" w:space="0" w:color="auto"/>
            </w:tcBorders>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DC0C86">
        <w:trPr>
          <w:trHeight w:hRule="exact" w:val="618"/>
        </w:trPr>
        <w:tc>
          <w:tcPr>
            <w:tcW w:w="528" w:type="pct"/>
            <w:vMerge w:val="restart"/>
            <w:tcBorders>
              <w:right w:val="single" w:sz="4" w:space="0" w:color="auto"/>
            </w:tcBorders>
            <w:shd w:val="clear" w:color="000000" w:fill="FFFFFF"/>
            <w:vAlign w:val="center"/>
            <w:hideMark/>
          </w:tcPr>
          <w:p w:rsidR="00E576B4" w:rsidRPr="00E576B4" w:rsidRDefault="005326D1" w:rsidP="00E576B4">
            <w:pPr>
              <w:widowControl/>
              <w:spacing w:line="240" w:lineRule="auto"/>
              <w:ind w:firstLineChars="0" w:firstLine="0"/>
              <w:jc w:val="center"/>
              <w:rPr>
                <w:rFonts w:eastAsiaTheme="minorEastAsia"/>
                <w:kern w:val="0"/>
                <w:sz w:val="24"/>
                <w:szCs w:val="24"/>
              </w:rPr>
            </w:pPr>
            <w:r w:rsidRPr="00E576B4">
              <w:rPr>
                <w:rFonts w:eastAsiaTheme="minorEastAsia"/>
                <w:kern w:val="0"/>
                <w:sz w:val="24"/>
                <w:szCs w:val="24"/>
              </w:rPr>
              <w:t>远期（</w:t>
            </w:r>
            <w:r w:rsidRPr="00E576B4">
              <w:rPr>
                <w:rFonts w:eastAsiaTheme="minorEastAsia"/>
                <w:kern w:val="0"/>
                <w:sz w:val="24"/>
                <w:szCs w:val="24"/>
              </w:rPr>
              <w:t>2020-2030</w:t>
            </w:r>
            <w:r w:rsidRPr="00E576B4">
              <w:rPr>
                <w:rFonts w:eastAsiaTheme="minorEastAsia"/>
                <w:kern w:val="0"/>
                <w:sz w:val="24"/>
                <w:szCs w:val="24"/>
              </w:rPr>
              <w:t>年）</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三原县</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10.39</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376.53</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304.85</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71.68</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5.95</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656.22</w:t>
            </w:r>
          </w:p>
        </w:tc>
        <w:tc>
          <w:tcPr>
            <w:tcW w:w="4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415.60</w:t>
            </w:r>
          </w:p>
        </w:tc>
        <w:tc>
          <w:tcPr>
            <w:tcW w:w="336" w:type="pct"/>
            <w:vMerge/>
            <w:tcBorders>
              <w:left w:val="single" w:sz="4" w:space="0" w:color="auto"/>
            </w:tcBorders>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DC0C86">
        <w:trPr>
          <w:trHeight w:hRule="exact" w:val="397"/>
        </w:trPr>
        <w:tc>
          <w:tcPr>
            <w:tcW w:w="528" w:type="pct"/>
            <w:vMerge/>
            <w:tcBorders>
              <w:right w:val="single" w:sz="4" w:space="0" w:color="auto"/>
            </w:tcBorders>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泾阳县</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23.36</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513.18</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442.67</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70.51</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5.08</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1817.24</w:t>
            </w:r>
          </w:p>
        </w:tc>
        <w:tc>
          <w:tcPr>
            <w:tcW w:w="4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934.40</w:t>
            </w:r>
          </w:p>
        </w:tc>
        <w:tc>
          <w:tcPr>
            <w:tcW w:w="336" w:type="pct"/>
            <w:vMerge/>
            <w:tcBorders>
              <w:left w:val="single" w:sz="4" w:space="0" w:color="auto"/>
            </w:tcBorders>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DC0C86">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tcBorders>
              <w:top w:val="single" w:sz="4" w:space="0" w:color="auto"/>
            </w:tcBorders>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礼泉县</w:t>
            </w:r>
          </w:p>
        </w:tc>
        <w:tc>
          <w:tcPr>
            <w:tcW w:w="391"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29.64</w:t>
            </w:r>
          </w:p>
        </w:tc>
        <w:tc>
          <w:tcPr>
            <w:tcW w:w="484"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606.06</w:t>
            </w:r>
          </w:p>
        </w:tc>
        <w:tc>
          <w:tcPr>
            <w:tcW w:w="541"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488.45</w:t>
            </w:r>
          </w:p>
        </w:tc>
        <w:tc>
          <w:tcPr>
            <w:tcW w:w="484"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117.61</w:t>
            </w:r>
          </w:p>
        </w:tc>
        <w:tc>
          <w:tcPr>
            <w:tcW w:w="484"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5.52</w:t>
            </w:r>
          </w:p>
        </w:tc>
        <w:tc>
          <w:tcPr>
            <w:tcW w:w="484"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2352.24</w:t>
            </w:r>
          </w:p>
        </w:tc>
        <w:tc>
          <w:tcPr>
            <w:tcW w:w="416" w:type="pct"/>
            <w:tcBorders>
              <w:top w:val="single" w:sz="4" w:space="0" w:color="auto"/>
            </w:tcBorders>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1185.60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淳化县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17.51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615.68</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484.27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131.41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3.54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1131.36</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700.40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永寿县</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30.51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1490.04</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800.76</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689.28</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3.59</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1557.12</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1220.40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color w:val="000000"/>
                <w:kern w:val="0"/>
                <w:sz w:val="24"/>
                <w:szCs w:val="24"/>
              </w:rPr>
            </w:pPr>
            <w:r w:rsidRPr="00E576B4">
              <w:rPr>
                <w:rFonts w:eastAsiaTheme="minorEastAsia"/>
                <w:color w:val="000000"/>
                <w:kern w:val="0"/>
                <w:sz w:val="24"/>
                <w:szCs w:val="24"/>
              </w:rPr>
              <w:t>彬州市</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18.84</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588.06</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470.45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117.61</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2.35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1293.73</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753.60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r w:rsidR="00E576B4" w:rsidRPr="00E576B4" w:rsidTr="005326D1">
        <w:trPr>
          <w:trHeight w:hRule="exact" w:val="397"/>
        </w:trPr>
        <w:tc>
          <w:tcPr>
            <w:tcW w:w="528"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c>
          <w:tcPr>
            <w:tcW w:w="369" w:type="pct"/>
            <w:shd w:val="clear" w:color="000000" w:fill="FFFFFF"/>
            <w:noWrap/>
            <w:vAlign w:val="center"/>
            <w:hideMark/>
          </w:tcPr>
          <w:p w:rsidR="00E576B4" w:rsidRPr="00E576B4" w:rsidRDefault="00E576B4" w:rsidP="00E576B4">
            <w:pPr>
              <w:widowControl/>
              <w:spacing w:line="240" w:lineRule="auto"/>
              <w:ind w:firstLineChars="0" w:firstLine="0"/>
              <w:jc w:val="center"/>
              <w:rPr>
                <w:rFonts w:eastAsiaTheme="minorEastAsia"/>
                <w:b/>
                <w:bCs/>
                <w:color w:val="000000"/>
                <w:kern w:val="0"/>
                <w:sz w:val="24"/>
                <w:szCs w:val="24"/>
              </w:rPr>
            </w:pPr>
            <w:r w:rsidRPr="00E576B4">
              <w:rPr>
                <w:rFonts w:eastAsiaTheme="minorEastAsia"/>
                <w:b/>
                <w:bCs/>
                <w:color w:val="000000"/>
                <w:kern w:val="0"/>
                <w:sz w:val="24"/>
                <w:szCs w:val="24"/>
              </w:rPr>
              <w:t>合计</w:t>
            </w:r>
          </w:p>
        </w:tc>
        <w:tc>
          <w:tcPr>
            <w:tcW w:w="39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7</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130.25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4189.55</w:t>
            </w:r>
          </w:p>
        </w:tc>
        <w:tc>
          <w:tcPr>
            <w:tcW w:w="541"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2991.45</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1198.10</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26.03</w:t>
            </w:r>
          </w:p>
        </w:tc>
        <w:tc>
          <w:tcPr>
            <w:tcW w:w="484"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8807.91</w:t>
            </w:r>
          </w:p>
        </w:tc>
        <w:tc>
          <w:tcPr>
            <w:tcW w:w="416" w:type="pct"/>
            <w:shd w:val="clear" w:color="000000" w:fill="FFFFFF"/>
            <w:noWrap/>
            <w:vAlign w:val="center"/>
            <w:hideMark/>
          </w:tcPr>
          <w:p w:rsidR="00E576B4" w:rsidRPr="00E576B4" w:rsidRDefault="00E576B4" w:rsidP="00E576B4">
            <w:pPr>
              <w:spacing w:line="240" w:lineRule="auto"/>
              <w:ind w:firstLineChars="0" w:firstLine="0"/>
              <w:jc w:val="center"/>
              <w:rPr>
                <w:rFonts w:eastAsiaTheme="minorEastAsia"/>
                <w:sz w:val="24"/>
                <w:szCs w:val="24"/>
              </w:rPr>
            </w:pPr>
            <w:r w:rsidRPr="00E576B4">
              <w:rPr>
                <w:rFonts w:eastAsiaTheme="minorEastAsia"/>
                <w:sz w:val="24"/>
                <w:szCs w:val="24"/>
              </w:rPr>
              <w:t>5210.00</w:t>
            </w:r>
          </w:p>
        </w:tc>
        <w:tc>
          <w:tcPr>
            <w:tcW w:w="336" w:type="pct"/>
            <w:vMerge/>
            <w:vAlign w:val="center"/>
            <w:hideMark/>
          </w:tcPr>
          <w:p w:rsidR="00E576B4" w:rsidRPr="00E576B4" w:rsidRDefault="00E576B4" w:rsidP="00E576B4">
            <w:pPr>
              <w:widowControl/>
              <w:spacing w:line="240" w:lineRule="auto"/>
              <w:ind w:firstLineChars="0" w:firstLine="0"/>
              <w:jc w:val="left"/>
              <w:rPr>
                <w:rFonts w:eastAsiaTheme="minorEastAsia"/>
                <w:kern w:val="0"/>
                <w:sz w:val="24"/>
                <w:szCs w:val="24"/>
              </w:rPr>
            </w:pPr>
          </w:p>
        </w:tc>
      </w:tr>
    </w:tbl>
    <w:p w:rsidR="00A23E5F" w:rsidRPr="00312067" w:rsidRDefault="00A23E5F" w:rsidP="00A23E5F">
      <w:pPr>
        <w:pStyle w:val="affff0"/>
      </w:pPr>
    </w:p>
    <w:p w:rsidR="00A23E5F" w:rsidRPr="00312067" w:rsidRDefault="00A23E5F" w:rsidP="00A23E5F">
      <w:pPr>
        <w:ind w:firstLine="560"/>
        <w:sectPr w:rsidR="00A23E5F" w:rsidRPr="00312067" w:rsidSect="00991547">
          <w:pgSz w:w="16838" w:h="11906" w:orient="landscape"/>
          <w:pgMar w:top="1440" w:right="1559" w:bottom="1440" w:left="1559" w:header="851" w:footer="992" w:gutter="0"/>
          <w:pgNumType w:fmt="numberInDash"/>
          <w:cols w:space="720"/>
          <w:docGrid w:type="lines" w:linePitch="381"/>
        </w:sectPr>
      </w:pPr>
    </w:p>
    <w:p w:rsidR="003A5FBC" w:rsidRPr="00312067" w:rsidRDefault="003A5FBC" w:rsidP="003A5FBC">
      <w:pPr>
        <w:pStyle w:val="2"/>
      </w:pPr>
      <w:bookmarkStart w:id="224" w:name="_Toc12894240"/>
      <w:r w:rsidRPr="00312067">
        <w:lastRenderedPageBreak/>
        <w:t>8.</w:t>
      </w:r>
      <w:r w:rsidR="00D46E62" w:rsidRPr="00312067">
        <w:t>6</w:t>
      </w:r>
      <w:r w:rsidRPr="00312067">
        <w:t>矿区生态</w:t>
      </w:r>
      <w:r w:rsidR="003E730B" w:rsidRPr="00312067">
        <w:t>治理</w:t>
      </w:r>
      <w:r w:rsidRPr="00312067">
        <w:t>工程</w:t>
      </w:r>
      <w:bookmarkEnd w:id="224"/>
    </w:p>
    <w:p w:rsidR="00A41736" w:rsidRPr="00312067" w:rsidRDefault="00A41736" w:rsidP="00A41736">
      <w:pPr>
        <w:pStyle w:val="3"/>
      </w:pPr>
      <w:r w:rsidRPr="00312067">
        <w:t>8.</w:t>
      </w:r>
      <w:r w:rsidR="00D46E62" w:rsidRPr="00312067">
        <w:t>6</w:t>
      </w:r>
      <w:r w:rsidRPr="00312067">
        <w:t>.1</w:t>
      </w:r>
      <w:r w:rsidRPr="00312067">
        <w:t>范围</w:t>
      </w:r>
    </w:p>
    <w:p w:rsidR="00A41736" w:rsidRPr="00312067" w:rsidRDefault="00802ABC" w:rsidP="00A41736">
      <w:pPr>
        <w:ind w:firstLine="560"/>
        <w:rPr>
          <w:b/>
          <w:bCs/>
        </w:rPr>
      </w:pPr>
      <w:r>
        <w:rPr>
          <w:rFonts w:hint="eastAsia"/>
        </w:rPr>
        <w:t>区域内</w:t>
      </w:r>
      <w:r w:rsidR="00A41736" w:rsidRPr="00312067">
        <w:t>涉及</w:t>
      </w:r>
      <w:r w:rsidR="002F1A68" w:rsidRPr="00312067">
        <w:t>长武</w:t>
      </w:r>
      <w:r w:rsidR="007B0BB4">
        <w:rPr>
          <w:rFonts w:hint="eastAsia"/>
        </w:rPr>
        <w:t>县</w:t>
      </w:r>
      <w:r w:rsidR="002F1A68" w:rsidRPr="00312067">
        <w:t>、</w:t>
      </w:r>
      <w:r w:rsidR="00E52C2A" w:rsidRPr="00312067">
        <w:t>彬州市</w:t>
      </w:r>
      <w:r w:rsidR="002F1A68" w:rsidRPr="00312067">
        <w:t>、旬邑</w:t>
      </w:r>
      <w:r w:rsidR="007B0BB4">
        <w:rPr>
          <w:rFonts w:hint="eastAsia"/>
        </w:rPr>
        <w:t>县</w:t>
      </w:r>
      <w:r w:rsidR="002F1A68" w:rsidRPr="00312067">
        <w:t>、淳化</w:t>
      </w:r>
      <w:r w:rsidR="007B0BB4">
        <w:rPr>
          <w:rFonts w:hint="eastAsia"/>
        </w:rPr>
        <w:t>县</w:t>
      </w:r>
      <w:r w:rsidR="002F1A68" w:rsidRPr="00312067">
        <w:t>、永寿</w:t>
      </w:r>
      <w:r w:rsidR="007B0BB4">
        <w:rPr>
          <w:rFonts w:hint="eastAsia"/>
        </w:rPr>
        <w:t>县</w:t>
      </w:r>
      <w:r w:rsidR="002F1A68" w:rsidRPr="00312067">
        <w:t>、泾阳</w:t>
      </w:r>
      <w:r w:rsidR="007B0BB4">
        <w:rPr>
          <w:rFonts w:hint="eastAsia"/>
        </w:rPr>
        <w:t>县</w:t>
      </w:r>
      <w:r w:rsidR="002F1A68" w:rsidRPr="00312067">
        <w:t>、三原</w:t>
      </w:r>
      <w:r w:rsidR="007B0BB4">
        <w:rPr>
          <w:rFonts w:hint="eastAsia"/>
        </w:rPr>
        <w:t>县</w:t>
      </w:r>
      <w:r w:rsidR="002F1A68" w:rsidRPr="00312067">
        <w:t>、乾县、礼</w:t>
      </w:r>
      <w:r w:rsidR="005D4D0E" w:rsidRPr="00312067">
        <w:t>泉</w:t>
      </w:r>
      <w:r w:rsidR="007B0BB4">
        <w:rPr>
          <w:rFonts w:hint="eastAsia"/>
        </w:rPr>
        <w:t>县</w:t>
      </w:r>
      <w:r w:rsidR="005D4D0E" w:rsidRPr="00312067">
        <w:t>辖区内的煤矿</w:t>
      </w:r>
      <w:r w:rsidR="002F1A68" w:rsidRPr="00312067">
        <w:t>、石灰石</w:t>
      </w:r>
      <w:r w:rsidR="00D774DD">
        <w:t>矿</w:t>
      </w:r>
      <w:r w:rsidR="002F1A68" w:rsidRPr="00312067">
        <w:t>等</w:t>
      </w:r>
      <w:r w:rsidR="007B0BB4">
        <w:rPr>
          <w:rFonts w:hint="eastAsia"/>
        </w:rPr>
        <w:t>。</w:t>
      </w:r>
    </w:p>
    <w:p w:rsidR="00A41736" w:rsidRPr="00312067" w:rsidRDefault="00A41736" w:rsidP="00A41736">
      <w:pPr>
        <w:pStyle w:val="3"/>
      </w:pPr>
      <w:r w:rsidRPr="00312067">
        <w:t>8.</w:t>
      </w:r>
      <w:r w:rsidR="00D46E62" w:rsidRPr="00312067">
        <w:t>6</w:t>
      </w:r>
      <w:r w:rsidRPr="00312067">
        <w:t>.2</w:t>
      </w:r>
      <w:r w:rsidRPr="00312067">
        <w:t>建设现状及问题</w:t>
      </w:r>
    </w:p>
    <w:p w:rsidR="005D4D0E" w:rsidRPr="00312067" w:rsidRDefault="005D4D0E" w:rsidP="00B854E4">
      <w:pPr>
        <w:ind w:firstLine="560"/>
      </w:pPr>
      <w:r w:rsidRPr="00312067">
        <w:t>近年来，随着咸阳市及其周边基础设施建设不断增多，基本建设工程对煤炭、石灰石</w:t>
      </w:r>
      <w:r w:rsidR="00612CB8" w:rsidRPr="00312067">
        <w:t>等</w:t>
      </w:r>
      <w:r w:rsidRPr="00312067">
        <w:t>用量持续增加，为</w:t>
      </w:r>
      <w:r w:rsidR="00B854E4" w:rsidRPr="00312067">
        <w:t>地方</w:t>
      </w:r>
      <w:r w:rsidRPr="00312067">
        <w:t>发展提供了契机。在取得经济效益的同时，也产生了一定的负面影响，尤其是对露天矿山盲目开采、乱采滥挖，水土流失现象加剧，生态环境遭到破坏，直接影响全</w:t>
      </w:r>
      <w:r w:rsidR="00612CB8" w:rsidRPr="00312067">
        <w:t>市</w:t>
      </w:r>
      <w:r w:rsidRPr="00312067">
        <w:t>经济的可持续发展和社会的和谐稳定。因此，加强采石矿区的水土保持与综合治理刻不容缓。</w:t>
      </w:r>
    </w:p>
    <w:p w:rsidR="00A41736" w:rsidRPr="00312067" w:rsidRDefault="00A41736" w:rsidP="00A41736">
      <w:pPr>
        <w:pStyle w:val="3"/>
      </w:pPr>
      <w:r w:rsidRPr="00312067">
        <w:t>8.</w:t>
      </w:r>
      <w:r w:rsidR="00D46E62" w:rsidRPr="00312067">
        <w:t>6</w:t>
      </w:r>
      <w:r w:rsidRPr="00312067">
        <w:t>.3</w:t>
      </w:r>
      <w:r w:rsidRPr="00312067">
        <w:t>措施布局</w:t>
      </w:r>
    </w:p>
    <w:p w:rsidR="00B854E4" w:rsidRPr="00312067" w:rsidRDefault="00A157E1" w:rsidP="00B854E4">
      <w:pPr>
        <w:ind w:firstLine="560"/>
      </w:pPr>
      <w:r w:rsidRPr="00312067">
        <w:t>针对工矿生产、建设区域内的施工开挖裸露地、弃土弃渣区域、开挖边坡、管线开挖回填等基本建设范围内所形成严重的水土流失区域进行治理，</w:t>
      </w:r>
      <w:r w:rsidR="00E34BC4" w:rsidRPr="00312067">
        <w:t>工程措施、植物措施相结合，</w:t>
      </w:r>
      <w:r w:rsidR="00DA5626" w:rsidRPr="00312067">
        <w:t>控制水土流失，防治土壤和水源污染，恢复矿区生态环境</w:t>
      </w:r>
      <w:r w:rsidR="00B854E4" w:rsidRPr="00312067">
        <w:t>。</w:t>
      </w:r>
    </w:p>
    <w:p w:rsidR="00A41736" w:rsidRPr="00312067" w:rsidRDefault="00A41736" w:rsidP="00B854E4">
      <w:pPr>
        <w:pStyle w:val="3"/>
      </w:pPr>
      <w:r w:rsidRPr="00312067">
        <w:t>8.</w:t>
      </w:r>
      <w:r w:rsidR="00D46E62" w:rsidRPr="00312067">
        <w:t>6</w:t>
      </w:r>
      <w:r w:rsidRPr="00312067">
        <w:t>.4</w:t>
      </w:r>
      <w:r w:rsidRPr="00312067">
        <w:t>规模及投资</w:t>
      </w:r>
    </w:p>
    <w:p w:rsidR="00C33676" w:rsidRPr="00312067" w:rsidRDefault="00C33676" w:rsidP="0093286D">
      <w:pPr>
        <w:spacing w:line="480" w:lineRule="exact"/>
        <w:ind w:firstLine="560"/>
      </w:pPr>
      <w:r w:rsidRPr="00312067">
        <w:t>（</w:t>
      </w:r>
      <w:r w:rsidRPr="00312067">
        <w:t>1</w:t>
      </w:r>
      <w:r w:rsidRPr="00312067">
        <w:t>）近期</w:t>
      </w:r>
      <w:r w:rsidR="007B0BB4">
        <w:rPr>
          <w:rFonts w:hint="eastAsia"/>
        </w:rPr>
        <w:t>投资</w:t>
      </w:r>
    </w:p>
    <w:p w:rsidR="00C33676" w:rsidRPr="00312067" w:rsidRDefault="00C33676" w:rsidP="0093286D">
      <w:pPr>
        <w:spacing w:line="480" w:lineRule="exact"/>
        <w:ind w:firstLine="560"/>
      </w:pPr>
      <w:r w:rsidRPr="00312067">
        <w:t>治理面积为</w:t>
      </w:r>
      <w:r w:rsidR="00EE62CA" w:rsidRPr="00312067">
        <w:t>5.51</w:t>
      </w:r>
      <w:r w:rsidRPr="00312067">
        <w:t>km</w:t>
      </w:r>
      <w:r w:rsidRPr="00312067">
        <w:rPr>
          <w:vertAlign w:val="superscript"/>
        </w:rPr>
        <w:t>2</w:t>
      </w:r>
      <w:r w:rsidRPr="00312067">
        <w:t>，总投资</w:t>
      </w:r>
      <w:r w:rsidR="0093286D">
        <w:t>1653</w:t>
      </w:r>
      <w:r w:rsidR="0093286D">
        <w:t>万</w:t>
      </w:r>
      <w:r w:rsidRPr="00312067">
        <w:t>元。各项主要措施数量为：</w:t>
      </w:r>
      <w:r w:rsidR="00E53885" w:rsidRPr="00312067">
        <w:t>土地复垦</w:t>
      </w:r>
      <w:r w:rsidR="00710B72" w:rsidRPr="00312067">
        <w:t>53.57</w:t>
      </w:r>
      <w:r w:rsidRPr="00312067">
        <w:t>hm</w:t>
      </w:r>
      <w:r w:rsidRPr="00312067">
        <w:rPr>
          <w:vertAlign w:val="superscript"/>
        </w:rPr>
        <w:t>2</w:t>
      </w:r>
      <w:r w:rsidRPr="00312067">
        <w:t>，水土保持林</w:t>
      </w:r>
      <w:r w:rsidR="00E576B4" w:rsidRPr="00E576B4">
        <w:t>440.76</w:t>
      </w:r>
      <w:r w:rsidRPr="00312067">
        <w:t>hm</w:t>
      </w:r>
      <w:r w:rsidRPr="00312067">
        <w:rPr>
          <w:vertAlign w:val="superscript"/>
        </w:rPr>
        <w:t>2</w:t>
      </w:r>
      <w:r w:rsidRPr="00312067">
        <w:t>（其中乔木林</w:t>
      </w:r>
      <w:r w:rsidR="00E576B4" w:rsidRPr="00E576B4">
        <w:t>311.48</w:t>
      </w:r>
      <w:r w:rsidRPr="00312067">
        <w:t>hm</w:t>
      </w:r>
      <w:r w:rsidRPr="00312067">
        <w:rPr>
          <w:vertAlign w:val="superscript"/>
        </w:rPr>
        <w:t>2</w:t>
      </w:r>
      <w:r w:rsidRPr="00312067">
        <w:t>，灌木林</w:t>
      </w:r>
      <w:r w:rsidR="00EE62CA" w:rsidRPr="00312067">
        <w:t>129.28</w:t>
      </w:r>
      <w:r w:rsidRPr="00312067">
        <w:t>hm</w:t>
      </w:r>
      <w:r w:rsidRPr="00312067">
        <w:rPr>
          <w:vertAlign w:val="superscript"/>
        </w:rPr>
        <w:t>2</w:t>
      </w:r>
      <w:r w:rsidRPr="00312067">
        <w:t>），经果林</w:t>
      </w:r>
      <w:r w:rsidR="00516990" w:rsidRPr="00312067">
        <w:t>62.96</w:t>
      </w:r>
      <w:r w:rsidRPr="00312067">
        <w:t>hm</w:t>
      </w:r>
      <w:r w:rsidRPr="00312067">
        <w:rPr>
          <w:vertAlign w:val="superscript"/>
        </w:rPr>
        <w:t>2</w:t>
      </w:r>
      <w:r w:rsidRPr="00312067">
        <w:t>，</w:t>
      </w:r>
      <w:r w:rsidR="00EE62CA" w:rsidRPr="00312067">
        <w:t>种草</w:t>
      </w:r>
      <w:r w:rsidR="00E576B4" w:rsidRPr="00E576B4">
        <w:t>49.41</w:t>
      </w:r>
      <w:r w:rsidR="00EE62CA" w:rsidRPr="00312067">
        <w:t>hm</w:t>
      </w:r>
      <w:r w:rsidR="00EE62CA" w:rsidRPr="00312067">
        <w:rPr>
          <w:vertAlign w:val="superscript"/>
        </w:rPr>
        <w:t>2</w:t>
      </w:r>
      <w:r w:rsidR="00EE62CA" w:rsidRPr="00312067">
        <w:t>，</w:t>
      </w:r>
      <w:r w:rsidRPr="00312067">
        <w:t>截排水、挡土墙等。</w:t>
      </w:r>
    </w:p>
    <w:p w:rsidR="00C33676" w:rsidRPr="00312067" w:rsidRDefault="00C33676" w:rsidP="0093286D">
      <w:pPr>
        <w:spacing w:line="480" w:lineRule="exact"/>
        <w:ind w:firstLine="560"/>
      </w:pPr>
      <w:r w:rsidRPr="00312067">
        <w:t>（</w:t>
      </w:r>
      <w:r w:rsidRPr="00312067">
        <w:t>2</w:t>
      </w:r>
      <w:r w:rsidRPr="00312067">
        <w:t>）远期</w:t>
      </w:r>
      <w:r w:rsidR="007B0BB4">
        <w:rPr>
          <w:rFonts w:hint="eastAsia"/>
        </w:rPr>
        <w:t>投资</w:t>
      </w:r>
    </w:p>
    <w:p w:rsidR="009F3059" w:rsidRPr="00312067" w:rsidRDefault="009F3059" w:rsidP="0093286D">
      <w:pPr>
        <w:spacing w:line="480" w:lineRule="exact"/>
        <w:ind w:firstLine="560"/>
      </w:pPr>
      <w:r w:rsidRPr="00312067">
        <w:t>治理面积为</w:t>
      </w:r>
      <w:r w:rsidR="00EE62CA" w:rsidRPr="00312067">
        <w:t>12.92</w:t>
      </w:r>
      <w:r w:rsidRPr="00312067">
        <w:t>km</w:t>
      </w:r>
      <w:r w:rsidRPr="00312067">
        <w:rPr>
          <w:vertAlign w:val="superscript"/>
        </w:rPr>
        <w:t>2</w:t>
      </w:r>
      <w:r w:rsidRPr="00312067">
        <w:t>，总投资</w:t>
      </w:r>
      <w:r w:rsidR="0093286D">
        <w:t>3876</w:t>
      </w:r>
      <w:r w:rsidR="0093286D">
        <w:rPr>
          <w:rFonts w:hint="eastAsia"/>
        </w:rPr>
        <w:t>万</w:t>
      </w:r>
      <w:r w:rsidRPr="00312067">
        <w:t>元。</w:t>
      </w:r>
      <w:r w:rsidR="00C33676" w:rsidRPr="00312067">
        <w:t>各项主要措施数量为：</w:t>
      </w:r>
      <w:r w:rsidR="00E53885" w:rsidRPr="00312067">
        <w:t>土地复垦</w:t>
      </w:r>
      <w:r w:rsidR="00516990" w:rsidRPr="00312067">
        <w:t>125.03</w:t>
      </w:r>
      <w:r w:rsidR="00C33676" w:rsidRPr="00312067">
        <w:t>hm</w:t>
      </w:r>
      <w:r w:rsidR="00C33676" w:rsidRPr="00312067">
        <w:rPr>
          <w:vertAlign w:val="superscript"/>
        </w:rPr>
        <w:t>2</w:t>
      </w:r>
      <w:r w:rsidR="00C33676" w:rsidRPr="00312067">
        <w:t>，水土保持林</w:t>
      </w:r>
      <w:r w:rsidR="0093286D" w:rsidRPr="0093286D">
        <w:t>1028.43</w:t>
      </w:r>
      <w:r w:rsidR="00C33676" w:rsidRPr="00312067">
        <w:t>hm</w:t>
      </w:r>
      <w:r w:rsidR="00C33676" w:rsidRPr="00312067">
        <w:rPr>
          <w:vertAlign w:val="superscript"/>
        </w:rPr>
        <w:t>2</w:t>
      </w:r>
      <w:r w:rsidR="00C33676" w:rsidRPr="00312067">
        <w:t>（其中乔木林</w:t>
      </w:r>
      <w:r w:rsidR="0093286D">
        <w:t>726</w:t>
      </w:r>
      <w:r w:rsidR="00EE62CA" w:rsidRPr="00312067">
        <w:t>.76</w:t>
      </w:r>
      <w:r w:rsidR="00C33676" w:rsidRPr="00312067">
        <w:t>hm</w:t>
      </w:r>
      <w:r w:rsidR="00C33676" w:rsidRPr="00312067">
        <w:rPr>
          <w:vertAlign w:val="superscript"/>
        </w:rPr>
        <w:t>2</w:t>
      </w:r>
      <w:r w:rsidR="00C33676" w:rsidRPr="00312067">
        <w:t>，灌木林</w:t>
      </w:r>
      <w:r w:rsidR="00EE62CA" w:rsidRPr="00312067">
        <w:t>301.67</w:t>
      </w:r>
      <w:r w:rsidR="00C33676" w:rsidRPr="00312067">
        <w:t>hm</w:t>
      </w:r>
      <w:r w:rsidR="00C33676" w:rsidRPr="00312067">
        <w:rPr>
          <w:vertAlign w:val="superscript"/>
        </w:rPr>
        <w:t>2</w:t>
      </w:r>
      <w:r w:rsidR="00C33676" w:rsidRPr="00312067">
        <w:t>），经果林</w:t>
      </w:r>
      <w:r w:rsidR="00516990" w:rsidRPr="00312067">
        <w:t>146.88</w:t>
      </w:r>
      <w:r w:rsidR="00C33676" w:rsidRPr="00312067">
        <w:t>hm</w:t>
      </w:r>
      <w:r w:rsidR="00C33676" w:rsidRPr="00312067">
        <w:rPr>
          <w:vertAlign w:val="superscript"/>
        </w:rPr>
        <w:t>2</w:t>
      </w:r>
      <w:r w:rsidR="00C33676" w:rsidRPr="00312067">
        <w:t>，</w:t>
      </w:r>
      <w:r w:rsidR="00EE62CA" w:rsidRPr="00312067">
        <w:t>种草</w:t>
      </w:r>
      <w:r w:rsidR="0093286D">
        <w:t>115</w:t>
      </w:r>
      <w:r w:rsidR="00EE62CA" w:rsidRPr="00312067">
        <w:t>.25hm</w:t>
      </w:r>
      <w:r w:rsidR="00EE62CA" w:rsidRPr="00312067">
        <w:rPr>
          <w:vertAlign w:val="superscript"/>
        </w:rPr>
        <w:t>2</w:t>
      </w:r>
      <w:r w:rsidR="00EE62CA" w:rsidRPr="00312067">
        <w:t>，</w:t>
      </w:r>
      <w:r w:rsidR="00C33676" w:rsidRPr="00312067">
        <w:t>截排水、挡土墙等。</w:t>
      </w:r>
    </w:p>
    <w:p w:rsidR="009F3059" w:rsidRPr="00312067" w:rsidRDefault="009F3059" w:rsidP="00802ABC">
      <w:pPr>
        <w:ind w:firstLine="560"/>
        <w:sectPr w:rsidR="009F3059" w:rsidRPr="00312067" w:rsidSect="00991547">
          <w:footerReference w:type="even" r:id="rId19"/>
          <w:pgSz w:w="11906" w:h="16838" w:code="9"/>
          <w:pgMar w:top="1440" w:right="1559" w:bottom="1440" w:left="1559" w:header="851" w:footer="992" w:gutter="0"/>
          <w:pgNumType w:fmt="numberInDash"/>
          <w:cols w:space="720"/>
          <w:docGrid w:linePitch="312"/>
        </w:sectPr>
      </w:pPr>
    </w:p>
    <w:p w:rsidR="009F3059" w:rsidRPr="00673FA9" w:rsidRDefault="009F3059" w:rsidP="009F3059">
      <w:pPr>
        <w:pStyle w:val="affff0"/>
        <w:rPr>
          <w:sz w:val="21"/>
          <w:szCs w:val="21"/>
        </w:rPr>
      </w:pPr>
      <w:r w:rsidRPr="00673FA9">
        <w:rPr>
          <w:sz w:val="21"/>
          <w:szCs w:val="21"/>
        </w:rPr>
        <w:lastRenderedPageBreak/>
        <w:t>表</w:t>
      </w:r>
      <w:r w:rsidRPr="00673FA9">
        <w:rPr>
          <w:sz w:val="21"/>
          <w:szCs w:val="21"/>
        </w:rPr>
        <w:t>8-1</w:t>
      </w:r>
      <w:r w:rsidR="0072379D" w:rsidRPr="00673FA9">
        <w:rPr>
          <w:sz w:val="21"/>
          <w:szCs w:val="21"/>
        </w:rPr>
        <w:t>6</w:t>
      </w:r>
      <w:r w:rsidRPr="00673FA9">
        <w:rPr>
          <w:sz w:val="21"/>
          <w:szCs w:val="21"/>
        </w:rPr>
        <w:t>咸阳市矿区生态治理工程措施规划表</w:t>
      </w:r>
    </w:p>
    <w:tbl>
      <w:tblPr>
        <w:tblW w:w="5000" w:type="pct"/>
        <w:tblLook w:val="04A0" w:firstRow="1" w:lastRow="0" w:firstColumn="1" w:lastColumn="0" w:noHBand="0" w:noVBand="1"/>
      </w:tblPr>
      <w:tblGrid>
        <w:gridCol w:w="1497"/>
        <w:gridCol w:w="992"/>
        <w:gridCol w:w="1247"/>
        <w:gridCol w:w="1119"/>
        <w:gridCol w:w="1386"/>
        <w:gridCol w:w="1125"/>
        <w:gridCol w:w="1391"/>
        <w:gridCol w:w="1386"/>
        <w:gridCol w:w="1119"/>
        <w:gridCol w:w="984"/>
        <w:gridCol w:w="1247"/>
        <w:gridCol w:w="1237"/>
        <w:gridCol w:w="1515"/>
        <w:gridCol w:w="1134"/>
        <w:gridCol w:w="3057"/>
      </w:tblGrid>
      <w:tr w:rsidR="0090381E" w:rsidRPr="0093286D" w:rsidTr="00673FA9">
        <w:trPr>
          <w:trHeight w:hRule="exact" w:val="340"/>
        </w:trPr>
        <w:tc>
          <w:tcPr>
            <w:tcW w:w="13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规划时段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81E" w:rsidRPr="00D774DD" w:rsidRDefault="0093286D" w:rsidP="00673FA9">
            <w:pPr>
              <w:widowControl/>
              <w:spacing w:line="240" w:lineRule="auto"/>
              <w:ind w:firstLineChars="0" w:firstLine="0"/>
              <w:jc w:val="center"/>
              <w:rPr>
                <w:rFonts w:eastAsiaTheme="minorEastAsia"/>
                <w:b/>
                <w:kern w:val="0"/>
                <w:sz w:val="24"/>
                <w:szCs w:val="24"/>
              </w:rPr>
            </w:pPr>
            <w:r w:rsidRPr="00D774DD">
              <w:rPr>
                <w:rFonts w:eastAsiaTheme="minorEastAsia"/>
                <w:b/>
                <w:bCs/>
                <w:kern w:val="0"/>
                <w:sz w:val="24"/>
                <w:szCs w:val="24"/>
              </w:rPr>
              <w:t>涉及县（市）</w:t>
            </w:r>
          </w:p>
        </w:tc>
        <w:tc>
          <w:tcPr>
            <w:tcW w:w="1263" w:type="dxa"/>
            <w:vMerge w:val="restart"/>
            <w:tcBorders>
              <w:top w:val="single" w:sz="4" w:space="0" w:color="auto"/>
              <w:left w:val="nil"/>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治理面积</w:t>
            </w:r>
          </w:p>
        </w:tc>
        <w:tc>
          <w:tcPr>
            <w:tcW w:w="12647" w:type="dxa"/>
            <w:gridSpan w:val="10"/>
            <w:tcBorders>
              <w:top w:val="single" w:sz="4" w:space="0" w:color="auto"/>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项目治理措施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381E" w:rsidRPr="00D774DD" w:rsidRDefault="0090381E" w:rsidP="00673FA9">
            <w:pPr>
              <w:widowControl/>
              <w:spacing w:line="240" w:lineRule="auto"/>
              <w:ind w:firstLineChars="0" w:firstLine="0"/>
              <w:jc w:val="center"/>
              <w:rPr>
                <w:rFonts w:eastAsiaTheme="minorEastAsia"/>
                <w:b/>
                <w:bCs/>
                <w:kern w:val="0"/>
                <w:sz w:val="24"/>
                <w:szCs w:val="24"/>
              </w:rPr>
            </w:pPr>
            <w:r w:rsidRPr="00D774DD">
              <w:rPr>
                <w:rFonts w:eastAsiaTheme="minorEastAsia"/>
                <w:b/>
                <w:bCs/>
                <w:kern w:val="0"/>
                <w:sz w:val="24"/>
                <w:szCs w:val="24"/>
              </w:rPr>
              <w:t>投资</w:t>
            </w: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布设位置</w:t>
            </w:r>
          </w:p>
        </w:tc>
      </w:tr>
      <w:tr w:rsidR="0090381E" w:rsidRPr="0093286D" w:rsidTr="00673FA9">
        <w:trPr>
          <w:trHeight w:hRule="exact" w:val="340"/>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263" w:type="dxa"/>
            <w:vMerge/>
            <w:tcBorders>
              <w:left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2530" w:type="dxa"/>
            <w:gridSpan w:val="2"/>
            <w:tcBorders>
              <w:top w:val="single" w:sz="4" w:space="0" w:color="auto"/>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土地复垦</w:t>
            </w:r>
          </w:p>
        </w:tc>
        <w:tc>
          <w:tcPr>
            <w:tcW w:w="3936" w:type="dxa"/>
            <w:gridSpan w:val="3"/>
            <w:tcBorders>
              <w:top w:val="single" w:sz="4" w:space="0" w:color="auto"/>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水保林</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经果林</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种草</w:t>
            </w:r>
          </w:p>
        </w:tc>
        <w:tc>
          <w:tcPr>
            <w:tcW w:w="2526" w:type="dxa"/>
            <w:gridSpan w:val="2"/>
            <w:tcBorders>
              <w:top w:val="single" w:sz="4" w:space="0" w:color="auto"/>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坡面水系</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挡土墙</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bCs/>
                <w:kern w:val="0"/>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90381E" w:rsidRPr="0093286D" w:rsidRDefault="0090381E" w:rsidP="00673FA9">
            <w:pPr>
              <w:widowControl/>
              <w:spacing w:line="240" w:lineRule="auto"/>
              <w:ind w:firstLineChars="0" w:firstLine="0"/>
              <w:jc w:val="center"/>
              <w:rPr>
                <w:rFonts w:eastAsiaTheme="minorEastAsia"/>
                <w:kern w:val="0"/>
                <w:sz w:val="24"/>
                <w:szCs w:val="24"/>
              </w:rPr>
            </w:pPr>
          </w:p>
        </w:tc>
      </w:tr>
      <w:tr w:rsidR="0090381E" w:rsidRPr="0093286D" w:rsidTr="00673FA9">
        <w:trPr>
          <w:trHeight w:hRule="exact" w:val="340"/>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263" w:type="dxa"/>
            <w:vMerge/>
            <w:tcBorders>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127"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小计</w:t>
            </w:r>
          </w:p>
        </w:tc>
        <w:tc>
          <w:tcPr>
            <w:tcW w:w="140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土地复垦</w:t>
            </w:r>
          </w:p>
        </w:tc>
        <w:tc>
          <w:tcPr>
            <w:tcW w:w="1129"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小计</w:t>
            </w:r>
          </w:p>
        </w:tc>
        <w:tc>
          <w:tcPr>
            <w:tcW w:w="1404"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乔木林</w:t>
            </w:r>
          </w:p>
        </w:tc>
        <w:tc>
          <w:tcPr>
            <w:tcW w:w="140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灌木林</w:t>
            </w:r>
          </w:p>
        </w:tc>
        <w:tc>
          <w:tcPr>
            <w:tcW w:w="1127" w:type="dxa"/>
            <w:vMerge/>
            <w:tcBorders>
              <w:top w:val="nil"/>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988" w:type="dxa"/>
            <w:vMerge/>
            <w:tcBorders>
              <w:top w:val="nil"/>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26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灌排水渠</w:t>
            </w:r>
          </w:p>
        </w:tc>
        <w:tc>
          <w:tcPr>
            <w:tcW w:w="126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蓄水池窖</w:t>
            </w:r>
          </w:p>
        </w:tc>
        <w:tc>
          <w:tcPr>
            <w:tcW w:w="1540" w:type="dxa"/>
            <w:vMerge/>
            <w:tcBorders>
              <w:top w:val="nil"/>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bCs/>
                <w:kern w:val="0"/>
                <w:sz w:val="24"/>
                <w:szCs w:val="24"/>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90381E" w:rsidRPr="0093286D" w:rsidRDefault="0090381E" w:rsidP="00673FA9">
            <w:pPr>
              <w:widowControl/>
              <w:spacing w:line="240" w:lineRule="auto"/>
              <w:ind w:firstLineChars="0" w:firstLine="0"/>
              <w:jc w:val="center"/>
              <w:rPr>
                <w:rFonts w:eastAsiaTheme="minorEastAsia"/>
                <w:kern w:val="0"/>
                <w:sz w:val="24"/>
                <w:szCs w:val="24"/>
              </w:rPr>
            </w:pPr>
          </w:p>
        </w:tc>
      </w:tr>
      <w:tr w:rsidR="0090381E" w:rsidRPr="0093286D" w:rsidTr="00673FA9">
        <w:trPr>
          <w:trHeight w:hRule="exact" w:val="340"/>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p>
        </w:tc>
        <w:tc>
          <w:tcPr>
            <w:tcW w:w="126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km</w:t>
            </w:r>
            <w:r w:rsidRPr="00D774DD">
              <w:rPr>
                <w:rFonts w:eastAsiaTheme="minorEastAsia"/>
                <w:b/>
                <w:kern w:val="0"/>
                <w:sz w:val="24"/>
                <w:szCs w:val="24"/>
                <w:vertAlign w:val="superscript"/>
              </w:rPr>
              <w:t>2</w:t>
            </w:r>
          </w:p>
        </w:tc>
        <w:tc>
          <w:tcPr>
            <w:tcW w:w="1127"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40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129"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404"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40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127"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988"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hm</w:t>
            </w:r>
            <w:r w:rsidRPr="00D774DD">
              <w:rPr>
                <w:rFonts w:eastAsiaTheme="minorEastAsia"/>
                <w:b/>
                <w:kern w:val="0"/>
                <w:sz w:val="24"/>
                <w:szCs w:val="24"/>
                <w:vertAlign w:val="superscript"/>
              </w:rPr>
              <w:t>2</w:t>
            </w:r>
          </w:p>
        </w:tc>
        <w:tc>
          <w:tcPr>
            <w:tcW w:w="126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km</w:t>
            </w:r>
          </w:p>
        </w:tc>
        <w:tc>
          <w:tcPr>
            <w:tcW w:w="1263"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座</w:t>
            </w:r>
          </w:p>
        </w:tc>
        <w:tc>
          <w:tcPr>
            <w:tcW w:w="1540" w:type="dxa"/>
            <w:tcBorders>
              <w:top w:val="nil"/>
              <w:left w:val="nil"/>
              <w:bottom w:val="single" w:sz="4" w:space="0" w:color="auto"/>
              <w:right w:val="single" w:sz="4" w:space="0" w:color="auto"/>
            </w:tcBorders>
            <w:shd w:val="clear" w:color="auto" w:fill="auto"/>
            <w:vAlign w:val="center"/>
            <w:hideMark/>
          </w:tcPr>
          <w:p w:rsidR="0090381E" w:rsidRPr="00D774DD" w:rsidRDefault="0090381E" w:rsidP="00673FA9">
            <w:pPr>
              <w:widowControl/>
              <w:spacing w:line="240" w:lineRule="auto"/>
              <w:ind w:firstLineChars="0" w:firstLine="0"/>
              <w:jc w:val="center"/>
              <w:rPr>
                <w:rFonts w:eastAsiaTheme="minorEastAsia"/>
                <w:b/>
                <w:kern w:val="0"/>
                <w:sz w:val="24"/>
                <w:szCs w:val="24"/>
              </w:rPr>
            </w:pPr>
            <w:r w:rsidRPr="00D774DD">
              <w:rPr>
                <w:rFonts w:eastAsiaTheme="minorEastAsia"/>
                <w:b/>
                <w:kern w:val="0"/>
                <w:sz w:val="24"/>
                <w:szCs w:val="24"/>
              </w:rPr>
              <w:t>km</w:t>
            </w:r>
          </w:p>
        </w:tc>
        <w:tc>
          <w:tcPr>
            <w:tcW w:w="1134" w:type="dxa"/>
            <w:tcBorders>
              <w:top w:val="nil"/>
              <w:left w:val="nil"/>
              <w:bottom w:val="single" w:sz="4" w:space="0" w:color="auto"/>
              <w:right w:val="single" w:sz="4" w:space="0" w:color="auto"/>
            </w:tcBorders>
            <w:shd w:val="clear" w:color="000000" w:fill="FFFFFF"/>
            <w:noWrap/>
            <w:vAlign w:val="center"/>
            <w:hideMark/>
          </w:tcPr>
          <w:p w:rsidR="0090381E" w:rsidRPr="00D774DD" w:rsidRDefault="0090381E" w:rsidP="00673FA9">
            <w:pPr>
              <w:widowControl/>
              <w:spacing w:line="240" w:lineRule="auto"/>
              <w:ind w:firstLineChars="0" w:firstLine="0"/>
              <w:jc w:val="center"/>
              <w:rPr>
                <w:rFonts w:eastAsiaTheme="minorEastAsia"/>
                <w:b/>
                <w:bCs/>
                <w:kern w:val="0"/>
                <w:sz w:val="24"/>
                <w:szCs w:val="24"/>
              </w:rPr>
            </w:pPr>
            <w:r w:rsidRPr="00D774DD">
              <w:rPr>
                <w:rFonts w:eastAsiaTheme="minorEastAsia"/>
                <w:b/>
                <w:bCs/>
                <w:kern w:val="0"/>
                <w:sz w:val="24"/>
                <w:szCs w:val="24"/>
              </w:rPr>
              <w:t>（万元）</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90381E" w:rsidRPr="0093286D" w:rsidRDefault="0090381E" w:rsidP="00673FA9">
            <w:pPr>
              <w:widowControl/>
              <w:spacing w:line="240" w:lineRule="auto"/>
              <w:ind w:firstLineChars="0" w:firstLine="0"/>
              <w:jc w:val="center"/>
              <w:rPr>
                <w:rFonts w:eastAsiaTheme="minorEastAsia"/>
                <w:kern w:val="0"/>
                <w:sz w:val="24"/>
                <w:szCs w:val="24"/>
              </w:rPr>
            </w:pPr>
          </w:p>
        </w:tc>
      </w:tr>
      <w:tr w:rsidR="0093286D" w:rsidRPr="0093286D" w:rsidTr="0093286D">
        <w:trPr>
          <w:trHeight w:hRule="exact" w:val="340"/>
        </w:trPr>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规划期（</w:t>
            </w:r>
            <w:r w:rsidRPr="0093286D">
              <w:rPr>
                <w:rFonts w:eastAsiaTheme="minorEastAsia"/>
                <w:kern w:val="0"/>
                <w:sz w:val="24"/>
                <w:szCs w:val="24"/>
              </w:rPr>
              <w:t>2016-2030</w:t>
            </w:r>
            <w:r w:rsidRPr="0093286D">
              <w:rPr>
                <w:rFonts w:eastAsiaTheme="minorEastAsia"/>
                <w:kern w:val="0"/>
                <w:sz w:val="24"/>
                <w:szCs w:val="24"/>
              </w:rPr>
              <w:t>年）</w:t>
            </w: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三原县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1.79</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25.54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25.54</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76.34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49.26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27.08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80.46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22.60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6.67</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4.61</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537</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三原北部石灰石矿区等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泾阳县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1.94</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16.36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16.36</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151.45</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112.72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38.73</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30.54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11.62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3.05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2.29</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582</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泾阳北部石灰石矿区等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乾县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3.88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20.10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20.10</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345.64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314.92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30.72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19.48</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22.48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10.40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6.25</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1164</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乾县北部石灰石矿区等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礼泉县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1.96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19.30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19.30</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160.06</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146.50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13.56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20.50</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15.12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9.50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7.50</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588</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礼泉北部石灰石矿区等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淳化县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0.75</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2.40</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56.44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35.36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21.08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7.26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11.40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4.85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8.21</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225</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淳化县石灰石、陶土矿区等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永寿县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0.62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4.64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4.64</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48.90</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22.26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26.64</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5.06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8.50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3.22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7.54</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186</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永寿县石灰石矿区等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旬邑县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0.51</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9.30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9.30</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29.64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18.58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11.06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8.46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13.30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6.05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5.23</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153</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旬邑县煤炭、铁矿等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彬州市</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3.82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35.88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35.88</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336.32</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158.24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178.08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25.02</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20.92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7.97</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15.2</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1146</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彬州市煤炭、铁矿等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长武县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45.08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45.08</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264.40</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180.4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84.00</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13.06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38.72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8.74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18.2</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948</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长武县煤炭等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合计</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18.43</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178.60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178.60</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1469.19</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1038.24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430.95</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209.84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164.66</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60.45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75.03</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5529</w:t>
            </w:r>
          </w:p>
        </w:tc>
        <w:tc>
          <w:tcPr>
            <w:tcW w:w="3057" w:type="dxa"/>
            <w:tcBorders>
              <w:top w:val="nil"/>
              <w:left w:val="nil"/>
              <w:bottom w:val="single" w:sz="4" w:space="0" w:color="auto"/>
              <w:right w:val="single" w:sz="4" w:space="0" w:color="auto"/>
            </w:tcBorders>
            <w:shd w:val="clear" w:color="auto" w:fill="auto"/>
            <w:noWrap/>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r>
      <w:tr w:rsidR="0093286D" w:rsidRPr="0093286D" w:rsidTr="0093286D">
        <w:trPr>
          <w:trHeight w:hRule="exact" w:val="340"/>
        </w:trPr>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近期（</w:t>
            </w:r>
            <w:r w:rsidRPr="0093286D">
              <w:rPr>
                <w:rFonts w:eastAsiaTheme="minorEastAsia"/>
                <w:kern w:val="0"/>
                <w:sz w:val="24"/>
                <w:szCs w:val="24"/>
              </w:rPr>
              <w:t>2016-2020</w:t>
            </w:r>
            <w:r w:rsidRPr="0093286D">
              <w:rPr>
                <w:rFonts w:eastAsiaTheme="minorEastAsia"/>
                <w:kern w:val="0"/>
                <w:sz w:val="24"/>
                <w:szCs w:val="24"/>
              </w:rPr>
              <w:t>年）</w:t>
            </w: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三原县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0.53</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7.66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7.66</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22.90</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14.78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8.12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24.14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6.78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1.38</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159</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三原北部石灰石矿区等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泾阳县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0.58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4.91</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4.91</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45.44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33.82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11.62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9.16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3.49</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0.91</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0.69</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174</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泾阳北部石灰石矿区等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乾县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1.17</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6.03</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6.03</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103.70</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94.48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9.22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5.84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6.74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1.87</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351</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乾县北部石灰石矿区等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礼泉县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0.59</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5.79</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5.79</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48.02</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43.95</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4.07</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6.15</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2.85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2.25</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177</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礼泉北部石灰石矿区等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淳化县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0.22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0.72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0.72</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16.93</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10.61</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6.32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2.18</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2.46</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66</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淳化县石灰石、陶土矿区等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永寿县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0.18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1.39</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1.39</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14.67</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6.68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7.99</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1.52</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0.97</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2.26</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54</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永寿县石灰石矿区等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旬邑县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0.15</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2.79</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2.79</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8.89</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5.57</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3.32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3.99</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1.81</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1.57</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旬邑县煤炭、铁矿等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彬州市</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1.14</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10.76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10.76</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100.89</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47.47</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53.42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7.51</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6.28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2.39</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4.56</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342</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彬州市煤炭、铁矿等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长武县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0.95</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13.52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13.52</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79.32</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54.12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25.20</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3.92</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11.62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2.62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5.46</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285</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长武县煤炭等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合计</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5.51</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53.57</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53.57</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440.76</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311.48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129.28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62.96</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49.41</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18.12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22.50</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1653</w:t>
            </w:r>
          </w:p>
        </w:tc>
        <w:tc>
          <w:tcPr>
            <w:tcW w:w="3057" w:type="dxa"/>
            <w:tcBorders>
              <w:top w:val="nil"/>
              <w:left w:val="nil"/>
              <w:bottom w:val="single" w:sz="4" w:space="0" w:color="auto"/>
              <w:right w:val="single" w:sz="4" w:space="0" w:color="auto"/>
            </w:tcBorders>
            <w:shd w:val="clear" w:color="auto" w:fill="auto"/>
            <w:noWrap/>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r>
      <w:tr w:rsidR="0093286D" w:rsidRPr="0093286D" w:rsidTr="0093286D">
        <w:trPr>
          <w:trHeight w:hRule="exact" w:val="340"/>
        </w:trPr>
        <w:tc>
          <w:tcPr>
            <w:tcW w:w="1337" w:type="dxa"/>
            <w:vMerge w:val="restart"/>
            <w:tcBorders>
              <w:top w:val="nil"/>
              <w:left w:val="single" w:sz="4" w:space="0" w:color="auto"/>
              <w:bottom w:val="single" w:sz="4" w:space="0" w:color="auto"/>
              <w:right w:val="single" w:sz="4" w:space="0" w:color="auto"/>
            </w:tcBorders>
            <w:shd w:val="clear" w:color="000000" w:fill="FFFFFF"/>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远期（</w:t>
            </w:r>
            <w:r w:rsidRPr="0093286D">
              <w:rPr>
                <w:rFonts w:eastAsiaTheme="minorEastAsia"/>
                <w:kern w:val="0"/>
                <w:sz w:val="24"/>
                <w:szCs w:val="24"/>
              </w:rPr>
              <w:t>2021-2030</w:t>
            </w:r>
            <w:r w:rsidRPr="0093286D">
              <w:rPr>
                <w:rFonts w:eastAsiaTheme="minorEastAsia"/>
                <w:kern w:val="0"/>
                <w:sz w:val="24"/>
                <w:szCs w:val="24"/>
              </w:rPr>
              <w:t>年）</w:t>
            </w: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三原县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17.88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17.88</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53.44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34.48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18.96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56.32</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15.82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4.67</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3.23</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378</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三原北部石灰石矿区等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泾阳县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11.45</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11.45</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106.01</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78.90</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27.11</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21.38</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8.13</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2.14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1.60</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408</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泾阳北部石灰石矿区等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乾县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2.71</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14.07</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14.07</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241.94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220.44</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21.50</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13.64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15.74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7.28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4.38</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813</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乾县北部石灰石矿区等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礼泉县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1.37</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13.51</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13.51</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112.04</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102.55</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9.49</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14.35</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10.58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6.65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5.25</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411</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礼泉北部石灰石矿区等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淳化县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0.53</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1.68</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39.51</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24.75</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14.76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5.08</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7.98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5.75</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159</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淳化县石灰石、陶土矿区等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永寿县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0.44</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3.25</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3.25</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34.23</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15.58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18.65</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3.54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5.95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5.28</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132</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永寿县石灰石矿区等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旬邑县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0.36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6.51</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6.51</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20.75</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13.01</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7.74</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5.92</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9.31</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4.24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3.66</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108</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旬邑县煤炭、铁矿等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彬州市</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2.68</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25.12</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25.12</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235.43</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110.77</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124.66</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17.51</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14.64</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5.58</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10.64</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804</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彬州市煤炭、铁矿等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长武县</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2.21</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31.56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31.56</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185.08</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126.28</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58.80</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9.14</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27.10</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6.12</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2</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12.74</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663</w:t>
            </w:r>
          </w:p>
        </w:tc>
        <w:tc>
          <w:tcPr>
            <w:tcW w:w="305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r w:rsidRPr="0093286D">
              <w:rPr>
                <w:rFonts w:eastAsiaTheme="minorEastAsia"/>
                <w:kern w:val="0"/>
                <w:sz w:val="24"/>
                <w:szCs w:val="24"/>
              </w:rPr>
              <w:t>长武县煤炭等</w:t>
            </w:r>
          </w:p>
        </w:tc>
      </w:tr>
      <w:tr w:rsidR="0093286D" w:rsidRPr="0093286D" w:rsidTr="0093286D">
        <w:trPr>
          <w:trHeight w:hRule="exact" w:val="340"/>
        </w:trPr>
        <w:tc>
          <w:tcPr>
            <w:tcW w:w="1337" w:type="dxa"/>
            <w:vMerge/>
            <w:tcBorders>
              <w:top w:val="nil"/>
              <w:left w:val="single" w:sz="4" w:space="0" w:color="auto"/>
              <w:bottom w:val="single" w:sz="4" w:space="0" w:color="auto"/>
              <w:right w:val="single" w:sz="4" w:space="0" w:color="auto"/>
            </w:tcBorders>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c>
          <w:tcPr>
            <w:tcW w:w="992" w:type="dxa"/>
            <w:tcBorders>
              <w:top w:val="nil"/>
              <w:left w:val="nil"/>
              <w:bottom w:val="single" w:sz="4" w:space="0" w:color="auto"/>
              <w:right w:val="single" w:sz="4" w:space="0" w:color="auto"/>
            </w:tcBorders>
            <w:shd w:val="clear" w:color="000000" w:fill="FFFFFF"/>
            <w:noWrap/>
            <w:vAlign w:val="center"/>
            <w:hideMark/>
          </w:tcPr>
          <w:p w:rsidR="0093286D" w:rsidRPr="0093286D" w:rsidRDefault="0093286D" w:rsidP="0093286D">
            <w:pPr>
              <w:widowControl/>
              <w:spacing w:line="240" w:lineRule="auto"/>
              <w:ind w:firstLineChars="0" w:firstLine="0"/>
              <w:jc w:val="center"/>
              <w:rPr>
                <w:rFonts w:eastAsiaTheme="minorEastAsia"/>
                <w:color w:val="000000"/>
                <w:kern w:val="0"/>
                <w:sz w:val="24"/>
                <w:szCs w:val="24"/>
              </w:rPr>
            </w:pPr>
            <w:r w:rsidRPr="0093286D">
              <w:rPr>
                <w:rFonts w:eastAsiaTheme="minorEastAsia"/>
                <w:color w:val="000000"/>
                <w:kern w:val="0"/>
                <w:sz w:val="24"/>
                <w:szCs w:val="24"/>
              </w:rPr>
              <w:t>合计</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12.92</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125.03</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125.03</w:t>
            </w:r>
          </w:p>
        </w:tc>
        <w:tc>
          <w:tcPr>
            <w:tcW w:w="1129"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1028.43</w:t>
            </w:r>
          </w:p>
        </w:tc>
        <w:tc>
          <w:tcPr>
            <w:tcW w:w="140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726.76</w:t>
            </w:r>
          </w:p>
        </w:tc>
        <w:tc>
          <w:tcPr>
            <w:tcW w:w="140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301.67</w:t>
            </w:r>
          </w:p>
        </w:tc>
        <w:tc>
          <w:tcPr>
            <w:tcW w:w="1127"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146.88</w:t>
            </w:r>
          </w:p>
        </w:tc>
        <w:tc>
          <w:tcPr>
            <w:tcW w:w="988"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115.25</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42.33</w:t>
            </w:r>
          </w:p>
        </w:tc>
        <w:tc>
          <w:tcPr>
            <w:tcW w:w="1263"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15</w:t>
            </w:r>
          </w:p>
        </w:tc>
        <w:tc>
          <w:tcPr>
            <w:tcW w:w="1540"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52.53</w:t>
            </w:r>
          </w:p>
        </w:tc>
        <w:tc>
          <w:tcPr>
            <w:tcW w:w="1134" w:type="dxa"/>
            <w:tcBorders>
              <w:top w:val="nil"/>
              <w:left w:val="nil"/>
              <w:bottom w:val="single" w:sz="4" w:space="0" w:color="auto"/>
              <w:right w:val="single" w:sz="4" w:space="0" w:color="auto"/>
            </w:tcBorders>
            <w:shd w:val="clear" w:color="auto" w:fill="auto"/>
            <w:vAlign w:val="center"/>
            <w:hideMark/>
          </w:tcPr>
          <w:p w:rsidR="0093286D" w:rsidRPr="0093286D" w:rsidRDefault="0093286D" w:rsidP="0093286D">
            <w:pPr>
              <w:spacing w:line="240" w:lineRule="auto"/>
              <w:ind w:firstLineChars="0" w:firstLine="0"/>
              <w:jc w:val="center"/>
              <w:rPr>
                <w:sz w:val="24"/>
                <w:szCs w:val="24"/>
              </w:rPr>
            </w:pPr>
            <w:r w:rsidRPr="0093286D">
              <w:rPr>
                <w:sz w:val="24"/>
                <w:szCs w:val="24"/>
              </w:rPr>
              <w:t>3876</w:t>
            </w:r>
          </w:p>
        </w:tc>
        <w:tc>
          <w:tcPr>
            <w:tcW w:w="3057" w:type="dxa"/>
            <w:tcBorders>
              <w:top w:val="nil"/>
              <w:left w:val="nil"/>
              <w:bottom w:val="single" w:sz="4" w:space="0" w:color="auto"/>
              <w:right w:val="single" w:sz="4" w:space="0" w:color="auto"/>
            </w:tcBorders>
            <w:shd w:val="clear" w:color="auto" w:fill="auto"/>
            <w:noWrap/>
            <w:vAlign w:val="center"/>
            <w:hideMark/>
          </w:tcPr>
          <w:p w:rsidR="0093286D" w:rsidRPr="0093286D" w:rsidRDefault="0093286D" w:rsidP="0093286D">
            <w:pPr>
              <w:widowControl/>
              <w:spacing w:line="240" w:lineRule="auto"/>
              <w:ind w:firstLineChars="0" w:firstLine="0"/>
              <w:jc w:val="center"/>
              <w:rPr>
                <w:rFonts w:eastAsiaTheme="minorEastAsia"/>
                <w:kern w:val="0"/>
                <w:sz w:val="24"/>
                <w:szCs w:val="24"/>
              </w:rPr>
            </w:pPr>
          </w:p>
        </w:tc>
      </w:tr>
    </w:tbl>
    <w:p w:rsidR="00177882" w:rsidRPr="00312067" w:rsidRDefault="00673FA9" w:rsidP="00673FA9">
      <w:pPr>
        <w:pStyle w:val="affff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center" w:pos="10107"/>
          <w:tab w:val="left" w:pos="10500"/>
          <w:tab w:val="left" w:pos="15756"/>
        </w:tabs>
        <w:jc w:val="left"/>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F3059" w:rsidRPr="00312067" w:rsidRDefault="00673FA9" w:rsidP="00673FA9">
      <w:pPr>
        <w:tabs>
          <w:tab w:val="left" w:pos="1020"/>
          <w:tab w:val="center" w:pos="10107"/>
          <w:tab w:val="left" w:pos="15756"/>
        </w:tabs>
        <w:ind w:firstLine="560"/>
        <w:jc w:val="left"/>
        <w:sectPr w:rsidR="009F3059" w:rsidRPr="00312067" w:rsidSect="00991547">
          <w:pgSz w:w="23814" w:h="16839" w:orient="landscape" w:code="8"/>
          <w:pgMar w:top="1440" w:right="1797" w:bottom="1440" w:left="1797" w:header="851" w:footer="992" w:gutter="0"/>
          <w:pgNumType w:fmt="numberInDash"/>
          <w:cols w:space="720"/>
          <w:docGrid w:linePitch="381"/>
        </w:sectPr>
      </w:pPr>
      <w:r>
        <w:tab/>
      </w:r>
    </w:p>
    <w:p w:rsidR="006A2894" w:rsidRPr="00312067" w:rsidRDefault="00220CEA" w:rsidP="006A2894">
      <w:pPr>
        <w:pStyle w:val="1"/>
      </w:pPr>
      <w:bookmarkStart w:id="225" w:name="_Toc12894241"/>
      <w:bookmarkStart w:id="226" w:name="_Toc474315200"/>
      <w:bookmarkStart w:id="227" w:name="_Toc474314145"/>
      <w:bookmarkStart w:id="228" w:name="_Toc495243958"/>
      <w:bookmarkEnd w:id="215"/>
      <w:bookmarkEnd w:id="216"/>
      <w:bookmarkEnd w:id="217"/>
      <w:r>
        <w:lastRenderedPageBreak/>
        <w:t>9</w:t>
      </w:r>
      <w:r w:rsidR="006A2894" w:rsidRPr="00312067">
        <w:t>服务体系规划</w:t>
      </w:r>
      <w:bookmarkEnd w:id="225"/>
    </w:p>
    <w:p w:rsidR="006A2894" w:rsidRPr="00312067" w:rsidRDefault="006A2894" w:rsidP="006A2894">
      <w:pPr>
        <w:ind w:firstLine="560"/>
      </w:pPr>
      <w:r w:rsidRPr="00312067">
        <w:t>根据《陕西省水土保持规划（</w:t>
      </w:r>
      <w:r w:rsidRPr="00312067">
        <w:t>2016</w:t>
      </w:r>
      <w:r w:rsidR="007B0BB4">
        <w:rPr>
          <w:rFonts w:hint="eastAsia"/>
        </w:rPr>
        <w:t>—</w:t>
      </w:r>
      <w:r w:rsidRPr="00312067">
        <w:t>2030</w:t>
      </w:r>
      <w:r w:rsidR="007B0BB4">
        <w:rPr>
          <w:rFonts w:hint="eastAsia"/>
        </w:rPr>
        <w:t>年</w:t>
      </w:r>
      <w:r w:rsidRPr="00312067">
        <w:t>）》，结合咸阳市实际情况，服务体系规划内容主要为</w:t>
      </w:r>
      <w:r w:rsidR="00220CEA" w:rsidRPr="00220CEA">
        <w:rPr>
          <w:rFonts w:hint="eastAsia"/>
        </w:rPr>
        <w:t>水土保持田园综合体、示范园建设</w:t>
      </w:r>
      <w:r w:rsidR="00220CEA">
        <w:rPr>
          <w:rFonts w:hint="eastAsia"/>
        </w:rPr>
        <w:t>规划、</w:t>
      </w:r>
      <w:r w:rsidR="001E099B" w:rsidRPr="00312067">
        <w:t>城镇水土保持规划</w:t>
      </w:r>
      <w:r w:rsidR="00F75EBE">
        <w:rPr>
          <w:rFonts w:hint="eastAsia"/>
        </w:rPr>
        <w:t>、</w:t>
      </w:r>
      <w:r w:rsidR="00F75EBE" w:rsidRPr="00312067">
        <w:t>水土保持监测规划</w:t>
      </w:r>
      <w:r w:rsidR="00F75EBE">
        <w:rPr>
          <w:rFonts w:hint="eastAsia"/>
        </w:rPr>
        <w:t>、</w:t>
      </w:r>
      <w:r w:rsidR="00F75EBE" w:rsidRPr="00312067">
        <w:t>水土保持监督管理规划</w:t>
      </w:r>
      <w:r w:rsidR="00F75EBE">
        <w:rPr>
          <w:rFonts w:hint="eastAsia"/>
        </w:rPr>
        <w:t>、</w:t>
      </w:r>
      <w:r w:rsidRPr="00312067">
        <w:t>科技支撑与宣传规划、信息化建设规划。</w:t>
      </w:r>
    </w:p>
    <w:p w:rsidR="00220CEA" w:rsidRPr="00312067" w:rsidRDefault="00220CEA" w:rsidP="00220CEA">
      <w:pPr>
        <w:pStyle w:val="2"/>
      </w:pPr>
      <w:bookmarkStart w:id="229" w:name="_Toc12894242"/>
      <w:bookmarkStart w:id="230" w:name="_Toc474315197"/>
      <w:bookmarkStart w:id="231" w:name="_Toc474314142"/>
      <w:bookmarkStart w:id="232" w:name="_Toc495243955"/>
      <w:r>
        <w:t>9.1</w:t>
      </w:r>
      <w:r w:rsidRPr="00312067">
        <w:t>水土保持田园综合体、示范园建设</w:t>
      </w:r>
      <w:r>
        <w:t>规划</w:t>
      </w:r>
      <w:bookmarkEnd w:id="229"/>
    </w:p>
    <w:p w:rsidR="00220CEA" w:rsidRPr="00312067" w:rsidRDefault="00220CEA" w:rsidP="00220CEA">
      <w:pPr>
        <w:pStyle w:val="3"/>
      </w:pPr>
      <w:r>
        <w:t>9</w:t>
      </w:r>
      <w:r w:rsidRPr="00312067">
        <w:t>.1</w:t>
      </w:r>
      <w:r>
        <w:t>.1</w:t>
      </w:r>
      <w:r w:rsidRPr="00312067">
        <w:t>范围</w:t>
      </w:r>
    </w:p>
    <w:p w:rsidR="00220CEA" w:rsidRPr="00312067" w:rsidRDefault="00220CEA" w:rsidP="00220CEA">
      <w:pPr>
        <w:ind w:firstLine="560"/>
      </w:pPr>
      <w:r w:rsidRPr="00312067">
        <w:t>咸阳市区的中心城市卫星城镇、县中心城镇、重点镇等区域。</w:t>
      </w:r>
    </w:p>
    <w:p w:rsidR="00220CEA" w:rsidRPr="00312067" w:rsidRDefault="00220CEA" w:rsidP="00220CEA">
      <w:pPr>
        <w:ind w:firstLine="560"/>
      </w:pPr>
      <w:r w:rsidRPr="00312067">
        <w:t>（</w:t>
      </w:r>
      <w:r w:rsidRPr="00312067">
        <w:t>1</w:t>
      </w:r>
      <w:r w:rsidRPr="00312067">
        <w:t>）中心城市卫星城镇：指乾县、礼泉县、三原县、泾阳县、武功县</w:t>
      </w:r>
      <w:r w:rsidR="00EB3EDF">
        <w:rPr>
          <w:rFonts w:hint="eastAsia"/>
        </w:rPr>
        <w:t>。</w:t>
      </w:r>
    </w:p>
    <w:p w:rsidR="00220CEA" w:rsidRPr="00312067" w:rsidRDefault="00220CEA" w:rsidP="00220CEA">
      <w:pPr>
        <w:ind w:firstLine="560"/>
      </w:pPr>
      <w:r w:rsidRPr="00312067">
        <w:t>（</w:t>
      </w:r>
      <w:r w:rsidRPr="00312067">
        <w:t>2</w:t>
      </w:r>
      <w:r w:rsidRPr="00312067">
        <w:t>）县中心城镇：指永寿县、淳化县、长武县、旬邑县</w:t>
      </w:r>
      <w:r w:rsidR="00EB3EDF">
        <w:rPr>
          <w:rFonts w:hint="eastAsia"/>
        </w:rPr>
        <w:t>。</w:t>
      </w:r>
    </w:p>
    <w:p w:rsidR="00220CEA" w:rsidRPr="00312067" w:rsidRDefault="00220CEA" w:rsidP="00220CEA">
      <w:pPr>
        <w:ind w:firstLine="560"/>
      </w:pPr>
      <w:r w:rsidRPr="00312067">
        <w:t>（</w:t>
      </w:r>
      <w:r w:rsidRPr="00312067">
        <w:t>3</w:t>
      </w:r>
      <w:r w:rsidRPr="00312067">
        <w:t>）重点镇：指礼泉县烟霞镇、长武县亭口镇、彬州市新民镇、兴平市西吴镇、武功县武功镇、旬邑县马栏镇、三原县陵前镇、泾阳县云阳镇、乾县阳洪镇、旬邑县太村镇、彬州市北极镇、秦都区马泉镇、淳化县润镇、永寿县常宁镇</w:t>
      </w:r>
      <w:r w:rsidR="00EB3EDF">
        <w:rPr>
          <w:rFonts w:hint="eastAsia"/>
        </w:rPr>
        <w:t>。</w:t>
      </w:r>
    </w:p>
    <w:p w:rsidR="00220CEA" w:rsidRPr="00312067" w:rsidRDefault="00220CEA" w:rsidP="00220CEA">
      <w:pPr>
        <w:pStyle w:val="3"/>
      </w:pPr>
      <w:r>
        <w:t>9</w:t>
      </w:r>
      <w:r w:rsidRPr="00312067">
        <w:t>.</w:t>
      </w:r>
      <w:r>
        <w:t>1.</w:t>
      </w:r>
      <w:r w:rsidRPr="00312067">
        <w:t>2</w:t>
      </w:r>
      <w:r w:rsidRPr="00312067">
        <w:t>建设现状及问题</w:t>
      </w:r>
    </w:p>
    <w:p w:rsidR="00220CEA" w:rsidRPr="00312067" w:rsidRDefault="00220CEA" w:rsidP="00220CEA">
      <w:pPr>
        <w:ind w:firstLine="560"/>
      </w:pPr>
      <w:r w:rsidRPr="00312067">
        <w:t>经过几十年建设，咸阳市水土流失面积和强度大幅度下降，水土保持的治理工作将从偏远山区的治理向村镇、城郊的居民点和园区转移。根据当前形势下水土保持工作，实施水土保持田园综合体、示范园项目，是加快城乡郊区的水土保持综合治理工作，切实把水土流失治理与发展城乡经济、调整产业结构、实现农民增产增收紧密结合起来，向当地优势产业聚焦，精准配置水土保持各项措施，着力改善农村生产生活条件，着力增加群众收入的重要举措。</w:t>
      </w:r>
    </w:p>
    <w:p w:rsidR="00220CEA" w:rsidRPr="00312067" w:rsidRDefault="00220CEA" w:rsidP="00220CEA">
      <w:pPr>
        <w:ind w:firstLine="560"/>
      </w:pPr>
      <w:r w:rsidRPr="00312067">
        <w:lastRenderedPageBreak/>
        <w:t>水土保持田园综合体及示范园建设给城乡水土保持工作指明了升级版打造方向、模式，是横跨推进中国新型城镇化与新型农业未来农村经济发展的引擎。围绕</w:t>
      </w:r>
      <w:r>
        <w:rPr>
          <w:rFonts w:hint="eastAsia"/>
        </w:rPr>
        <w:t>“</w:t>
      </w:r>
      <w:r w:rsidRPr="00312067">
        <w:t>山、水、田园、风光、产业、文化、乡村旅游</w:t>
      </w:r>
      <w:r>
        <w:rPr>
          <w:rFonts w:hint="eastAsia"/>
        </w:rPr>
        <w:t>”</w:t>
      </w:r>
      <w:r w:rsidRPr="00312067">
        <w:t>为核心，提供水土保持供给侧服务、支持服务、调节服务，打造清洁生态、健康养生的水土保持产品。</w:t>
      </w:r>
    </w:p>
    <w:p w:rsidR="00220CEA" w:rsidRPr="00EA3372" w:rsidRDefault="00220CEA" w:rsidP="00220CEA">
      <w:pPr>
        <w:pStyle w:val="3"/>
      </w:pPr>
      <w:r w:rsidRPr="00EA3372">
        <w:t>9.</w:t>
      </w:r>
      <w:r>
        <w:t>1.</w:t>
      </w:r>
      <w:r w:rsidRPr="00EA3372">
        <w:t>3</w:t>
      </w:r>
      <w:r w:rsidRPr="00EA3372">
        <w:t>规模及投资</w:t>
      </w:r>
    </w:p>
    <w:p w:rsidR="00220CEA" w:rsidRPr="00312067" w:rsidRDefault="00220CEA" w:rsidP="00220CEA">
      <w:pPr>
        <w:ind w:firstLine="560"/>
      </w:pPr>
      <w:r w:rsidRPr="00312067">
        <w:t>（</w:t>
      </w:r>
      <w:r w:rsidRPr="00312067">
        <w:t>1</w:t>
      </w:r>
      <w:r w:rsidRPr="00312067">
        <w:t>）建设布局</w:t>
      </w:r>
    </w:p>
    <w:p w:rsidR="00220CEA" w:rsidRPr="00312067" w:rsidRDefault="00220CEA" w:rsidP="00220CEA">
      <w:pPr>
        <w:ind w:firstLine="560"/>
        <w:rPr>
          <w:kern w:val="0"/>
        </w:rPr>
      </w:pPr>
      <w:r w:rsidRPr="00312067">
        <w:rPr>
          <w:kern w:val="0"/>
        </w:rPr>
        <w:t>选择咸阳市城郊各方面基础条件相对突出区域，通过水土保持保土耕作、梯田集中连片开展高标准农田建设；通过普通流域及清洁流域加强田园综合体区域内基础设施建设、污水垃圾处理等配套设施条件</w:t>
      </w:r>
      <w:r w:rsidR="007B0BB4">
        <w:rPr>
          <w:rFonts w:hint="eastAsia"/>
          <w:kern w:val="0"/>
        </w:rPr>
        <w:t>；</w:t>
      </w:r>
      <w:r w:rsidRPr="00312067">
        <w:rPr>
          <w:kern w:val="0"/>
        </w:rPr>
        <w:t>通过水土保持与产业相结合，突出特色，打造涉农产业体系发展平台，围绕水土保持田园综合体和农业特色</w:t>
      </w:r>
      <w:r w:rsidR="007B0BB4">
        <w:rPr>
          <w:rFonts w:hint="eastAsia"/>
          <w:kern w:val="0"/>
        </w:rPr>
        <w:t>，</w:t>
      </w:r>
      <w:r w:rsidRPr="00312067">
        <w:rPr>
          <w:kern w:val="0"/>
        </w:rPr>
        <w:t>做大做强传统特色优势主导产业，推动土地规模化利用和三产融合发展，大力打造农业产业集群；通过土地流转、股份合作、代耕代种、土地托管等方式促进农业适度规模经营，优化农业生产经营体系，增加农业效益。强化服务和利益联结，逐步将小农户生产、生活引入现代农业农村发展轨道，带动区域内农民可支配收入持续稳定增长。</w:t>
      </w:r>
    </w:p>
    <w:p w:rsidR="00220CEA" w:rsidRPr="00312067" w:rsidRDefault="00220CEA" w:rsidP="00220CEA">
      <w:pPr>
        <w:ind w:firstLine="560"/>
        <w:rPr>
          <w:kern w:val="0"/>
        </w:rPr>
      </w:pPr>
      <w:r w:rsidRPr="00312067">
        <w:rPr>
          <w:kern w:val="0"/>
        </w:rPr>
        <w:t>水土保持田园综合体及示范园的建设对生态体系的最大保障就是绿色发展，构建乡村生态体系屏障，牢固树立绿水青山就是金山银山的理念，优化田园景观水土保持资源配置，深度水土保持生态价值，统筹水土保持景观功能和体验功能，凸显宜居、宜业。</w:t>
      </w:r>
    </w:p>
    <w:p w:rsidR="00220CEA" w:rsidRPr="00312067" w:rsidRDefault="00220CEA" w:rsidP="00220CEA">
      <w:pPr>
        <w:ind w:firstLine="560"/>
      </w:pPr>
      <w:r w:rsidRPr="00312067">
        <w:t>（</w:t>
      </w:r>
      <w:r w:rsidRPr="00312067">
        <w:t>2</w:t>
      </w:r>
      <w:r w:rsidRPr="00312067">
        <w:t>）建设规模与投资</w:t>
      </w:r>
    </w:p>
    <w:p w:rsidR="00220CEA" w:rsidRPr="00541EDB" w:rsidRDefault="00220CEA" w:rsidP="00220CEA">
      <w:pPr>
        <w:ind w:firstLine="560"/>
        <w:rPr>
          <w:kern w:val="0"/>
        </w:rPr>
      </w:pPr>
      <w:r w:rsidRPr="00312067">
        <w:rPr>
          <w:kern w:val="0"/>
        </w:rPr>
        <w:t>近期</w:t>
      </w:r>
      <w:r w:rsidR="006D7637">
        <w:rPr>
          <w:rFonts w:hint="eastAsia"/>
          <w:kern w:val="0"/>
        </w:rPr>
        <w:t>投资</w:t>
      </w:r>
      <w:r>
        <w:rPr>
          <w:rFonts w:hint="eastAsia"/>
        </w:rPr>
        <w:t>：全市建设</w:t>
      </w:r>
      <w:r>
        <w:t>2</w:t>
      </w:r>
      <w:r>
        <w:rPr>
          <w:rFonts w:hint="eastAsia"/>
        </w:rPr>
        <w:t>处水土保持</w:t>
      </w:r>
      <w:r w:rsidRPr="00BE1509">
        <w:rPr>
          <w:rFonts w:hint="eastAsia"/>
        </w:rPr>
        <w:t>田园综合体</w:t>
      </w:r>
      <w:r>
        <w:rPr>
          <w:rFonts w:hint="eastAsia"/>
        </w:rPr>
        <w:t>或</w:t>
      </w:r>
      <w:r w:rsidRPr="00BE1509">
        <w:rPr>
          <w:rFonts w:hint="eastAsia"/>
        </w:rPr>
        <w:t>示范园</w:t>
      </w:r>
      <w:r>
        <w:rPr>
          <w:rFonts w:hint="eastAsia"/>
        </w:rPr>
        <w:t>，探索</w:t>
      </w:r>
      <w:r w:rsidRPr="00BE1509">
        <w:rPr>
          <w:rFonts w:hint="eastAsia"/>
        </w:rPr>
        <w:t>水土流失治理与城乡经济、产业结构、农民增产增收</w:t>
      </w:r>
      <w:r>
        <w:rPr>
          <w:rFonts w:hint="eastAsia"/>
        </w:rPr>
        <w:t>之间相互受益的方法</w:t>
      </w:r>
      <w:r w:rsidRPr="00BE1509">
        <w:rPr>
          <w:rFonts w:hint="eastAsia"/>
        </w:rPr>
        <w:t>，</w:t>
      </w:r>
      <w:r w:rsidRPr="00BE1509">
        <w:rPr>
          <w:rFonts w:hint="eastAsia"/>
        </w:rPr>
        <w:lastRenderedPageBreak/>
        <w:t>精准配置水土保持各项措施，</w:t>
      </w:r>
      <w:r>
        <w:rPr>
          <w:rFonts w:hint="eastAsia"/>
        </w:rPr>
        <w:t>为咸阳市城乡居民经济收入增长</w:t>
      </w:r>
      <w:r w:rsidR="006D7637">
        <w:rPr>
          <w:rFonts w:hint="eastAsia"/>
        </w:rPr>
        <w:t>、</w:t>
      </w:r>
      <w:r>
        <w:rPr>
          <w:rFonts w:hint="eastAsia"/>
        </w:rPr>
        <w:t>生态环境改善提供示范依据，</w:t>
      </w:r>
      <w:r w:rsidRPr="00312067">
        <w:t>总投资</w:t>
      </w:r>
      <w:r w:rsidRPr="00312067">
        <w:t>1.50</w:t>
      </w:r>
      <w:r w:rsidRPr="00312067">
        <w:t>亿元。</w:t>
      </w:r>
    </w:p>
    <w:p w:rsidR="00220CEA" w:rsidRPr="00541EDB" w:rsidRDefault="00220CEA" w:rsidP="00220CEA">
      <w:pPr>
        <w:ind w:firstLine="560"/>
      </w:pPr>
      <w:r>
        <w:rPr>
          <w:rFonts w:hint="eastAsia"/>
        </w:rPr>
        <w:t>远期</w:t>
      </w:r>
      <w:r w:rsidR="006D7637">
        <w:rPr>
          <w:rFonts w:hint="eastAsia"/>
        </w:rPr>
        <w:t>投资</w:t>
      </w:r>
      <w:r>
        <w:rPr>
          <w:rFonts w:hint="eastAsia"/>
        </w:rPr>
        <w:t>：全市建设</w:t>
      </w:r>
      <w:r>
        <w:t>3</w:t>
      </w:r>
      <w:r>
        <w:rPr>
          <w:rFonts w:hint="eastAsia"/>
        </w:rPr>
        <w:t>处水土保持</w:t>
      </w:r>
      <w:r w:rsidRPr="00BE1509">
        <w:rPr>
          <w:rFonts w:hint="eastAsia"/>
        </w:rPr>
        <w:t>田园综合体</w:t>
      </w:r>
      <w:r>
        <w:rPr>
          <w:rFonts w:hint="eastAsia"/>
        </w:rPr>
        <w:t>或</w:t>
      </w:r>
      <w:r w:rsidRPr="00BE1509">
        <w:rPr>
          <w:rFonts w:hint="eastAsia"/>
        </w:rPr>
        <w:t>示范园</w:t>
      </w:r>
      <w:r>
        <w:rPr>
          <w:rFonts w:hint="eastAsia"/>
        </w:rPr>
        <w:t>，依托已建成的水土保持田园综合体或示范园，按照辐射带动的功能要求，吸纳实用先进、适应于本区域的水土保持技术，进行科学合理的组装配套，不断提升和扩大综合效益和示范辐射力度</w:t>
      </w:r>
      <w:r w:rsidR="009C6D88">
        <w:rPr>
          <w:rFonts w:hint="eastAsia"/>
        </w:rPr>
        <w:t>，</w:t>
      </w:r>
      <w:r w:rsidRPr="00312067">
        <w:rPr>
          <w:kern w:val="0"/>
        </w:rPr>
        <w:t>总投资</w:t>
      </w:r>
      <w:r w:rsidRPr="00312067">
        <w:rPr>
          <w:kern w:val="0"/>
        </w:rPr>
        <w:t>4.00</w:t>
      </w:r>
      <w:r w:rsidRPr="00312067">
        <w:rPr>
          <w:kern w:val="0"/>
        </w:rPr>
        <w:t>亿元。</w:t>
      </w:r>
    </w:p>
    <w:p w:rsidR="00220CEA" w:rsidRPr="00312067" w:rsidRDefault="00220CEA" w:rsidP="00220CEA">
      <w:pPr>
        <w:pStyle w:val="2"/>
      </w:pPr>
      <w:bookmarkStart w:id="233" w:name="_Toc474315196"/>
      <w:bookmarkStart w:id="234" w:name="_Toc474314141"/>
      <w:bookmarkStart w:id="235" w:name="_Toc495243954"/>
      <w:bookmarkStart w:id="236" w:name="_Toc12894243"/>
      <w:bookmarkStart w:id="237" w:name="_Toc495243959"/>
      <w:bookmarkEnd w:id="226"/>
      <w:bookmarkEnd w:id="227"/>
      <w:bookmarkEnd w:id="228"/>
      <w:bookmarkEnd w:id="230"/>
      <w:bookmarkEnd w:id="231"/>
      <w:bookmarkEnd w:id="232"/>
      <w:r>
        <w:t>9.2</w:t>
      </w:r>
      <w:r w:rsidRPr="00312067">
        <w:t>城镇水土保持规划</w:t>
      </w:r>
      <w:bookmarkEnd w:id="233"/>
      <w:bookmarkEnd w:id="234"/>
      <w:bookmarkEnd w:id="235"/>
      <w:bookmarkEnd w:id="236"/>
    </w:p>
    <w:p w:rsidR="00220CEA" w:rsidRPr="00312067" w:rsidRDefault="00220CEA" w:rsidP="00220CEA">
      <w:pPr>
        <w:pStyle w:val="3"/>
      </w:pPr>
      <w:r>
        <w:t>9.2</w:t>
      </w:r>
      <w:r w:rsidRPr="00312067">
        <w:t>.1</w:t>
      </w:r>
      <w:r w:rsidRPr="00312067">
        <w:t>范围</w:t>
      </w:r>
    </w:p>
    <w:p w:rsidR="00220CEA" w:rsidRPr="00312067" w:rsidRDefault="00220CEA" w:rsidP="00220CEA">
      <w:pPr>
        <w:ind w:firstLine="560"/>
      </w:pPr>
      <w:r w:rsidRPr="00312067">
        <w:t>咸阳市县城以上城市规划的典型小城镇和重点社区。</w:t>
      </w:r>
    </w:p>
    <w:p w:rsidR="00220CEA" w:rsidRPr="00312067" w:rsidRDefault="00220CEA" w:rsidP="00220CEA">
      <w:pPr>
        <w:pStyle w:val="3"/>
      </w:pPr>
      <w:r>
        <w:t>9.2</w:t>
      </w:r>
      <w:r w:rsidRPr="00312067">
        <w:t>.2</w:t>
      </w:r>
      <w:r w:rsidRPr="00312067">
        <w:t>建设现状及问题</w:t>
      </w:r>
    </w:p>
    <w:p w:rsidR="00220CEA" w:rsidRPr="00312067" w:rsidRDefault="00220CEA" w:rsidP="00220CEA">
      <w:pPr>
        <w:ind w:firstLine="560"/>
      </w:pPr>
      <w:r w:rsidRPr="00312067">
        <w:t>近年来，咸阳市城镇化进程加快，城镇人口快速增长。城镇化的迅猛发展，带来的城镇化建设进程中产生的水土流失及破坏生态环境问题也日显突出。因此，做好城镇水土保持工作已经成为城市建设不可忽视的重要问题。</w:t>
      </w:r>
    </w:p>
    <w:p w:rsidR="00220CEA" w:rsidRPr="00312067" w:rsidRDefault="00220CEA" w:rsidP="00220CEA">
      <w:pPr>
        <w:ind w:firstLine="560"/>
      </w:pPr>
      <w:r w:rsidRPr="00312067">
        <w:t>咸阳市的城市建设严重扰动了原地貌，破坏了原有地表植被和水系，取而代之的是不透水的硬化地面，导致城市土地</w:t>
      </w:r>
      <w:r w:rsidRPr="006D7637">
        <w:rPr>
          <w:rFonts w:asciiTheme="minorEastAsia" w:eastAsiaTheme="minorEastAsia" w:hAnsiTheme="minorEastAsia"/>
        </w:rPr>
        <w:t>的“石漠化”，</w:t>
      </w:r>
      <w:r w:rsidRPr="00312067">
        <w:t>从而极大地增加了地表径流及地面的热辐射，加剧了城</w:t>
      </w:r>
      <w:r w:rsidRPr="006D7637">
        <w:rPr>
          <w:rFonts w:asciiTheme="minorEastAsia" w:eastAsiaTheme="minorEastAsia" w:hAnsiTheme="minorEastAsia"/>
        </w:rPr>
        <w:t>市“热岛效应”</w:t>
      </w:r>
      <w:r w:rsidRPr="00312067">
        <w:t>。此外，开发建设活动产生大量的松散堆弃物，极易形成水土流失，降低了城区排水系统的行洪能力，进而影响城市防洪安全。城市水土流失，不仅影响城市市容、市貌和生态环境，也影响城市的可持续发展。城市水土流失严重损害了投融资环境，制约着城市经济的发展规模和发展速度</w:t>
      </w:r>
      <w:r w:rsidR="00EB3EDF">
        <w:rPr>
          <w:rFonts w:hint="eastAsia"/>
        </w:rPr>
        <w:t>。</w:t>
      </w:r>
    </w:p>
    <w:p w:rsidR="00220CEA" w:rsidRPr="00312067" w:rsidRDefault="00220CEA" w:rsidP="00220CEA">
      <w:pPr>
        <w:pStyle w:val="3"/>
      </w:pPr>
      <w:r>
        <w:t>9.2</w:t>
      </w:r>
      <w:r w:rsidRPr="00312067">
        <w:t>.3</w:t>
      </w:r>
      <w:r w:rsidRPr="00312067">
        <w:t>规模及投资</w:t>
      </w:r>
    </w:p>
    <w:p w:rsidR="00220CEA" w:rsidRPr="00312067" w:rsidRDefault="00220CEA" w:rsidP="00220CEA">
      <w:pPr>
        <w:ind w:firstLine="560"/>
      </w:pPr>
      <w:r w:rsidRPr="00312067">
        <w:t>（</w:t>
      </w:r>
      <w:r w:rsidRPr="00312067">
        <w:t>1</w:t>
      </w:r>
      <w:r w:rsidRPr="00312067">
        <w:t>）近期</w:t>
      </w:r>
      <w:r w:rsidR="006D7637">
        <w:rPr>
          <w:rFonts w:hint="eastAsia"/>
        </w:rPr>
        <w:t>投资</w:t>
      </w:r>
    </w:p>
    <w:p w:rsidR="00220CEA" w:rsidRPr="00312067" w:rsidRDefault="00220CEA" w:rsidP="00220CEA">
      <w:pPr>
        <w:ind w:firstLine="560"/>
      </w:pPr>
      <w:r w:rsidRPr="00312067">
        <w:t>全市城镇水土保持工作分为两个阶段，分别为</w:t>
      </w:r>
      <w:r w:rsidR="006D7637">
        <w:rPr>
          <w:rFonts w:hint="eastAsia"/>
        </w:rPr>
        <w:t>：</w:t>
      </w:r>
      <w:r w:rsidRPr="00312067">
        <w:t>第一阶段（</w:t>
      </w:r>
      <w:r w:rsidRPr="00312067">
        <w:t>2016</w:t>
      </w:r>
      <w:r w:rsidR="006D7637">
        <w:rPr>
          <w:rFonts w:hint="eastAsia"/>
        </w:rPr>
        <w:t>—</w:t>
      </w:r>
      <w:r w:rsidRPr="00312067">
        <w:lastRenderedPageBreak/>
        <w:t>2018</w:t>
      </w:r>
      <w:r w:rsidRPr="00312067">
        <w:t>年）</w:t>
      </w:r>
      <w:r w:rsidR="006D7637">
        <w:rPr>
          <w:rFonts w:hint="eastAsia"/>
        </w:rPr>
        <w:t>，</w:t>
      </w:r>
      <w:r w:rsidRPr="00312067">
        <w:t>第二阶段（</w:t>
      </w:r>
      <w:r w:rsidRPr="00312067">
        <w:t>2019</w:t>
      </w:r>
      <w:r w:rsidR="006D7637">
        <w:rPr>
          <w:rFonts w:hint="eastAsia"/>
        </w:rPr>
        <w:t>—</w:t>
      </w:r>
      <w:r w:rsidRPr="00312067">
        <w:t>2020</w:t>
      </w:r>
      <w:r w:rsidRPr="00312067">
        <w:t>年）。到</w:t>
      </w:r>
      <w:r w:rsidRPr="00312067">
        <w:t>2020</w:t>
      </w:r>
      <w:r w:rsidRPr="00312067">
        <w:t>年末，城镇水土保持工作将在全市范围内全面推开。</w:t>
      </w:r>
    </w:p>
    <w:p w:rsidR="00220CEA" w:rsidRPr="00312067" w:rsidRDefault="00220CEA" w:rsidP="00220CEA">
      <w:pPr>
        <w:ind w:firstLine="560"/>
      </w:pPr>
      <w:r w:rsidRPr="00312067">
        <w:t>第一阶段（</w:t>
      </w:r>
      <w:r w:rsidRPr="00312067">
        <w:t>2016</w:t>
      </w:r>
      <w:r w:rsidR="006D7637">
        <w:rPr>
          <w:rFonts w:hint="eastAsia"/>
        </w:rPr>
        <w:t>—</w:t>
      </w:r>
      <w:r w:rsidRPr="00312067">
        <w:t>2018</w:t>
      </w:r>
      <w:r w:rsidRPr="00312067">
        <w:t>年），开展城市水土保持监管流程理顺工作；争取由市政府或相关部门出台有关城市建设项目审批等政策支持性文件；将水土保持方案审批事项纳入到城市建设项目审批流程中，从建设项目立项源头上把好水土保持方案审批关口；每个县抓</w:t>
      </w:r>
      <w:r w:rsidRPr="00312067">
        <w:t>2</w:t>
      </w:r>
      <w:r w:rsidR="006D7637">
        <w:rPr>
          <w:rFonts w:hint="eastAsia"/>
        </w:rPr>
        <w:t>～</w:t>
      </w:r>
      <w:r w:rsidRPr="00312067">
        <w:t>3</w:t>
      </w:r>
      <w:r w:rsidRPr="00312067">
        <w:t>个县级重点，理顺审批和监管流程，全面依法管理；督促市县依法履职，严格执法，县级每年至少立案查处</w:t>
      </w:r>
      <w:r w:rsidRPr="00312067">
        <w:t>1</w:t>
      </w:r>
      <w:r w:rsidRPr="00312067">
        <w:t>起城市建设项目违法案件；培育</w:t>
      </w:r>
      <w:r w:rsidRPr="00312067">
        <w:t>1</w:t>
      </w:r>
      <w:r w:rsidR="006D7637">
        <w:rPr>
          <w:rFonts w:hint="eastAsia"/>
        </w:rPr>
        <w:t>～</w:t>
      </w:r>
      <w:r w:rsidRPr="00312067">
        <w:t>2</w:t>
      </w:r>
      <w:r w:rsidRPr="00312067">
        <w:t>个城市建设项目水土保持示范工程。</w:t>
      </w:r>
    </w:p>
    <w:p w:rsidR="00220CEA" w:rsidRPr="00312067" w:rsidRDefault="00220CEA" w:rsidP="00220CEA">
      <w:pPr>
        <w:ind w:firstLine="560"/>
      </w:pPr>
      <w:r w:rsidRPr="00312067">
        <w:t>第二阶段（</w:t>
      </w:r>
      <w:r w:rsidRPr="00312067">
        <w:t>2019</w:t>
      </w:r>
      <w:r w:rsidR="006D7637">
        <w:rPr>
          <w:rFonts w:hint="eastAsia"/>
        </w:rPr>
        <w:t>—</w:t>
      </w:r>
      <w:r w:rsidRPr="00312067">
        <w:t>2020</w:t>
      </w:r>
      <w:r w:rsidRPr="00312067">
        <w:t>年），全面启动实施城镇水土保持治理工程，建设城镇河湖水系综合整治样板工程</w:t>
      </w:r>
      <w:r w:rsidRPr="00312067">
        <w:t>1</w:t>
      </w:r>
      <w:r w:rsidRPr="00312067">
        <w:t>个；建设城市绿化廊道水土保持综合治理工程</w:t>
      </w:r>
      <w:r w:rsidRPr="00312067">
        <w:t>1</w:t>
      </w:r>
      <w:r w:rsidRPr="00312067">
        <w:t>个，城市建设项目水土保持精品示范工程</w:t>
      </w:r>
      <w:r w:rsidRPr="00312067">
        <w:t>2</w:t>
      </w:r>
      <w:r w:rsidRPr="00312067">
        <w:t>个。</w:t>
      </w:r>
    </w:p>
    <w:p w:rsidR="00220CEA" w:rsidRPr="00312067" w:rsidRDefault="00220CEA" w:rsidP="00220CEA">
      <w:pPr>
        <w:ind w:firstLine="560"/>
      </w:pPr>
      <w:r w:rsidRPr="00312067">
        <w:t>推动城镇水土保持工作在咸阳市范围内全面开展，力求各市、县（市、区）的建设项目中水土保持方案报审率达到</w:t>
      </w:r>
      <w:r w:rsidRPr="00312067">
        <w:t>85.00%</w:t>
      </w:r>
      <w:r w:rsidRPr="00312067">
        <w:t>、方案实施率达到</w:t>
      </w:r>
      <w:r w:rsidRPr="00312067">
        <w:t>85.00%</w:t>
      </w:r>
      <w:r w:rsidRPr="00312067">
        <w:t>。所有由市级审批立项的城市建设项目水土保持方案审批事项全部纳入整体审批流程。</w:t>
      </w:r>
    </w:p>
    <w:p w:rsidR="00220CEA" w:rsidRPr="00312067" w:rsidRDefault="00220CEA" w:rsidP="00220CEA">
      <w:pPr>
        <w:ind w:firstLine="560"/>
      </w:pPr>
      <w:r w:rsidRPr="00312067">
        <w:t>（</w:t>
      </w:r>
      <w:r w:rsidRPr="00312067">
        <w:t>2</w:t>
      </w:r>
      <w:r w:rsidRPr="00312067">
        <w:t>）远期</w:t>
      </w:r>
      <w:r w:rsidR="006D7637">
        <w:rPr>
          <w:rFonts w:hint="eastAsia"/>
        </w:rPr>
        <w:t>投资</w:t>
      </w:r>
    </w:p>
    <w:p w:rsidR="00220CEA" w:rsidRPr="00312067" w:rsidRDefault="00220CEA" w:rsidP="00220CEA">
      <w:pPr>
        <w:ind w:firstLine="560"/>
      </w:pPr>
      <w:r w:rsidRPr="00312067">
        <w:t>全面开展城镇水土保持监督管理工作，到规划期末，理顺项目审批程序，进驻政务大厅统一审批；各市、县（市、区）的城市建设项目中水土保持方案报审率达到</w:t>
      </w:r>
      <w:r w:rsidRPr="00312067">
        <w:t>100%</w:t>
      </w:r>
      <w:r w:rsidRPr="00312067">
        <w:t>、方案实施率达到</w:t>
      </w:r>
      <w:r w:rsidRPr="00312067">
        <w:t>95%</w:t>
      </w:r>
      <w:r w:rsidRPr="00312067">
        <w:t>，实现城镇生产建设项目动态信息化监管。</w:t>
      </w:r>
    </w:p>
    <w:p w:rsidR="00220CEA" w:rsidRPr="00312067" w:rsidRDefault="00220CEA" w:rsidP="00220CEA">
      <w:pPr>
        <w:ind w:firstLine="560"/>
      </w:pPr>
      <w:r w:rsidRPr="00312067">
        <w:t>费用估算：城镇水土保持规划估算总投资</w:t>
      </w:r>
      <w:r w:rsidRPr="00312067">
        <w:t>1.35</w:t>
      </w:r>
      <w:r w:rsidRPr="00312067">
        <w:t>亿元，其中近期规划投资</w:t>
      </w:r>
      <w:r w:rsidRPr="00312067">
        <w:t>4500.00</w:t>
      </w:r>
      <w:r w:rsidRPr="00312067">
        <w:t>万元，远期规划投资</w:t>
      </w:r>
      <w:r w:rsidRPr="00312067">
        <w:t>9000.00</w:t>
      </w:r>
      <w:r w:rsidRPr="00312067">
        <w:t>万元。</w:t>
      </w:r>
    </w:p>
    <w:p w:rsidR="005326D1" w:rsidRDefault="005326D1" w:rsidP="00220CEA">
      <w:pPr>
        <w:pStyle w:val="affff0"/>
      </w:pPr>
    </w:p>
    <w:p w:rsidR="005326D1" w:rsidRDefault="005326D1" w:rsidP="00220CEA">
      <w:pPr>
        <w:pStyle w:val="affff0"/>
      </w:pPr>
    </w:p>
    <w:p w:rsidR="00220CEA" w:rsidRPr="00312067" w:rsidRDefault="00220CEA" w:rsidP="00220CEA">
      <w:pPr>
        <w:pStyle w:val="affff0"/>
      </w:pPr>
      <w:r w:rsidRPr="00312067">
        <w:lastRenderedPageBreak/>
        <w:t>表</w:t>
      </w:r>
      <w:r w:rsidR="001E099B">
        <w:t>9</w:t>
      </w:r>
      <w:r w:rsidRPr="00312067">
        <w:t>-1</w:t>
      </w:r>
      <w:r w:rsidRPr="00312067">
        <w:t>城镇水土保持规划实施范围表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9"/>
        <w:gridCol w:w="6269"/>
      </w:tblGrid>
      <w:tr w:rsidR="00220CEA" w:rsidRPr="00312067" w:rsidTr="00220CEA">
        <w:trPr>
          <w:trHeight w:val="381"/>
        </w:trPr>
        <w:tc>
          <w:tcPr>
            <w:tcW w:w="1437" w:type="pct"/>
            <w:vMerge w:val="restart"/>
            <w:shd w:val="clear" w:color="auto" w:fill="auto"/>
            <w:vAlign w:val="center"/>
            <w:hideMark/>
          </w:tcPr>
          <w:p w:rsidR="00220CEA" w:rsidRPr="00312067" w:rsidRDefault="00220CEA" w:rsidP="00220CEA">
            <w:pPr>
              <w:widowControl/>
              <w:spacing w:line="240" w:lineRule="auto"/>
              <w:ind w:firstLineChars="0" w:firstLine="0"/>
              <w:jc w:val="center"/>
              <w:rPr>
                <w:b/>
                <w:kern w:val="0"/>
                <w:sz w:val="24"/>
                <w:szCs w:val="21"/>
              </w:rPr>
            </w:pPr>
            <w:r w:rsidRPr="00312067">
              <w:rPr>
                <w:b/>
                <w:kern w:val="0"/>
                <w:sz w:val="24"/>
                <w:szCs w:val="21"/>
              </w:rPr>
              <w:t>项目名称</w:t>
            </w:r>
          </w:p>
        </w:tc>
        <w:tc>
          <w:tcPr>
            <w:tcW w:w="3563" w:type="pct"/>
            <w:vMerge w:val="restart"/>
            <w:shd w:val="clear" w:color="auto" w:fill="auto"/>
            <w:noWrap/>
            <w:vAlign w:val="center"/>
            <w:hideMark/>
          </w:tcPr>
          <w:p w:rsidR="00220CEA" w:rsidRPr="00312067" w:rsidRDefault="00220CEA" w:rsidP="00220CEA">
            <w:pPr>
              <w:widowControl/>
              <w:spacing w:line="240" w:lineRule="auto"/>
              <w:ind w:firstLineChars="0" w:firstLine="0"/>
              <w:jc w:val="center"/>
              <w:rPr>
                <w:b/>
                <w:kern w:val="0"/>
                <w:sz w:val="24"/>
                <w:szCs w:val="24"/>
              </w:rPr>
            </w:pPr>
            <w:r w:rsidRPr="00312067">
              <w:rPr>
                <w:b/>
                <w:kern w:val="0"/>
                <w:sz w:val="24"/>
                <w:szCs w:val="24"/>
              </w:rPr>
              <w:t>实施范围</w:t>
            </w:r>
          </w:p>
        </w:tc>
      </w:tr>
      <w:tr w:rsidR="00220CEA" w:rsidRPr="00312067" w:rsidTr="00220CEA">
        <w:trPr>
          <w:trHeight w:val="381"/>
        </w:trPr>
        <w:tc>
          <w:tcPr>
            <w:tcW w:w="1437" w:type="pct"/>
            <w:vMerge/>
            <w:vAlign w:val="center"/>
            <w:hideMark/>
          </w:tcPr>
          <w:p w:rsidR="00220CEA" w:rsidRPr="00312067" w:rsidRDefault="00220CEA" w:rsidP="00220CEA">
            <w:pPr>
              <w:widowControl/>
              <w:spacing w:line="240" w:lineRule="auto"/>
              <w:ind w:firstLineChars="0" w:firstLine="0"/>
              <w:jc w:val="center"/>
              <w:rPr>
                <w:kern w:val="0"/>
                <w:sz w:val="24"/>
                <w:szCs w:val="21"/>
              </w:rPr>
            </w:pPr>
          </w:p>
        </w:tc>
        <w:tc>
          <w:tcPr>
            <w:tcW w:w="3563" w:type="pct"/>
            <w:vMerge/>
            <w:vAlign w:val="center"/>
            <w:hideMark/>
          </w:tcPr>
          <w:p w:rsidR="00220CEA" w:rsidRPr="00312067" w:rsidRDefault="00220CEA" w:rsidP="00220CEA">
            <w:pPr>
              <w:widowControl/>
              <w:spacing w:line="240" w:lineRule="auto"/>
              <w:ind w:firstLineChars="0" w:firstLine="0"/>
              <w:jc w:val="center"/>
              <w:rPr>
                <w:kern w:val="0"/>
                <w:sz w:val="24"/>
                <w:szCs w:val="24"/>
              </w:rPr>
            </w:pPr>
          </w:p>
        </w:tc>
      </w:tr>
      <w:tr w:rsidR="00220CEA" w:rsidRPr="00312067" w:rsidTr="00220CEA">
        <w:trPr>
          <w:trHeight w:val="470"/>
        </w:trPr>
        <w:tc>
          <w:tcPr>
            <w:tcW w:w="1437" w:type="pct"/>
            <w:shd w:val="clear" w:color="auto" w:fill="auto"/>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城镇水土保持监督管理</w:t>
            </w:r>
          </w:p>
        </w:tc>
        <w:tc>
          <w:tcPr>
            <w:tcW w:w="3563" w:type="pct"/>
            <w:shd w:val="clear" w:color="auto" w:fill="auto"/>
            <w:noWrap/>
            <w:vAlign w:val="center"/>
            <w:hideMark/>
          </w:tcPr>
          <w:p w:rsidR="00220CEA" w:rsidRPr="00312067" w:rsidRDefault="00220CEA" w:rsidP="00220CEA">
            <w:pPr>
              <w:widowControl/>
              <w:spacing w:line="240" w:lineRule="auto"/>
              <w:ind w:firstLineChars="0" w:firstLine="0"/>
              <w:jc w:val="center"/>
              <w:rPr>
                <w:kern w:val="0"/>
                <w:sz w:val="24"/>
                <w:szCs w:val="24"/>
              </w:rPr>
            </w:pPr>
            <w:r w:rsidRPr="00312067">
              <w:rPr>
                <w:kern w:val="0"/>
                <w:sz w:val="24"/>
                <w:szCs w:val="24"/>
              </w:rPr>
              <w:t>咸阳主城区（秦都区、渭城区）、其余各区县中心城镇。</w:t>
            </w:r>
          </w:p>
        </w:tc>
      </w:tr>
      <w:tr w:rsidR="00220CEA" w:rsidRPr="00312067" w:rsidTr="00220CEA">
        <w:trPr>
          <w:trHeight w:val="660"/>
        </w:trPr>
        <w:tc>
          <w:tcPr>
            <w:tcW w:w="1437" w:type="pct"/>
            <w:shd w:val="clear" w:color="auto" w:fill="auto"/>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城镇河湖水系综合整治工程</w:t>
            </w:r>
          </w:p>
        </w:tc>
        <w:tc>
          <w:tcPr>
            <w:tcW w:w="3563" w:type="pct"/>
            <w:shd w:val="clear" w:color="auto" w:fill="auto"/>
            <w:vAlign w:val="center"/>
            <w:hideMark/>
          </w:tcPr>
          <w:p w:rsidR="00220CEA" w:rsidRPr="00312067" w:rsidRDefault="00220CEA" w:rsidP="00220CEA">
            <w:pPr>
              <w:widowControl/>
              <w:spacing w:line="240" w:lineRule="auto"/>
              <w:ind w:firstLineChars="0" w:firstLine="0"/>
              <w:jc w:val="center"/>
              <w:rPr>
                <w:kern w:val="0"/>
                <w:sz w:val="24"/>
                <w:szCs w:val="24"/>
              </w:rPr>
            </w:pPr>
            <w:r w:rsidRPr="00312067">
              <w:rPr>
                <w:kern w:val="0"/>
                <w:sz w:val="24"/>
                <w:szCs w:val="24"/>
              </w:rPr>
              <w:t>双照湖公园、千亩绿林、长虹公园、文咸公园、厚德公园、望贤公园、丝路公园、汉风公园、纺织公园、中华绿林、香柏里公园、两寺渡公园、渭西郊野公园、咸阳湖公园中选择</w:t>
            </w:r>
            <w:r w:rsidRPr="00312067">
              <w:rPr>
                <w:kern w:val="0"/>
                <w:sz w:val="24"/>
                <w:szCs w:val="24"/>
              </w:rPr>
              <w:t>1</w:t>
            </w:r>
            <w:r w:rsidRPr="00312067">
              <w:rPr>
                <w:kern w:val="0"/>
                <w:sz w:val="24"/>
                <w:szCs w:val="24"/>
              </w:rPr>
              <w:t>处</w:t>
            </w:r>
          </w:p>
        </w:tc>
      </w:tr>
      <w:tr w:rsidR="00220CEA" w:rsidRPr="00312067" w:rsidTr="00220CEA">
        <w:trPr>
          <w:trHeight w:val="585"/>
        </w:trPr>
        <w:tc>
          <w:tcPr>
            <w:tcW w:w="1437" w:type="pct"/>
            <w:shd w:val="clear" w:color="auto" w:fill="auto"/>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城市绿化廊道水土保持综合治理工程</w:t>
            </w:r>
          </w:p>
        </w:tc>
        <w:tc>
          <w:tcPr>
            <w:tcW w:w="3563" w:type="pct"/>
            <w:shd w:val="clear" w:color="auto" w:fill="auto"/>
            <w:noWrap/>
            <w:vAlign w:val="center"/>
            <w:hideMark/>
          </w:tcPr>
          <w:p w:rsidR="00220CEA" w:rsidRPr="00312067" w:rsidRDefault="00220CEA" w:rsidP="00220CEA">
            <w:pPr>
              <w:widowControl/>
              <w:spacing w:line="240" w:lineRule="auto"/>
              <w:ind w:firstLineChars="0" w:firstLine="0"/>
              <w:jc w:val="center"/>
              <w:rPr>
                <w:kern w:val="0"/>
                <w:sz w:val="24"/>
                <w:szCs w:val="24"/>
              </w:rPr>
            </w:pPr>
            <w:r w:rsidRPr="00312067">
              <w:rPr>
                <w:kern w:val="0"/>
                <w:sz w:val="24"/>
                <w:szCs w:val="24"/>
              </w:rPr>
              <w:t>汉武大道、城西快速干道、咸北大道、迎宾大道、文兴路、西咸快速干道中选择</w:t>
            </w:r>
            <w:r w:rsidRPr="00312067">
              <w:rPr>
                <w:kern w:val="0"/>
                <w:sz w:val="24"/>
                <w:szCs w:val="24"/>
              </w:rPr>
              <w:t>1</w:t>
            </w:r>
            <w:r w:rsidRPr="00312067">
              <w:rPr>
                <w:kern w:val="0"/>
                <w:sz w:val="24"/>
                <w:szCs w:val="24"/>
              </w:rPr>
              <w:t>处</w:t>
            </w:r>
          </w:p>
        </w:tc>
      </w:tr>
      <w:tr w:rsidR="00220CEA" w:rsidRPr="00312067" w:rsidTr="00220CEA">
        <w:trPr>
          <w:trHeight w:val="285"/>
        </w:trPr>
        <w:tc>
          <w:tcPr>
            <w:tcW w:w="1437" w:type="pct"/>
            <w:shd w:val="clear" w:color="auto" w:fill="auto"/>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城市建设项目水土保持精品示范工程</w:t>
            </w:r>
          </w:p>
        </w:tc>
        <w:tc>
          <w:tcPr>
            <w:tcW w:w="3563" w:type="pct"/>
            <w:shd w:val="clear" w:color="auto" w:fill="auto"/>
            <w:noWrap/>
            <w:vAlign w:val="center"/>
            <w:hideMark/>
          </w:tcPr>
          <w:p w:rsidR="00220CEA" w:rsidRPr="00312067" w:rsidRDefault="00220CEA" w:rsidP="00220CEA">
            <w:pPr>
              <w:widowControl/>
              <w:spacing w:line="240" w:lineRule="auto"/>
              <w:ind w:firstLineChars="0" w:firstLine="0"/>
              <w:jc w:val="center"/>
              <w:rPr>
                <w:kern w:val="0"/>
                <w:sz w:val="24"/>
                <w:szCs w:val="24"/>
              </w:rPr>
            </w:pPr>
            <w:r w:rsidRPr="00312067">
              <w:rPr>
                <w:kern w:val="0"/>
                <w:sz w:val="24"/>
                <w:szCs w:val="24"/>
              </w:rPr>
              <w:t>咸阳主城区（秦都区、渭城区）</w:t>
            </w:r>
            <w:r w:rsidRPr="00312067">
              <w:rPr>
                <w:kern w:val="0"/>
                <w:sz w:val="24"/>
                <w:szCs w:val="24"/>
              </w:rPr>
              <w:t>2</w:t>
            </w:r>
            <w:r w:rsidRPr="00312067">
              <w:rPr>
                <w:kern w:val="0"/>
                <w:sz w:val="24"/>
                <w:szCs w:val="24"/>
              </w:rPr>
              <w:t>处</w:t>
            </w:r>
          </w:p>
        </w:tc>
      </w:tr>
    </w:tbl>
    <w:p w:rsidR="00220CEA" w:rsidRPr="00312067" w:rsidRDefault="00220CEA" w:rsidP="0038720B">
      <w:pPr>
        <w:pStyle w:val="affff0"/>
        <w:spacing w:beforeLines="50" w:before="190"/>
      </w:pPr>
      <w:r w:rsidRPr="00312067">
        <w:t>表</w:t>
      </w:r>
      <w:r w:rsidR="001E099B">
        <w:t>9</w:t>
      </w:r>
      <w:r w:rsidRPr="00312067">
        <w:t>-2</w:t>
      </w:r>
      <w:r w:rsidRPr="00312067">
        <w:t>城镇水土保持规划投资表</w:t>
      </w:r>
    </w:p>
    <w:tbl>
      <w:tblPr>
        <w:tblW w:w="5009" w:type="pct"/>
        <w:tblCellMar>
          <w:left w:w="0" w:type="dxa"/>
          <w:right w:w="0" w:type="dxa"/>
        </w:tblCellMar>
        <w:tblLook w:val="04A0" w:firstRow="1" w:lastRow="0" w:firstColumn="1" w:lastColumn="0" w:noHBand="0" w:noVBand="1"/>
      </w:tblPr>
      <w:tblGrid>
        <w:gridCol w:w="3822"/>
        <w:gridCol w:w="1419"/>
        <w:gridCol w:w="1840"/>
        <w:gridCol w:w="1733"/>
      </w:tblGrid>
      <w:tr w:rsidR="00220CEA" w:rsidRPr="00312067" w:rsidTr="00220CEA">
        <w:trPr>
          <w:trHeight w:hRule="exact" w:val="340"/>
        </w:trPr>
        <w:tc>
          <w:tcPr>
            <w:tcW w:w="2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项目名称</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近期</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远期</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合计</w:t>
            </w:r>
          </w:p>
        </w:tc>
      </w:tr>
      <w:tr w:rsidR="00220CEA" w:rsidRPr="00312067" w:rsidTr="00220CEA">
        <w:trPr>
          <w:trHeight w:hRule="exact" w:val="340"/>
        </w:trPr>
        <w:tc>
          <w:tcPr>
            <w:tcW w:w="2168" w:type="pct"/>
            <w:vMerge/>
            <w:tcBorders>
              <w:top w:val="single" w:sz="4" w:space="0" w:color="auto"/>
              <w:left w:val="single" w:sz="4" w:space="0" w:color="auto"/>
              <w:bottom w:val="single" w:sz="4" w:space="0" w:color="auto"/>
              <w:right w:val="single" w:sz="4" w:space="0" w:color="auto"/>
            </w:tcBorders>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投资（万元）</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投资（万元）</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
                <w:kern w:val="0"/>
                <w:sz w:val="22"/>
                <w:szCs w:val="21"/>
              </w:rPr>
            </w:pPr>
            <w:r w:rsidRPr="00312067">
              <w:rPr>
                <w:rFonts w:eastAsiaTheme="minorEastAsia"/>
                <w:b/>
                <w:kern w:val="0"/>
                <w:sz w:val="22"/>
                <w:szCs w:val="21"/>
              </w:rPr>
              <w:t>投资（万元）</w:t>
            </w:r>
          </w:p>
        </w:tc>
      </w:tr>
      <w:tr w:rsidR="00220CEA" w:rsidRPr="00312067" w:rsidTr="00220CEA">
        <w:trPr>
          <w:trHeight w:hRule="exact" w:val="340"/>
        </w:trPr>
        <w:tc>
          <w:tcPr>
            <w:tcW w:w="2168" w:type="pct"/>
            <w:tcBorders>
              <w:top w:val="nil"/>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kern w:val="0"/>
                <w:sz w:val="22"/>
                <w:szCs w:val="21"/>
              </w:rPr>
            </w:pPr>
            <w:r w:rsidRPr="00312067">
              <w:rPr>
                <w:kern w:val="0"/>
                <w:sz w:val="22"/>
                <w:szCs w:val="21"/>
              </w:rPr>
              <w:t>城镇水土保持监督管理</w:t>
            </w: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650.00</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1300.00</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1950.00</w:t>
            </w:r>
          </w:p>
        </w:tc>
      </w:tr>
      <w:tr w:rsidR="00220CEA" w:rsidRPr="00312067" w:rsidTr="00220CEA">
        <w:trPr>
          <w:trHeight w:hRule="exact" w:val="340"/>
        </w:trPr>
        <w:tc>
          <w:tcPr>
            <w:tcW w:w="2168" w:type="pct"/>
            <w:tcBorders>
              <w:top w:val="nil"/>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spacing w:line="240" w:lineRule="auto"/>
              <w:ind w:firstLineChars="0" w:firstLine="0"/>
              <w:jc w:val="center"/>
              <w:rPr>
                <w:kern w:val="0"/>
                <w:sz w:val="22"/>
                <w:szCs w:val="21"/>
              </w:rPr>
            </w:pPr>
            <w:r w:rsidRPr="00312067">
              <w:rPr>
                <w:kern w:val="0"/>
                <w:sz w:val="22"/>
                <w:szCs w:val="21"/>
              </w:rPr>
              <w:t>城镇河湖水系综合整治工程</w:t>
            </w: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1300.00</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2600.00</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3900.00</w:t>
            </w:r>
          </w:p>
        </w:tc>
      </w:tr>
      <w:tr w:rsidR="00220CEA" w:rsidRPr="00312067" w:rsidTr="00220CEA">
        <w:trPr>
          <w:trHeight w:hRule="exact" w:val="340"/>
        </w:trPr>
        <w:tc>
          <w:tcPr>
            <w:tcW w:w="2168" w:type="pct"/>
            <w:tcBorders>
              <w:top w:val="nil"/>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spacing w:line="240" w:lineRule="auto"/>
              <w:ind w:firstLineChars="0" w:firstLine="0"/>
              <w:jc w:val="center"/>
              <w:rPr>
                <w:kern w:val="0"/>
                <w:sz w:val="22"/>
                <w:szCs w:val="21"/>
              </w:rPr>
            </w:pPr>
            <w:r w:rsidRPr="00312067">
              <w:rPr>
                <w:kern w:val="0"/>
                <w:sz w:val="22"/>
                <w:szCs w:val="21"/>
              </w:rPr>
              <w:t>城市绿化廊道水土保持综合治理工程</w:t>
            </w: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1300.00</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2600.00</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3900.00</w:t>
            </w:r>
          </w:p>
        </w:tc>
      </w:tr>
      <w:tr w:rsidR="00220CEA" w:rsidRPr="00312067" w:rsidTr="00220CEA">
        <w:trPr>
          <w:trHeight w:hRule="exact" w:val="340"/>
        </w:trPr>
        <w:tc>
          <w:tcPr>
            <w:tcW w:w="2168" w:type="pct"/>
            <w:tcBorders>
              <w:top w:val="nil"/>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spacing w:line="240" w:lineRule="auto"/>
              <w:ind w:firstLineChars="0" w:firstLine="0"/>
              <w:jc w:val="center"/>
              <w:rPr>
                <w:kern w:val="0"/>
                <w:sz w:val="22"/>
                <w:szCs w:val="21"/>
              </w:rPr>
            </w:pPr>
            <w:r w:rsidRPr="00312067">
              <w:rPr>
                <w:kern w:val="0"/>
                <w:sz w:val="22"/>
                <w:szCs w:val="21"/>
              </w:rPr>
              <w:t>城市建设项目水土保持精品示范工程</w:t>
            </w: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1300.00</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2600.00</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3900.00</w:t>
            </w:r>
          </w:p>
        </w:tc>
      </w:tr>
      <w:tr w:rsidR="00220CEA" w:rsidRPr="00312067" w:rsidTr="00220CEA">
        <w:trPr>
          <w:trHeight w:hRule="exact" w:val="340"/>
        </w:trPr>
        <w:tc>
          <w:tcPr>
            <w:tcW w:w="2168" w:type="pct"/>
            <w:tcBorders>
              <w:top w:val="nil"/>
              <w:left w:val="single" w:sz="4" w:space="0" w:color="auto"/>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合计</w:t>
            </w:r>
          </w:p>
        </w:tc>
        <w:tc>
          <w:tcPr>
            <w:tcW w:w="805"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4550.00</w:t>
            </w:r>
          </w:p>
        </w:tc>
        <w:tc>
          <w:tcPr>
            <w:tcW w:w="1044"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9100.00</w:t>
            </w:r>
          </w:p>
        </w:tc>
        <w:tc>
          <w:tcPr>
            <w:tcW w:w="983" w:type="pct"/>
            <w:tcBorders>
              <w:top w:val="nil"/>
              <w:left w:val="nil"/>
              <w:bottom w:val="single" w:sz="4" w:space="0" w:color="auto"/>
              <w:right w:val="single" w:sz="4" w:space="0" w:color="auto"/>
            </w:tcBorders>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kern w:val="0"/>
                <w:sz w:val="22"/>
                <w:szCs w:val="21"/>
              </w:rPr>
            </w:pPr>
            <w:r w:rsidRPr="00312067">
              <w:rPr>
                <w:rFonts w:eastAsiaTheme="minorEastAsia"/>
                <w:kern w:val="0"/>
                <w:sz w:val="22"/>
                <w:szCs w:val="21"/>
              </w:rPr>
              <w:t>13650.00</w:t>
            </w:r>
          </w:p>
        </w:tc>
      </w:tr>
    </w:tbl>
    <w:p w:rsidR="00220CEA" w:rsidRPr="00312067" w:rsidRDefault="00220CEA" w:rsidP="00220CEA">
      <w:pPr>
        <w:pStyle w:val="2"/>
      </w:pPr>
      <w:bookmarkStart w:id="238" w:name="_Toc474315198"/>
      <w:bookmarkStart w:id="239" w:name="_Toc474314143"/>
      <w:bookmarkStart w:id="240" w:name="_Toc495243956"/>
      <w:bookmarkStart w:id="241" w:name="_Toc12894244"/>
      <w:r>
        <w:t>9.3</w:t>
      </w:r>
      <w:r w:rsidRPr="00312067">
        <w:t>水土保持监测规划</w:t>
      </w:r>
      <w:bookmarkEnd w:id="238"/>
      <w:bookmarkEnd w:id="239"/>
      <w:bookmarkEnd w:id="240"/>
      <w:bookmarkEnd w:id="241"/>
    </w:p>
    <w:p w:rsidR="00220CEA" w:rsidRPr="00312067" w:rsidRDefault="00220CEA" w:rsidP="00220CEA">
      <w:pPr>
        <w:ind w:firstLine="560"/>
        <w:rPr>
          <w:sz w:val="24"/>
        </w:rPr>
      </w:pPr>
      <w:r w:rsidRPr="00312067">
        <w:t>水土保持监测工作发展的总目标是：围绕水土保持事业发展的总体布局，以保护水土资源，促进经济社会可持续发展为目标，按照水土保持监测服务于政府、服务于社会、服务于公众的要求，建成完善的水土保持监测站点，形成高效便捷的信息采集、管理、发布和服务体系，实现对水土流失及其防治的动态监测、评价和定期公告，为咸阳市生态建设宏观决策提供重要支撑。</w:t>
      </w:r>
    </w:p>
    <w:p w:rsidR="00220CEA" w:rsidRPr="00312067" w:rsidRDefault="00220CEA" w:rsidP="00220CEA">
      <w:pPr>
        <w:pStyle w:val="3"/>
        <w:rPr>
          <w:sz w:val="32"/>
        </w:rPr>
      </w:pPr>
      <w:r>
        <w:t>9.3</w:t>
      </w:r>
      <w:r w:rsidRPr="00312067">
        <w:t>.1</w:t>
      </w:r>
      <w:r w:rsidRPr="00312067">
        <w:t>监测网络与信息化建设现状</w:t>
      </w:r>
    </w:p>
    <w:p w:rsidR="00220CEA" w:rsidRPr="00312067" w:rsidRDefault="00220CEA" w:rsidP="00220CEA">
      <w:pPr>
        <w:ind w:firstLine="560"/>
      </w:pPr>
      <w:r w:rsidRPr="00312067">
        <w:t>根据水利部颁布的《水土保持生态环境监测网络管理办法》和《全国水土保持生态环境监测网络建设规划》，咸阳市设市级水土保持监测分</w:t>
      </w:r>
      <w:r w:rsidRPr="00312067">
        <w:lastRenderedPageBreak/>
        <w:t>站，分站机构设在当地水利（务）局。咸阳市目前在</w:t>
      </w:r>
      <w:r w:rsidR="00845E60">
        <w:rPr>
          <w:rFonts w:hint="eastAsia"/>
        </w:rPr>
        <w:t>全市</w:t>
      </w:r>
      <w:r w:rsidRPr="00312067">
        <w:t>设置</w:t>
      </w:r>
      <w:r w:rsidRPr="00312067">
        <w:t>1</w:t>
      </w:r>
      <w:r w:rsidRPr="00312067">
        <w:t>处控制站，</w:t>
      </w:r>
      <w:r w:rsidR="00D430EF">
        <w:t>1</w:t>
      </w:r>
      <w:r w:rsidRPr="00312067">
        <w:t>处坡面径流场</w:t>
      </w:r>
      <w:r w:rsidR="00D430EF">
        <w:rPr>
          <w:rFonts w:hint="eastAsia"/>
        </w:rPr>
        <w:t>，</w:t>
      </w:r>
      <w:r w:rsidR="00D430EF">
        <w:t>分别为</w:t>
      </w:r>
      <w:r w:rsidR="00D430EF" w:rsidRPr="00D430EF">
        <w:rPr>
          <w:rFonts w:hint="eastAsia"/>
        </w:rPr>
        <w:t>泾阳县麦秸沟小流域控制站</w:t>
      </w:r>
      <w:r w:rsidR="00D430EF">
        <w:rPr>
          <w:rFonts w:hint="eastAsia"/>
        </w:rPr>
        <w:t>，</w:t>
      </w:r>
      <w:r w:rsidR="00D430EF" w:rsidRPr="00D430EF">
        <w:rPr>
          <w:rFonts w:hint="eastAsia"/>
        </w:rPr>
        <w:t>旬邑县姚峪沟坡面径流观测场</w:t>
      </w:r>
      <w:r w:rsidRPr="00312067">
        <w:t>。代表性相对较差，尚不能满足咸阳市目前水土保持事业发展形势的要求。咸阳市监测信息化建设现状欠缺，暂未配备水土流失观测和试验设备、数据采集与处理设备、数据管理和传输设备等。</w:t>
      </w:r>
    </w:p>
    <w:p w:rsidR="00220CEA" w:rsidRPr="00312067" w:rsidRDefault="00220CEA" w:rsidP="00220CEA">
      <w:pPr>
        <w:pStyle w:val="3"/>
      </w:pPr>
      <w:r>
        <w:t>9.3</w:t>
      </w:r>
      <w:r w:rsidRPr="00312067">
        <w:t>.2</w:t>
      </w:r>
      <w:r w:rsidRPr="00312067">
        <w:t>监测内容</w:t>
      </w:r>
    </w:p>
    <w:p w:rsidR="00220CEA" w:rsidRPr="00312067" w:rsidRDefault="00220CEA" w:rsidP="00220CEA">
      <w:pPr>
        <w:ind w:firstLine="560"/>
      </w:pPr>
      <w:r w:rsidRPr="00312067">
        <w:t>（</w:t>
      </w:r>
      <w:r w:rsidRPr="00312067">
        <w:t>1</w:t>
      </w:r>
      <w:r w:rsidRPr="00312067">
        <w:t>）近期</w:t>
      </w:r>
      <w:r w:rsidR="006D7637">
        <w:rPr>
          <w:rFonts w:hint="eastAsia"/>
        </w:rPr>
        <w:t>规划</w:t>
      </w:r>
      <w:r w:rsidRPr="00312067">
        <w:t>：共建设监测站点</w:t>
      </w:r>
      <w:r w:rsidRPr="00312067">
        <w:t>1</w:t>
      </w:r>
      <w:r w:rsidRPr="00312067">
        <w:t>处，位于北部</w:t>
      </w:r>
      <w:r w:rsidR="008C5178">
        <w:t>高原</w:t>
      </w:r>
      <w:r w:rsidRPr="00312067">
        <w:t>沟壑区；初步实现水土保持监测自动化，包括监测数据采集、处理、汇编等自动化；初步建成水土保持监测基础信息平台；搞好生产建设项目水土保持监测；全面加强监测能力建设。</w:t>
      </w:r>
    </w:p>
    <w:p w:rsidR="00220CEA" w:rsidRPr="00312067" w:rsidRDefault="00220CEA" w:rsidP="00220CEA">
      <w:pPr>
        <w:ind w:firstLine="560"/>
      </w:pPr>
      <w:r w:rsidRPr="00312067">
        <w:t>（</w:t>
      </w:r>
      <w:r w:rsidRPr="00312067">
        <w:t>2</w:t>
      </w:r>
      <w:r w:rsidRPr="00312067">
        <w:t>）远期</w:t>
      </w:r>
      <w:r w:rsidR="006D7637">
        <w:rPr>
          <w:rFonts w:hint="eastAsia"/>
        </w:rPr>
        <w:t>规划</w:t>
      </w:r>
      <w:r w:rsidRPr="00312067">
        <w:t>：在总结近期工作的基础上，以监测能力建设与体制机制创新为保障，进一步推进咸阳市水土保持监测信息化建设；在抓好现有监测点的基础上，新建监测站点</w:t>
      </w:r>
      <w:r w:rsidRPr="00312067">
        <w:t>4</w:t>
      </w:r>
      <w:r w:rsidRPr="00312067">
        <w:t>处，包括中南部台塬区</w:t>
      </w:r>
      <w:r w:rsidRPr="00312067">
        <w:t>1</w:t>
      </w:r>
      <w:r w:rsidRPr="00312067">
        <w:t>处，北部</w:t>
      </w:r>
      <w:r w:rsidR="008C5178">
        <w:t>高原</w:t>
      </w:r>
      <w:r w:rsidRPr="00312067">
        <w:t>沟壑区</w:t>
      </w:r>
      <w:r w:rsidRPr="00312067">
        <w:t>1</w:t>
      </w:r>
      <w:r w:rsidRPr="00312067">
        <w:t>处，南部阶地区</w:t>
      </w:r>
      <w:r w:rsidRPr="00312067">
        <w:t>1</w:t>
      </w:r>
      <w:r w:rsidRPr="00312067">
        <w:t>处，东北部土石山地</w:t>
      </w:r>
      <w:r w:rsidRPr="00312067">
        <w:t>1</w:t>
      </w:r>
      <w:r w:rsidRPr="00312067">
        <w:t>处；定期完成全市及重点区域水土流失动态监测和公告。</w:t>
      </w:r>
    </w:p>
    <w:p w:rsidR="00220CEA" w:rsidRPr="00312067" w:rsidRDefault="00220CEA" w:rsidP="00220CEA">
      <w:pPr>
        <w:ind w:firstLine="560"/>
      </w:pPr>
      <w:r w:rsidRPr="00312067">
        <w:t>（</w:t>
      </w:r>
      <w:r w:rsidRPr="00312067">
        <w:t>3</w:t>
      </w:r>
      <w:r w:rsidRPr="00312067">
        <w:t>）监测内容</w:t>
      </w:r>
    </w:p>
    <w:p w:rsidR="00220CEA" w:rsidRPr="00312067" w:rsidRDefault="00220CEA" w:rsidP="00220CEA">
      <w:pPr>
        <w:ind w:firstLine="560"/>
      </w:pPr>
      <w:r w:rsidRPr="00312067">
        <w:t>1</w:t>
      </w:r>
      <w:r w:rsidRPr="00312067">
        <w:t>）水土保持普查和专项调查</w:t>
      </w:r>
    </w:p>
    <w:p w:rsidR="00220CEA" w:rsidRPr="00312067" w:rsidRDefault="00220CEA" w:rsidP="00220CEA">
      <w:pPr>
        <w:ind w:firstLine="560"/>
      </w:pPr>
      <w:r w:rsidRPr="00312067">
        <w:t>水土保持普查是定期查清全市水土流失和水土保持现状，为科学评价水土保持效益及生态服务价值提供基础数据，为全市水土保持生态建设提供决策依据。</w:t>
      </w:r>
    </w:p>
    <w:p w:rsidR="00220CEA" w:rsidRPr="00312067" w:rsidRDefault="00220CEA" w:rsidP="00220CEA">
      <w:pPr>
        <w:ind w:firstLine="560"/>
      </w:pPr>
      <w:r w:rsidRPr="00312067">
        <w:t>水土保持专项调查是为特定任务而开展的调查活动。规划期内拟开展梯田、淤地坝、谷坊、水土保持植物措施、生产建设项目等专项调查。</w:t>
      </w:r>
    </w:p>
    <w:p w:rsidR="00220CEA" w:rsidRPr="00312067" w:rsidRDefault="00220CEA" w:rsidP="00220CEA">
      <w:pPr>
        <w:ind w:firstLine="560"/>
      </w:pPr>
      <w:r w:rsidRPr="00312067">
        <w:t>2</w:t>
      </w:r>
      <w:r w:rsidRPr="00312067">
        <w:t>）水土流失重点防治区监测</w:t>
      </w:r>
    </w:p>
    <w:p w:rsidR="00220CEA" w:rsidRPr="00312067" w:rsidRDefault="00220CEA" w:rsidP="00220CEA">
      <w:pPr>
        <w:ind w:firstLine="560"/>
      </w:pPr>
      <w:r w:rsidRPr="00312067">
        <w:t>水土流失重点防治区包括水土流失重点预防区和重点治理区。这些</w:t>
      </w:r>
      <w:r w:rsidRPr="00312067">
        <w:lastRenderedPageBreak/>
        <w:t>地区水土流失能否得到有效治理，脆弱的生态状况能否得到切实保护，对改善当地群众生产生活条件、改善生态环境、保障咸阳市生态安全、饮水安全、防洪安全、水资源安全和经济社会的可持续发展具有重大影响。</w:t>
      </w:r>
    </w:p>
    <w:p w:rsidR="00220CEA" w:rsidRPr="00312067" w:rsidRDefault="00220CEA" w:rsidP="00220CEA">
      <w:pPr>
        <w:ind w:firstLine="560"/>
      </w:pPr>
      <w:r w:rsidRPr="00312067">
        <w:t>主要采用遥感、地面观测和抽样调查相结合的方法，对水土流失重点预防区和重点治理区进行监测，综合评价区域水土流失类型、分布、面积、强度、治理措施动态变化及其效益等。</w:t>
      </w:r>
    </w:p>
    <w:p w:rsidR="00220CEA" w:rsidRPr="00312067" w:rsidRDefault="00220CEA" w:rsidP="00220CEA">
      <w:pPr>
        <w:ind w:firstLine="560"/>
      </w:pPr>
      <w:r w:rsidRPr="00312067">
        <w:t>根据水土流失重点预防区所处的生态功能区和水土保持区划的分区情况，增加相应的监测内容，水土流失重点治理区主要监测水土保持措施及其防治效果。</w:t>
      </w:r>
    </w:p>
    <w:p w:rsidR="00220CEA" w:rsidRPr="00312067" w:rsidRDefault="00220CEA" w:rsidP="00220CEA">
      <w:pPr>
        <w:ind w:firstLine="560"/>
      </w:pPr>
      <w:r w:rsidRPr="00312067">
        <w:t>3</w:t>
      </w:r>
      <w:r w:rsidRPr="00312067">
        <w:t>）水土流失定位观测</w:t>
      </w:r>
    </w:p>
    <w:p w:rsidR="00220CEA" w:rsidRPr="00312067" w:rsidRDefault="00220CEA" w:rsidP="00220CEA">
      <w:pPr>
        <w:ind w:firstLine="560"/>
      </w:pPr>
      <w:r w:rsidRPr="00312067">
        <w:t>水土流失定位观测是对布设的小流域控制站、综合监测点、坡面径流场、水文站和科研监测点等开展的常年持续性观测。观测内容包括水土流失影响因子</w:t>
      </w:r>
      <w:r w:rsidR="006D7637">
        <w:rPr>
          <w:rFonts w:hint="eastAsia"/>
        </w:rPr>
        <w:t>、</w:t>
      </w:r>
      <w:r w:rsidRPr="00312067">
        <w:t>土壤流失量等，为建立水土流失预测预报模型、分析水土保持措施效益提供基础信息。</w:t>
      </w:r>
    </w:p>
    <w:p w:rsidR="00220CEA" w:rsidRPr="00312067" w:rsidRDefault="00220CEA" w:rsidP="00220CEA">
      <w:pPr>
        <w:ind w:firstLine="560"/>
      </w:pPr>
      <w:r w:rsidRPr="00312067">
        <w:t>4</w:t>
      </w:r>
      <w:r w:rsidRPr="00312067">
        <w:t>）水土保持重点工程效益监测</w:t>
      </w:r>
    </w:p>
    <w:p w:rsidR="00220CEA" w:rsidRPr="00312067" w:rsidRDefault="00220CEA" w:rsidP="00220CEA">
      <w:pPr>
        <w:ind w:firstLine="560"/>
      </w:pPr>
      <w:r w:rsidRPr="00312067">
        <w:t>主要采用定位观测和典型调查相结合的方法，对水土保持工程的实施情况进行监测，分析评价工程建设取得的经济效益、生态效益和社会效益，为全市制定生态建设宏观战略、调整总体部署提供支撑。监测内容主要包括基本情况、水土流失状况、水土保持措施数量、质量及其效益等。</w:t>
      </w:r>
    </w:p>
    <w:p w:rsidR="00220CEA" w:rsidRPr="00312067" w:rsidRDefault="00220CEA" w:rsidP="00220CEA">
      <w:pPr>
        <w:ind w:firstLine="560"/>
      </w:pPr>
      <w:r w:rsidRPr="00312067">
        <w:t>5</w:t>
      </w:r>
      <w:r w:rsidRPr="00312067">
        <w:t>）生产建设项目水土保持监测</w:t>
      </w:r>
    </w:p>
    <w:p w:rsidR="00220CEA" w:rsidRPr="00312067" w:rsidRDefault="00220CEA" w:rsidP="00220CEA">
      <w:pPr>
        <w:ind w:firstLine="560"/>
      </w:pPr>
      <w:r w:rsidRPr="00312067">
        <w:t>主要监测生产建设项目扰动地表状况、水土流失状况及危害、水土保持措施及防治效果等，全面反映生产建设项目水土流失影响及防治情</w:t>
      </w:r>
      <w:r w:rsidRPr="00312067">
        <w:lastRenderedPageBreak/>
        <w:t>况。</w:t>
      </w:r>
    </w:p>
    <w:p w:rsidR="00220CEA" w:rsidRPr="00312067" w:rsidRDefault="00220CEA" w:rsidP="00220CEA">
      <w:pPr>
        <w:pStyle w:val="4"/>
      </w:pPr>
      <w:r>
        <w:t>9.3</w:t>
      </w:r>
      <w:r w:rsidRPr="00312067">
        <w:t>.2.1</w:t>
      </w:r>
      <w:r w:rsidRPr="00312067">
        <w:t>监测数据采集处理自动化建设</w:t>
      </w:r>
    </w:p>
    <w:p w:rsidR="00220CEA" w:rsidRPr="00312067" w:rsidRDefault="00220CEA" w:rsidP="00220CEA">
      <w:pPr>
        <w:ind w:firstLine="560"/>
      </w:pPr>
      <w:r w:rsidRPr="00312067">
        <w:t>（</w:t>
      </w:r>
      <w:r w:rsidRPr="00312067">
        <w:t>1</w:t>
      </w:r>
      <w:r w:rsidRPr="00312067">
        <w:t>）近期规划</w:t>
      </w:r>
    </w:p>
    <w:p w:rsidR="00220CEA" w:rsidRPr="00312067" w:rsidRDefault="00220CEA" w:rsidP="00220CEA">
      <w:pPr>
        <w:ind w:firstLine="560"/>
      </w:pPr>
      <w:r w:rsidRPr="00312067">
        <w:t>1</w:t>
      </w:r>
      <w:r w:rsidRPr="00312067">
        <w:t>）数据采集自动化（半自动化）</w:t>
      </w:r>
    </w:p>
    <w:p w:rsidR="00220CEA" w:rsidRPr="00312067" w:rsidRDefault="00220CEA" w:rsidP="00220CEA">
      <w:pPr>
        <w:ind w:firstLine="560"/>
      </w:pPr>
      <w:r w:rsidRPr="00312067">
        <w:t>主要任务包括前端监测数据采集设备；加强和完善各级信息汇集节点数据的存储、处理、传输、发布与服务等软硬件；补充完善市、县两级水土保持机构数据管理和应用的设备；规范监测站点水土流失观测设施设备，为水土保持站网信息系统建设奠定基础。</w:t>
      </w:r>
    </w:p>
    <w:p w:rsidR="00220CEA" w:rsidRPr="00312067" w:rsidRDefault="00220CEA" w:rsidP="00220CEA">
      <w:pPr>
        <w:ind w:firstLine="560"/>
      </w:pPr>
      <w:r w:rsidRPr="00312067">
        <w:t>2</w:t>
      </w:r>
      <w:r w:rsidRPr="00312067">
        <w:t>）数据处理互联化、智能化</w:t>
      </w:r>
    </w:p>
    <w:p w:rsidR="00220CEA" w:rsidRPr="00312067" w:rsidRDefault="00220CEA" w:rsidP="00220CEA">
      <w:pPr>
        <w:ind w:firstLine="560"/>
      </w:pPr>
      <w:r w:rsidRPr="00312067">
        <w:t>水土保持监测是水土保持信息的采集捕获、研究解析、分类综合和数据传递的过程。随着水土保持监测业务量和时间序列的逐步积累，随之而来的监测数据量亦会海量增加。为有效解决前述问题，使水土保持监测获得的水土保持信息满足水土保持管理、执法和决策的需要，建立数据连接通道和智能化管理应用</w:t>
      </w:r>
      <w:r w:rsidR="00112965">
        <w:rPr>
          <w:rFonts w:hint="eastAsia"/>
        </w:rPr>
        <w:t>，</w:t>
      </w:r>
      <w:r w:rsidRPr="00312067">
        <w:t>以多种应用共享为原则将水土保持监测数据和其</w:t>
      </w:r>
      <w:r w:rsidR="00112965">
        <w:rPr>
          <w:rFonts w:hint="eastAsia"/>
        </w:rPr>
        <w:t>他</w:t>
      </w:r>
      <w:r w:rsidRPr="00312067">
        <w:t>资料有机地组织存储起来，充分发挥云计算、数据挖掘等速度快、精度高、储存量大的特性。</w:t>
      </w:r>
    </w:p>
    <w:p w:rsidR="00220CEA" w:rsidRPr="00312067" w:rsidRDefault="00220CEA" w:rsidP="00220CEA">
      <w:pPr>
        <w:ind w:firstLine="560"/>
      </w:pPr>
      <w:r w:rsidRPr="00312067">
        <w:t>3</w:t>
      </w:r>
      <w:r w:rsidRPr="00312067">
        <w:t>）资料整编标准化</w:t>
      </w:r>
    </w:p>
    <w:p w:rsidR="00220CEA" w:rsidRPr="00312067" w:rsidRDefault="00220CEA" w:rsidP="00220CEA">
      <w:pPr>
        <w:ind w:firstLine="560"/>
      </w:pPr>
      <w:r w:rsidRPr="00312067">
        <w:t>水土保持监测工作是程序性和流程性作业，只有每个环节都处于受控状态，才能保证最终监测结果的唯一性。为此，要加强水土保持监测工作的标准化建设，并要求各监测部门共同遵守。要进一步提高技术标准和规范的系统性和科学性，全面、客观设置监测指标，建立和完善各级监测机构及监测站点工作制度。</w:t>
      </w:r>
    </w:p>
    <w:p w:rsidR="00220CEA" w:rsidRPr="00312067" w:rsidRDefault="00220CEA" w:rsidP="00220CEA">
      <w:pPr>
        <w:ind w:firstLine="560"/>
      </w:pPr>
      <w:r w:rsidRPr="00312067">
        <w:t>4</w:t>
      </w:r>
      <w:r w:rsidRPr="00312067">
        <w:t>）安全与维护</w:t>
      </w:r>
    </w:p>
    <w:p w:rsidR="00220CEA" w:rsidRPr="00312067" w:rsidRDefault="00220CEA" w:rsidP="00220CEA">
      <w:pPr>
        <w:ind w:firstLine="560"/>
      </w:pPr>
      <w:r w:rsidRPr="00312067">
        <w:t>一是建立信息系统运行维护管理机制，市级、县（市、区）级水土</w:t>
      </w:r>
      <w:r w:rsidRPr="00312067">
        <w:lastRenderedPageBreak/>
        <w:t>保持机构明确专职监测站网信息系统运行维护人员，落实岗位职责，加强各级运行维护人员专业技能培训；二是逐步落实运行维护经费，保障监测站网信息系统可持续运行；三是建立监测信息系统运行管理和运行维护等标准规范体系，规范监测信息系统运行维护工作；四是完善运行维护技术手段，规范故障处理和维护操作，增强应急处理能力，加强安全管理和系统运行总结评估，切实保障系统安全、稳定、可靠、有效运行。</w:t>
      </w:r>
    </w:p>
    <w:p w:rsidR="00220CEA" w:rsidRPr="00312067" w:rsidRDefault="00220CEA" w:rsidP="00220CEA">
      <w:pPr>
        <w:ind w:firstLine="560"/>
      </w:pPr>
      <w:r w:rsidRPr="00312067">
        <w:t>（</w:t>
      </w:r>
      <w:r w:rsidRPr="00312067">
        <w:t>2</w:t>
      </w:r>
      <w:r w:rsidRPr="00312067">
        <w:t>）远期规划</w:t>
      </w:r>
    </w:p>
    <w:p w:rsidR="00220CEA" w:rsidRPr="00312067" w:rsidRDefault="00220CEA" w:rsidP="00220CEA">
      <w:pPr>
        <w:ind w:firstLine="560"/>
      </w:pPr>
      <w:r w:rsidRPr="00312067">
        <w:t>初步建成内容全面、覆盖全市的自动化、互联化、智能化监测站网；有序开展监测数据的更新与整编；不断完善和更新基础设施与监测数据管理系统，使其能长效发挥作用；提高水土保持信息系统的共享与公告能力。</w:t>
      </w:r>
    </w:p>
    <w:p w:rsidR="00220CEA" w:rsidRPr="00312067" w:rsidRDefault="00220CEA" w:rsidP="00220CEA">
      <w:pPr>
        <w:pStyle w:val="4"/>
      </w:pPr>
      <w:r>
        <w:t>9.3</w:t>
      </w:r>
      <w:r w:rsidRPr="00312067">
        <w:t>.2.2</w:t>
      </w:r>
      <w:r w:rsidRPr="00312067">
        <w:t>水土保持动态监测规划</w:t>
      </w:r>
    </w:p>
    <w:p w:rsidR="00220CEA" w:rsidRPr="00312067" w:rsidRDefault="00220CEA" w:rsidP="00220CEA">
      <w:pPr>
        <w:ind w:firstLine="560"/>
      </w:pPr>
      <w:r w:rsidRPr="00312067">
        <w:t>（</w:t>
      </w:r>
      <w:r w:rsidRPr="00312067">
        <w:t>1</w:t>
      </w:r>
      <w:r w:rsidRPr="00312067">
        <w:t>）监测平台</w:t>
      </w:r>
    </w:p>
    <w:p w:rsidR="00220CEA" w:rsidRPr="00312067" w:rsidRDefault="00220CEA" w:rsidP="00220CEA">
      <w:pPr>
        <w:ind w:firstLine="560"/>
      </w:pPr>
      <w:r w:rsidRPr="00312067">
        <w:t>1</w:t>
      </w:r>
      <w:r w:rsidRPr="00312067">
        <w:t>）卫星遥感监测</w:t>
      </w:r>
    </w:p>
    <w:p w:rsidR="00220CEA" w:rsidRPr="00312067" w:rsidRDefault="00220CEA" w:rsidP="00220CEA">
      <w:pPr>
        <w:ind w:firstLine="560"/>
      </w:pPr>
      <w:r w:rsidRPr="00312067">
        <w:t>建设基于卫星遥感数据的水土保持监测评价系统，进一步深化卫星遥感数据，形成覆盖全市、流域的快速、规范、精确的遥感监测体系，全面提升科学决策水平。</w:t>
      </w:r>
    </w:p>
    <w:p w:rsidR="00220CEA" w:rsidRPr="00312067" w:rsidRDefault="00220CEA" w:rsidP="00220CEA">
      <w:pPr>
        <w:ind w:firstLine="560"/>
      </w:pPr>
      <w:r w:rsidRPr="00312067">
        <w:t>2</w:t>
      </w:r>
      <w:r w:rsidRPr="00312067">
        <w:t>）无人机监测</w:t>
      </w:r>
    </w:p>
    <w:p w:rsidR="00220CEA" w:rsidRPr="00312067" w:rsidRDefault="00220CEA" w:rsidP="00220CEA">
      <w:pPr>
        <w:ind w:firstLine="560"/>
      </w:pPr>
      <w:r w:rsidRPr="00312067">
        <w:t>无人机低空遥感数据比常规卫星影像在分辨率及时效性上都具有明显优势。通过无人机获得的信息可以评估潜在的观测站点位置，设计站点布局，生成三维可视化，监督施工进度</w:t>
      </w:r>
      <w:r w:rsidR="004F0CAF">
        <w:rPr>
          <w:rFonts w:hint="eastAsia"/>
        </w:rPr>
        <w:t>，</w:t>
      </w:r>
      <w:r w:rsidRPr="00312067">
        <w:t>以及对已建成的水土保持措施进行监测和效益分析等。</w:t>
      </w:r>
    </w:p>
    <w:p w:rsidR="00220CEA" w:rsidRPr="00312067" w:rsidRDefault="00220CEA" w:rsidP="00220CEA">
      <w:pPr>
        <w:ind w:firstLine="560"/>
      </w:pPr>
      <w:r w:rsidRPr="00312067">
        <w:t>（</w:t>
      </w:r>
      <w:r w:rsidRPr="00312067">
        <w:t>2</w:t>
      </w:r>
      <w:r w:rsidRPr="00312067">
        <w:t>）近期重点监测项目</w:t>
      </w:r>
    </w:p>
    <w:p w:rsidR="00220CEA" w:rsidRPr="00312067" w:rsidRDefault="00220CEA" w:rsidP="00220CEA">
      <w:pPr>
        <w:ind w:firstLine="560"/>
      </w:pPr>
      <w:r w:rsidRPr="00312067">
        <w:lastRenderedPageBreak/>
        <w:t>1</w:t>
      </w:r>
      <w:r w:rsidRPr="00312067">
        <w:t>）全市遥感动态监测与公告</w:t>
      </w:r>
    </w:p>
    <w:p w:rsidR="00220CEA" w:rsidRPr="00312067" w:rsidRDefault="00220CEA" w:rsidP="00220CEA">
      <w:pPr>
        <w:ind w:firstLine="560"/>
      </w:pPr>
      <w:r w:rsidRPr="00312067">
        <w:t>利用</w:t>
      </w:r>
      <w:r w:rsidRPr="00312067">
        <w:t>MODIS</w:t>
      </w:r>
      <w:r w:rsidRPr="00312067">
        <w:t>、</w:t>
      </w:r>
      <w:r w:rsidRPr="00312067">
        <w:t>TM</w:t>
      </w:r>
      <w:r w:rsidRPr="00312067">
        <w:t>等遥感数据，完成全市植被覆盖度、土地利用、坡度等影响水土流失因子的提取，分析确定全市水土流失状况。</w:t>
      </w:r>
    </w:p>
    <w:p w:rsidR="00220CEA" w:rsidRPr="00312067" w:rsidRDefault="00220CEA" w:rsidP="00220CEA">
      <w:pPr>
        <w:ind w:firstLine="560"/>
      </w:pPr>
      <w:r w:rsidRPr="00312067">
        <w:t>2</w:t>
      </w:r>
      <w:r w:rsidRPr="00312067">
        <w:t>）重点区域遥感监测</w:t>
      </w:r>
    </w:p>
    <w:p w:rsidR="00220CEA" w:rsidRPr="00312067" w:rsidRDefault="00220CEA" w:rsidP="00220CEA">
      <w:pPr>
        <w:ind w:firstLine="560"/>
      </w:pPr>
      <w:r w:rsidRPr="00312067">
        <w:t>对水土流失重点防治区、生态环境脆弱地区及其他人为影响重大区域进行遥感专项调查，评价水土保持生态建设工程成效，为全市统筹制定水土流失防治与生态建设政策提供依据。</w:t>
      </w:r>
    </w:p>
    <w:p w:rsidR="00220CEA" w:rsidRPr="00312067" w:rsidRDefault="00220CEA" w:rsidP="00220CEA">
      <w:pPr>
        <w:ind w:firstLine="560"/>
      </w:pPr>
      <w:r w:rsidRPr="00312067">
        <w:t>3</w:t>
      </w:r>
      <w:r w:rsidRPr="00312067">
        <w:t>）渭河支流水土保持监测</w:t>
      </w:r>
    </w:p>
    <w:p w:rsidR="00220CEA" w:rsidRPr="00312067" w:rsidRDefault="00220CEA" w:rsidP="00220CEA">
      <w:pPr>
        <w:ind w:firstLine="560"/>
      </w:pPr>
      <w:r w:rsidRPr="00312067">
        <w:t>选择水土流失和治理措施具有区域代表性、面积</w:t>
      </w:r>
      <w:r w:rsidR="004F0CAF">
        <w:rPr>
          <w:rFonts w:hint="eastAsia"/>
        </w:rPr>
        <w:t>＞</w:t>
      </w:r>
      <w:r w:rsidRPr="00312067">
        <w:t>1000.00km</w:t>
      </w:r>
      <w:r w:rsidRPr="00312067">
        <w:rPr>
          <w:vertAlign w:val="superscript"/>
        </w:rPr>
        <w:t>2</w:t>
      </w:r>
      <w:r w:rsidRPr="00312067">
        <w:t>的渭河重要支流开展水土保持监测。以遥感和水文泥沙观测为主要手段，掌握流域土壤侵蚀、水土保持措施和河流泥沙变化情况，为流域生态建设提供决策依据。</w:t>
      </w:r>
    </w:p>
    <w:p w:rsidR="00220CEA" w:rsidRPr="00312067" w:rsidRDefault="00220CEA" w:rsidP="00220CEA">
      <w:pPr>
        <w:ind w:firstLine="560"/>
      </w:pPr>
      <w:r w:rsidRPr="00312067">
        <w:t>4</w:t>
      </w:r>
      <w:r w:rsidRPr="00312067">
        <w:t>）重点工程项目水土保持监测评估</w:t>
      </w:r>
    </w:p>
    <w:p w:rsidR="00220CEA" w:rsidRPr="00312067" w:rsidRDefault="00220CEA" w:rsidP="00220CEA">
      <w:pPr>
        <w:ind w:firstLine="560"/>
      </w:pPr>
      <w:r w:rsidRPr="00312067">
        <w:rPr>
          <w:rFonts w:ascii="宋体" w:hAnsi="宋体" w:cs="宋体" w:hint="eastAsia"/>
        </w:rPr>
        <w:t>①</w:t>
      </w:r>
      <w:r w:rsidRPr="00312067">
        <w:t>重点工程项目水土保持监测：全市实施的水土保持重点工程项目，应依法开展水土保持监测，并将监测费用按工程项目投入列支。</w:t>
      </w:r>
    </w:p>
    <w:p w:rsidR="00220CEA" w:rsidRPr="00312067" w:rsidRDefault="00220CEA" w:rsidP="00220CEA">
      <w:pPr>
        <w:ind w:firstLine="560"/>
      </w:pPr>
      <w:r w:rsidRPr="00312067">
        <w:rPr>
          <w:rFonts w:ascii="宋体" w:hAnsi="宋体" w:cs="宋体" w:hint="eastAsia"/>
        </w:rPr>
        <w:t>②</w:t>
      </w:r>
      <w:r w:rsidRPr="00312067">
        <w:t>水土保持重点工程监测评估：水土保持重点工程水土保持评估，是在水土保持重点工程项目监测基础上，采用区域遥感监测、抽样监测等方法，对水土保持重点工程各区段监测成果进行汇总分析与成果评估，综合评价水土保持重点工程实施后的区域防治效果情况。</w:t>
      </w:r>
    </w:p>
    <w:p w:rsidR="00220CEA" w:rsidRPr="00312067" w:rsidRDefault="00220CEA" w:rsidP="00220CEA">
      <w:pPr>
        <w:ind w:firstLine="560"/>
      </w:pPr>
      <w:r w:rsidRPr="00312067">
        <w:t>（</w:t>
      </w:r>
      <w:r w:rsidRPr="00312067">
        <w:t>3</w:t>
      </w:r>
      <w:r w:rsidRPr="00312067">
        <w:t>）远期重点监测项目</w:t>
      </w:r>
    </w:p>
    <w:p w:rsidR="00220CEA" w:rsidRPr="00312067" w:rsidRDefault="00220CEA" w:rsidP="00220CEA">
      <w:pPr>
        <w:ind w:firstLine="560"/>
      </w:pPr>
      <w:r w:rsidRPr="00312067">
        <w:t>1</w:t>
      </w:r>
      <w:r w:rsidRPr="00312067">
        <w:t>）水土保持重点项目监测</w:t>
      </w:r>
    </w:p>
    <w:p w:rsidR="00220CEA" w:rsidRPr="00312067" w:rsidRDefault="00220CEA" w:rsidP="00220CEA">
      <w:pPr>
        <w:ind w:firstLine="560"/>
      </w:pPr>
      <w:r w:rsidRPr="00312067">
        <w:t>在总结近期监测的基础上开展水土保持重点项目监测。</w:t>
      </w:r>
    </w:p>
    <w:p w:rsidR="00220CEA" w:rsidRPr="00312067" w:rsidRDefault="00220CEA" w:rsidP="00220CEA">
      <w:pPr>
        <w:ind w:firstLine="560"/>
      </w:pPr>
      <w:r w:rsidRPr="00312067">
        <w:t>2</w:t>
      </w:r>
      <w:r w:rsidRPr="00312067">
        <w:t>）水土保持动态监测与分析</w:t>
      </w:r>
    </w:p>
    <w:p w:rsidR="00220CEA" w:rsidRPr="00312067" w:rsidRDefault="00220CEA" w:rsidP="00220CEA">
      <w:pPr>
        <w:ind w:firstLine="560"/>
      </w:pPr>
      <w:r w:rsidRPr="00312067">
        <w:t>在连续、动态积累数据的基础上，采集基于时间序列的遥感数据，</w:t>
      </w:r>
      <w:r w:rsidRPr="00312067">
        <w:lastRenderedPageBreak/>
        <w:t>结合水土流失抽样调查、土壤侵蚀预测预报模型及参数研究，实现气候条件、地面覆被状况、水土保持措施布局等单因素或多因素变化条件下区域土壤侵蚀强度状况及其变化趋势的分析预测，为水土流失防治宏观决策提供强有力支持，同时水土保持监测要为各级政府制定经济社会发展规划</w:t>
      </w:r>
      <w:r w:rsidR="004F0CAF">
        <w:rPr>
          <w:rFonts w:hint="eastAsia"/>
        </w:rPr>
        <w:t>，</w:t>
      </w:r>
      <w:r w:rsidRPr="00312067">
        <w:t>调整经济发展格局与产业布局</w:t>
      </w:r>
      <w:r w:rsidR="004F0CAF">
        <w:rPr>
          <w:rFonts w:hint="eastAsia"/>
        </w:rPr>
        <w:t>，</w:t>
      </w:r>
      <w:r w:rsidRPr="00312067">
        <w:t>保障经济社会的可持续发展提供支撑。</w:t>
      </w:r>
    </w:p>
    <w:p w:rsidR="00220CEA" w:rsidRPr="00312067" w:rsidRDefault="00220CEA" w:rsidP="00220CEA">
      <w:pPr>
        <w:pStyle w:val="4"/>
      </w:pPr>
      <w:r>
        <w:t>9.3</w:t>
      </w:r>
      <w:r w:rsidRPr="00312067">
        <w:t>.2.3</w:t>
      </w:r>
      <w:r w:rsidRPr="00312067">
        <w:t>监测能力建设</w:t>
      </w:r>
    </w:p>
    <w:p w:rsidR="00220CEA" w:rsidRPr="00312067" w:rsidRDefault="00220CEA" w:rsidP="00220CEA">
      <w:pPr>
        <w:ind w:firstLine="560"/>
      </w:pPr>
      <w:r w:rsidRPr="00312067">
        <w:t>（</w:t>
      </w:r>
      <w:r w:rsidRPr="00312067">
        <w:t>1</w:t>
      </w:r>
      <w:r w:rsidRPr="00312067">
        <w:t>）强化人才队伍培养</w:t>
      </w:r>
    </w:p>
    <w:p w:rsidR="00220CEA" w:rsidRPr="00312067" w:rsidRDefault="00220CEA" w:rsidP="00220CEA">
      <w:pPr>
        <w:ind w:firstLine="560"/>
      </w:pPr>
      <w:r w:rsidRPr="00312067">
        <w:t>通过加强职业素质教育和业务素质教育，培养监测人才队伍。</w:t>
      </w:r>
    </w:p>
    <w:p w:rsidR="00220CEA" w:rsidRPr="00312067" w:rsidRDefault="00220CEA" w:rsidP="00220CEA">
      <w:pPr>
        <w:ind w:firstLine="560"/>
      </w:pPr>
      <w:r w:rsidRPr="00312067">
        <w:t>（</w:t>
      </w:r>
      <w:r w:rsidRPr="00312067">
        <w:t>2</w:t>
      </w:r>
      <w:r w:rsidRPr="00312067">
        <w:t>）构建监测信息共享平台</w:t>
      </w:r>
    </w:p>
    <w:p w:rsidR="00220CEA" w:rsidRPr="00312067" w:rsidRDefault="00220CEA" w:rsidP="00220CEA">
      <w:pPr>
        <w:ind w:firstLine="560"/>
      </w:pPr>
      <w:r w:rsidRPr="00312067">
        <w:t>运用新技术、新手段，构建基于</w:t>
      </w:r>
      <w:r w:rsidRPr="00312067">
        <w:t>3S</w:t>
      </w:r>
      <w:r w:rsidRPr="00312067">
        <w:t>技术的信息共享平台，实现对水土流失监测数据连续采集、快速传输、安全存储，提升水土保持监测信息化水平。</w:t>
      </w:r>
    </w:p>
    <w:p w:rsidR="00220CEA" w:rsidRPr="00312067" w:rsidRDefault="00220CEA" w:rsidP="00220CEA">
      <w:pPr>
        <w:ind w:firstLine="560"/>
      </w:pPr>
      <w:r w:rsidRPr="00312067">
        <w:t>（</w:t>
      </w:r>
      <w:r w:rsidRPr="00312067">
        <w:t>3</w:t>
      </w:r>
      <w:r w:rsidRPr="00312067">
        <w:t>）科学研究与技术推广</w:t>
      </w:r>
    </w:p>
    <w:p w:rsidR="00220CEA" w:rsidRPr="00312067" w:rsidRDefault="00220CEA" w:rsidP="00220CEA">
      <w:pPr>
        <w:ind w:firstLine="560"/>
      </w:pPr>
      <w:r w:rsidRPr="00312067">
        <w:t>规划期内，集中优势力量，启动若干重大专项科研，力争在设施设备研发、土壤流失预报模型、生产建设项目水土流失监测技术方法、信息系统等方面取得重要突破，并对此进行推广。</w:t>
      </w:r>
    </w:p>
    <w:p w:rsidR="00220CEA" w:rsidRPr="00220CEA" w:rsidRDefault="00220CEA" w:rsidP="00220CEA">
      <w:pPr>
        <w:pStyle w:val="3"/>
      </w:pPr>
      <w:r w:rsidRPr="00220CEA">
        <w:t>9.</w:t>
      </w:r>
      <w:r>
        <w:t>3.</w:t>
      </w:r>
      <w:r w:rsidR="00B16D72">
        <w:t>3</w:t>
      </w:r>
      <w:r w:rsidRPr="00220CEA">
        <w:t>投资估算</w:t>
      </w:r>
    </w:p>
    <w:p w:rsidR="00220CEA" w:rsidRPr="00312067" w:rsidRDefault="00220CEA" w:rsidP="00220CEA">
      <w:pPr>
        <w:ind w:firstLine="560"/>
      </w:pPr>
      <w:r w:rsidRPr="00312067">
        <w:t>水土保持监测规划总投资</w:t>
      </w:r>
      <w:r w:rsidRPr="00312067">
        <w:rPr>
          <w:bCs/>
          <w:kern w:val="0"/>
        </w:rPr>
        <w:t>3423.00</w:t>
      </w:r>
      <w:r w:rsidRPr="00312067">
        <w:rPr>
          <w:bCs/>
          <w:kern w:val="0"/>
        </w:rPr>
        <w:t>万</w:t>
      </w:r>
      <w:r w:rsidRPr="00312067">
        <w:t>元，其中近期规划投资</w:t>
      </w:r>
      <w:r w:rsidRPr="00312067">
        <w:t>1575.00</w:t>
      </w:r>
      <w:r w:rsidRPr="00312067">
        <w:t>万元，远期规划投资</w:t>
      </w:r>
      <w:r w:rsidRPr="00312067">
        <w:t>1874.00</w:t>
      </w:r>
      <w:r w:rsidRPr="00312067">
        <w:t>万元。</w:t>
      </w:r>
    </w:p>
    <w:p w:rsidR="00220CEA" w:rsidRPr="00312067" w:rsidRDefault="00220CEA" w:rsidP="00220CEA">
      <w:pPr>
        <w:pStyle w:val="affff0"/>
        <w:rPr>
          <w:lang w:bidi="en-US"/>
        </w:rPr>
      </w:pPr>
      <w:r w:rsidRPr="00312067">
        <w:rPr>
          <w:lang w:bidi="en-US"/>
        </w:rPr>
        <w:t>表</w:t>
      </w:r>
      <w:r w:rsidR="001E099B">
        <w:rPr>
          <w:lang w:bidi="en-US"/>
        </w:rPr>
        <w:t>9</w:t>
      </w:r>
      <w:r w:rsidRPr="00312067">
        <w:rPr>
          <w:lang w:bidi="en-US"/>
        </w:rPr>
        <w:t>-</w:t>
      </w:r>
      <w:r w:rsidR="001E099B">
        <w:rPr>
          <w:lang w:bidi="en-US"/>
        </w:rPr>
        <w:t>3</w:t>
      </w:r>
      <w:r w:rsidRPr="00312067">
        <w:rPr>
          <w:lang w:bidi="en-US"/>
        </w:rPr>
        <w:t>水土保持监测规划投资估算表</w:t>
      </w:r>
      <w:r w:rsidR="00152228">
        <w:rPr>
          <w:rFonts w:hint="eastAsia"/>
          <w:lang w:bidi="en-US"/>
        </w:rPr>
        <w:t xml:space="preserve"> </w:t>
      </w:r>
      <w:r w:rsidR="00152228">
        <w:rPr>
          <w:lang w:bidi="en-US"/>
        </w:rPr>
        <w:t xml:space="preserve"> </w:t>
      </w:r>
      <w:r w:rsidR="00AD0FD9">
        <w:rPr>
          <w:rFonts w:hint="eastAsia"/>
          <w:lang w:bidi="en-US"/>
        </w:rPr>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887"/>
        <w:gridCol w:w="1705"/>
        <w:gridCol w:w="1705"/>
      </w:tblGrid>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
                <w:kern w:val="0"/>
                <w:sz w:val="21"/>
                <w:szCs w:val="21"/>
              </w:rPr>
            </w:pPr>
            <w:r w:rsidRPr="00312067">
              <w:rPr>
                <w:rFonts w:eastAsiaTheme="minorEastAsia"/>
                <w:b/>
                <w:kern w:val="0"/>
                <w:sz w:val="21"/>
                <w:szCs w:val="21"/>
              </w:rPr>
              <w:t>工程或费用名称</w:t>
            </w:r>
          </w:p>
        </w:tc>
        <w:tc>
          <w:tcPr>
            <w:tcW w:w="1072" w:type="pct"/>
            <w:shd w:val="clear" w:color="auto" w:fill="auto"/>
            <w:noWrap/>
            <w:vAlign w:val="center"/>
            <w:hideMark/>
          </w:tcPr>
          <w:p w:rsidR="00220CEA" w:rsidRPr="00312067" w:rsidRDefault="00220CEA" w:rsidP="00AD0FD9">
            <w:pPr>
              <w:widowControl/>
              <w:spacing w:line="240" w:lineRule="auto"/>
              <w:ind w:firstLineChars="0" w:firstLine="0"/>
              <w:jc w:val="center"/>
              <w:rPr>
                <w:rFonts w:eastAsiaTheme="minorEastAsia"/>
                <w:b/>
                <w:kern w:val="0"/>
                <w:sz w:val="21"/>
                <w:szCs w:val="21"/>
              </w:rPr>
            </w:pPr>
            <w:r w:rsidRPr="00312067">
              <w:rPr>
                <w:rFonts w:eastAsiaTheme="minorEastAsia"/>
                <w:b/>
                <w:kern w:val="0"/>
                <w:sz w:val="21"/>
                <w:szCs w:val="21"/>
              </w:rPr>
              <w:t>近期</w:t>
            </w:r>
          </w:p>
        </w:tc>
        <w:tc>
          <w:tcPr>
            <w:tcW w:w="969" w:type="pct"/>
            <w:shd w:val="clear" w:color="auto" w:fill="auto"/>
            <w:noWrap/>
            <w:vAlign w:val="center"/>
            <w:hideMark/>
          </w:tcPr>
          <w:p w:rsidR="00220CEA" w:rsidRPr="00312067" w:rsidRDefault="00220CEA" w:rsidP="00AD0FD9">
            <w:pPr>
              <w:widowControl/>
              <w:spacing w:line="240" w:lineRule="auto"/>
              <w:ind w:firstLineChars="0" w:firstLine="0"/>
              <w:jc w:val="center"/>
              <w:rPr>
                <w:rFonts w:eastAsiaTheme="minorEastAsia"/>
                <w:b/>
                <w:kern w:val="0"/>
                <w:sz w:val="21"/>
                <w:szCs w:val="21"/>
              </w:rPr>
            </w:pPr>
            <w:r w:rsidRPr="00312067">
              <w:rPr>
                <w:rFonts w:eastAsiaTheme="minorEastAsia"/>
                <w:b/>
                <w:kern w:val="0"/>
                <w:sz w:val="21"/>
                <w:szCs w:val="21"/>
              </w:rPr>
              <w:t>远期</w:t>
            </w:r>
          </w:p>
        </w:tc>
        <w:tc>
          <w:tcPr>
            <w:tcW w:w="969" w:type="pct"/>
            <w:shd w:val="clear" w:color="auto" w:fill="auto"/>
            <w:noWrap/>
            <w:vAlign w:val="center"/>
            <w:hideMark/>
          </w:tcPr>
          <w:p w:rsidR="00220CEA" w:rsidRPr="00312067" w:rsidRDefault="00220CEA" w:rsidP="00AD0FD9">
            <w:pPr>
              <w:widowControl/>
              <w:spacing w:line="240" w:lineRule="auto"/>
              <w:ind w:firstLineChars="0" w:firstLine="0"/>
              <w:jc w:val="center"/>
              <w:rPr>
                <w:rFonts w:eastAsiaTheme="minorEastAsia"/>
                <w:b/>
                <w:kern w:val="0"/>
                <w:sz w:val="21"/>
                <w:szCs w:val="21"/>
              </w:rPr>
            </w:pPr>
            <w:r w:rsidRPr="00312067">
              <w:rPr>
                <w:rFonts w:eastAsiaTheme="minorEastAsia"/>
                <w:b/>
                <w:kern w:val="0"/>
                <w:sz w:val="21"/>
                <w:szCs w:val="21"/>
              </w:rPr>
              <w:t>小计</w:t>
            </w:r>
          </w:p>
        </w:tc>
      </w:tr>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第一部分水土保持监测基础设施</w:t>
            </w:r>
          </w:p>
        </w:tc>
        <w:tc>
          <w:tcPr>
            <w:tcW w:w="1072"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525.00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828.00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1353.00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220CEA">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hint="eastAsia"/>
                <w:kern w:val="0"/>
                <w:sz w:val="21"/>
                <w:szCs w:val="21"/>
              </w:rPr>
              <w:t>1</w:t>
            </w:r>
            <w:r>
              <w:rPr>
                <w:rFonts w:eastAsiaTheme="minorEastAsia" w:hint="eastAsia"/>
                <w:kern w:val="0"/>
                <w:sz w:val="21"/>
                <w:szCs w:val="21"/>
              </w:rPr>
              <w:t>）</w:t>
            </w:r>
            <w:r w:rsidR="00220CEA" w:rsidRPr="00312067">
              <w:rPr>
                <w:rFonts w:eastAsiaTheme="minorEastAsia"/>
                <w:kern w:val="0"/>
                <w:sz w:val="21"/>
                <w:szCs w:val="21"/>
              </w:rPr>
              <w:t>土建工程费</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800.00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1300.00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7E5B49">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kern w:val="0"/>
                <w:sz w:val="21"/>
                <w:szCs w:val="21"/>
              </w:rPr>
              <w:t>2</w:t>
            </w:r>
            <w:r>
              <w:rPr>
                <w:rFonts w:eastAsiaTheme="minorEastAsia" w:hint="eastAsia"/>
                <w:kern w:val="0"/>
                <w:sz w:val="21"/>
                <w:szCs w:val="21"/>
              </w:rPr>
              <w:t>）</w:t>
            </w:r>
            <w:r w:rsidR="00220CEA" w:rsidRPr="00312067">
              <w:rPr>
                <w:rFonts w:eastAsiaTheme="minorEastAsia"/>
                <w:kern w:val="0"/>
                <w:sz w:val="21"/>
                <w:szCs w:val="21"/>
              </w:rPr>
              <w:t>设备及安装工程</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5.00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8.00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13.00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7E5B49">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kern w:val="0"/>
                <w:sz w:val="21"/>
                <w:szCs w:val="21"/>
              </w:rPr>
              <w:t>3</w:t>
            </w:r>
            <w:r>
              <w:rPr>
                <w:rFonts w:eastAsiaTheme="minorEastAsia" w:hint="eastAsia"/>
                <w:kern w:val="0"/>
                <w:sz w:val="21"/>
                <w:szCs w:val="21"/>
              </w:rPr>
              <w:t>）</w:t>
            </w:r>
            <w:r w:rsidR="00220CEA" w:rsidRPr="00312067">
              <w:rPr>
                <w:rFonts w:eastAsiaTheme="minorEastAsia"/>
                <w:kern w:val="0"/>
                <w:sz w:val="21"/>
                <w:szCs w:val="21"/>
              </w:rPr>
              <w:t>监测网点培训费</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20.00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7E5B49">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kern w:val="0"/>
                <w:sz w:val="21"/>
                <w:szCs w:val="21"/>
              </w:rPr>
              <w:t>4</w:t>
            </w:r>
            <w:r>
              <w:rPr>
                <w:rFonts w:eastAsiaTheme="minorEastAsia" w:hint="eastAsia"/>
                <w:kern w:val="0"/>
                <w:sz w:val="21"/>
                <w:szCs w:val="21"/>
              </w:rPr>
              <w:t>）</w:t>
            </w:r>
            <w:r w:rsidR="00220CEA" w:rsidRPr="00312067">
              <w:rPr>
                <w:rFonts w:eastAsiaTheme="minorEastAsia"/>
                <w:kern w:val="0"/>
                <w:sz w:val="21"/>
                <w:szCs w:val="21"/>
              </w:rPr>
              <w:t>监测站网数据采集费</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10.00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20.00</w:t>
            </w:r>
          </w:p>
        </w:tc>
      </w:tr>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lastRenderedPageBreak/>
              <w:t>第二部分监测站网自动化建设</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500.00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500.00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1000.00</w:t>
            </w:r>
          </w:p>
        </w:tc>
      </w:tr>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第三部分水土保持动态监测规划</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500.00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500.00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1000.00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220CEA">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hint="eastAsia"/>
                <w:kern w:val="0"/>
                <w:sz w:val="21"/>
                <w:szCs w:val="21"/>
              </w:rPr>
              <w:t>1</w:t>
            </w:r>
            <w:r>
              <w:rPr>
                <w:rFonts w:eastAsiaTheme="minorEastAsia" w:hint="eastAsia"/>
                <w:kern w:val="0"/>
                <w:sz w:val="21"/>
                <w:szCs w:val="21"/>
              </w:rPr>
              <w:t>）</w:t>
            </w:r>
            <w:r w:rsidR="00220CEA" w:rsidRPr="00312067">
              <w:rPr>
                <w:rFonts w:eastAsiaTheme="minorEastAsia"/>
                <w:kern w:val="0"/>
                <w:sz w:val="21"/>
                <w:szCs w:val="21"/>
              </w:rPr>
              <w:t>遥感监测费用</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300.00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600.00</w:t>
            </w:r>
          </w:p>
        </w:tc>
      </w:tr>
      <w:tr w:rsidR="00220CEA" w:rsidRPr="00312067" w:rsidTr="00DC0C86">
        <w:trPr>
          <w:trHeight w:hRule="exact" w:val="340"/>
        </w:trPr>
        <w:tc>
          <w:tcPr>
            <w:tcW w:w="1989" w:type="pct"/>
            <w:shd w:val="clear" w:color="auto" w:fill="auto"/>
            <w:noWrap/>
            <w:vAlign w:val="center"/>
            <w:hideMark/>
          </w:tcPr>
          <w:p w:rsidR="00220CEA" w:rsidRPr="00312067" w:rsidRDefault="007E5B49" w:rsidP="007E5B49">
            <w:pPr>
              <w:widowControl/>
              <w:spacing w:line="240" w:lineRule="auto"/>
              <w:ind w:firstLineChars="0" w:firstLine="0"/>
              <w:jc w:val="center"/>
              <w:rPr>
                <w:rFonts w:eastAsiaTheme="minorEastAsia"/>
                <w:kern w:val="0"/>
                <w:sz w:val="21"/>
                <w:szCs w:val="21"/>
              </w:rPr>
            </w:pPr>
            <w:r>
              <w:rPr>
                <w:rFonts w:eastAsiaTheme="minorEastAsia" w:hint="eastAsia"/>
                <w:kern w:val="0"/>
                <w:sz w:val="21"/>
                <w:szCs w:val="21"/>
              </w:rPr>
              <w:t>（</w:t>
            </w:r>
            <w:r>
              <w:rPr>
                <w:rFonts w:eastAsiaTheme="minorEastAsia"/>
                <w:kern w:val="0"/>
                <w:sz w:val="21"/>
                <w:szCs w:val="21"/>
              </w:rPr>
              <w:t>2</w:t>
            </w:r>
            <w:r>
              <w:rPr>
                <w:rFonts w:eastAsiaTheme="minorEastAsia" w:hint="eastAsia"/>
                <w:kern w:val="0"/>
                <w:sz w:val="21"/>
                <w:szCs w:val="21"/>
              </w:rPr>
              <w:t>）</w:t>
            </w:r>
            <w:r w:rsidR="00220CEA" w:rsidRPr="00312067">
              <w:rPr>
                <w:rFonts w:eastAsiaTheme="minorEastAsia"/>
                <w:kern w:val="0"/>
                <w:sz w:val="21"/>
                <w:szCs w:val="21"/>
              </w:rPr>
              <w:t>重点工程项目监测评估费用</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200.00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400.00</w:t>
            </w:r>
          </w:p>
        </w:tc>
      </w:tr>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kern w:val="0"/>
                <w:sz w:val="21"/>
                <w:szCs w:val="21"/>
              </w:rPr>
            </w:pPr>
            <w:r w:rsidRPr="00312067">
              <w:rPr>
                <w:rFonts w:eastAsiaTheme="minorEastAsia"/>
                <w:kern w:val="0"/>
                <w:sz w:val="21"/>
                <w:szCs w:val="21"/>
              </w:rPr>
              <w:t>第四部分能力建设与新技术应用</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50.00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20.00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70.00</w:t>
            </w:r>
          </w:p>
        </w:tc>
      </w:tr>
      <w:tr w:rsidR="00220CEA" w:rsidRPr="00312067" w:rsidTr="00DC0C86">
        <w:trPr>
          <w:trHeight w:hRule="exact" w:val="340"/>
        </w:trPr>
        <w:tc>
          <w:tcPr>
            <w:tcW w:w="198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合计</w:t>
            </w:r>
          </w:p>
        </w:tc>
        <w:tc>
          <w:tcPr>
            <w:tcW w:w="1072"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1575.00</w:t>
            </w:r>
          </w:p>
        </w:tc>
        <w:tc>
          <w:tcPr>
            <w:tcW w:w="969" w:type="pct"/>
            <w:shd w:val="clear" w:color="auto" w:fill="auto"/>
            <w:noWrap/>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1848.00</w:t>
            </w:r>
          </w:p>
        </w:tc>
        <w:tc>
          <w:tcPr>
            <w:tcW w:w="969" w:type="pct"/>
            <w:shd w:val="clear" w:color="auto" w:fill="auto"/>
            <w:vAlign w:val="center"/>
            <w:hideMark/>
          </w:tcPr>
          <w:p w:rsidR="00220CEA" w:rsidRPr="00312067" w:rsidRDefault="00220CEA" w:rsidP="00220CEA">
            <w:pPr>
              <w:widowControl/>
              <w:spacing w:line="240" w:lineRule="auto"/>
              <w:ind w:firstLineChars="0" w:firstLine="0"/>
              <w:jc w:val="center"/>
              <w:rPr>
                <w:rFonts w:eastAsiaTheme="minorEastAsia"/>
                <w:bCs/>
                <w:kern w:val="0"/>
                <w:sz w:val="21"/>
                <w:szCs w:val="21"/>
              </w:rPr>
            </w:pPr>
            <w:r w:rsidRPr="00312067">
              <w:rPr>
                <w:rFonts w:eastAsiaTheme="minorEastAsia"/>
                <w:bCs/>
                <w:kern w:val="0"/>
                <w:sz w:val="21"/>
                <w:szCs w:val="21"/>
              </w:rPr>
              <w:t>3423.00</w:t>
            </w:r>
          </w:p>
        </w:tc>
      </w:tr>
    </w:tbl>
    <w:p w:rsidR="00220CEA" w:rsidRPr="00312067" w:rsidRDefault="00220CEA" w:rsidP="00220CEA">
      <w:pPr>
        <w:pStyle w:val="2"/>
      </w:pPr>
      <w:bookmarkStart w:id="242" w:name="_Toc474315199"/>
      <w:bookmarkStart w:id="243" w:name="_Toc474314144"/>
      <w:bookmarkStart w:id="244" w:name="_Toc495243957"/>
      <w:bookmarkStart w:id="245" w:name="_Toc12894245"/>
      <w:r>
        <w:t>9.4</w:t>
      </w:r>
      <w:r w:rsidRPr="00312067">
        <w:t>水土保持监督管理规划</w:t>
      </w:r>
      <w:bookmarkEnd w:id="242"/>
      <w:bookmarkEnd w:id="243"/>
      <w:bookmarkEnd w:id="244"/>
      <w:bookmarkEnd w:id="245"/>
    </w:p>
    <w:p w:rsidR="00220CEA" w:rsidRPr="00312067" w:rsidRDefault="00220CEA" w:rsidP="00220CEA">
      <w:pPr>
        <w:pStyle w:val="3"/>
      </w:pPr>
      <w:r>
        <w:t>9.4</w:t>
      </w:r>
      <w:r w:rsidRPr="00312067">
        <w:t>.1</w:t>
      </w:r>
      <w:r w:rsidRPr="00312067">
        <w:t>监督管理概况</w:t>
      </w:r>
    </w:p>
    <w:p w:rsidR="00220CEA" w:rsidRPr="00312067" w:rsidRDefault="00220CEA" w:rsidP="00220CEA">
      <w:pPr>
        <w:ind w:firstLine="560"/>
      </w:pPr>
      <w:r w:rsidRPr="00312067">
        <w:t>自《中华人民共和国水土保持法》颁布实施以来，咸阳市水土保持监督管理总站在大力开展水土流失治理的同时，狠抓水土保持监督和行政执法工作，积极开展法律、法规宣传，加强监督能力建设，落</w:t>
      </w:r>
      <w:r w:rsidRPr="00AD0FD9">
        <w:rPr>
          <w:rFonts w:asciiTheme="minorEastAsia" w:eastAsiaTheme="minorEastAsia" w:hAnsiTheme="minorEastAsia"/>
        </w:rPr>
        <w:t>实“三同时”制度，重点加强了水土保持预防监督机构建设及执法队伍建</w:t>
      </w:r>
      <w:r w:rsidRPr="00312067">
        <w:t>设，全市已经形成了市、县（市、区）两级水土保持监督管理网络体系。通过独立或联合流域机构</w:t>
      </w:r>
      <w:r w:rsidR="00AD0FD9">
        <w:rPr>
          <w:rFonts w:hint="eastAsia"/>
        </w:rPr>
        <w:t>，</w:t>
      </w:r>
      <w:r w:rsidRPr="00312067">
        <w:t>以及市县水土保持主管部门多次开展大型生产建设项目水土保持监督检查，促进生产建设项目单位编报水土保持方案，落实水土保持措施，有效地减少了人为水土流失的发生，保护了生态环境，巩固了治理成果。</w:t>
      </w:r>
    </w:p>
    <w:p w:rsidR="00220CEA" w:rsidRPr="00312067" w:rsidRDefault="00220CEA" w:rsidP="00220CEA">
      <w:pPr>
        <w:pStyle w:val="3"/>
      </w:pPr>
      <w:r>
        <w:t>9.4</w:t>
      </w:r>
      <w:r w:rsidRPr="00312067">
        <w:t>.2</w:t>
      </w:r>
      <w:r w:rsidRPr="00312067">
        <w:t>监督管理工作经验</w:t>
      </w:r>
    </w:p>
    <w:p w:rsidR="00220CEA" w:rsidRPr="00312067" w:rsidRDefault="00220CEA" w:rsidP="00220CEA">
      <w:pPr>
        <w:ind w:firstLine="560"/>
      </w:pPr>
      <w:r w:rsidRPr="00312067">
        <w:t>一是广泛宣传水土保持法律法规，通过广播电视、网络、科普体验馆等各种形式的舆论宣传，提高全民水土保持国策意识和法制观念，形成了全社会关心、支持水土保持生态建设的良好氛围；二是制定和完善配套法规、制度，进一步规范水土保持依法行政工作；三是扎实开展监督管理标准化建设，使全市水土保持监督机构自上而下形成完整的体系，自下而上开展水土保持监督执法标准化建设，全面实现水土保持执法正规化管理；四是加大监管力度，依法查处违法案件，推进水土保持执法工作。</w:t>
      </w:r>
    </w:p>
    <w:p w:rsidR="00220CEA" w:rsidRPr="00220CEA" w:rsidRDefault="00220CEA" w:rsidP="004176FF">
      <w:pPr>
        <w:pStyle w:val="3"/>
      </w:pPr>
      <w:r w:rsidRPr="00220CEA">
        <w:lastRenderedPageBreak/>
        <w:t>9.</w:t>
      </w:r>
      <w:r w:rsidR="004176FF">
        <w:t>4.3</w:t>
      </w:r>
      <w:r w:rsidRPr="00220CEA">
        <w:t>制定监督管理规划的必要性</w:t>
      </w:r>
    </w:p>
    <w:p w:rsidR="00220CEA" w:rsidRPr="00312067" w:rsidRDefault="00220CEA" w:rsidP="00220CEA">
      <w:pPr>
        <w:ind w:firstLine="560"/>
      </w:pPr>
      <w:r w:rsidRPr="00312067">
        <w:t>随着咸阳市经济社会快速发展，各类矿产资源开发、基础设施建设等人为活动引发新的水土流失，破坏生态环境，导致生态系统退化等问题日益突出。为进一步贯彻落实《水土保持法》《陕西省水土保持条例》，全面践行依法治国、</w:t>
      </w:r>
      <w:r w:rsidRPr="00AD0FD9">
        <w:rPr>
          <w:rFonts w:asciiTheme="minorEastAsia" w:eastAsiaTheme="minorEastAsia" w:hAnsiTheme="minorEastAsia"/>
        </w:rPr>
        <w:t>“五位一体”和“五大发展”理念，</w:t>
      </w:r>
      <w:r w:rsidRPr="00312067">
        <w:t>顺应水土保持改革发展，结合咸阳市实际情况编制水土保持监督管理规划。水土保持监督管理规划的实施是落实水土保持法的有效途径，对于加快人为水土流失防治、促进生态文明建设将产生巨大的推动作用。</w:t>
      </w:r>
    </w:p>
    <w:p w:rsidR="00220CEA" w:rsidRPr="00312067" w:rsidRDefault="004176FF" w:rsidP="004176FF">
      <w:pPr>
        <w:pStyle w:val="4"/>
      </w:pPr>
      <w:r>
        <w:t>9.4</w:t>
      </w:r>
      <w:r w:rsidR="00220CEA" w:rsidRPr="00312067">
        <w:t>.3.1</w:t>
      </w:r>
      <w:r w:rsidR="00220CEA" w:rsidRPr="00312067">
        <w:t>监督管理指导思想及原则</w:t>
      </w:r>
    </w:p>
    <w:p w:rsidR="00220CEA" w:rsidRPr="00312067" w:rsidRDefault="00220CEA" w:rsidP="00220CEA">
      <w:pPr>
        <w:ind w:firstLine="560"/>
      </w:pPr>
      <w:r w:rsidRPr="00312067">
        <w:t>（</w:t>
      </w:r>
      <w:r w:rsidRPr="00312067">
        <w:t>1</w:t>
      </w:r>
      <w:r w:rsidRPr="00312067">
        <w:t>）指导思想</w:t>
      </w:r>
    </w:p>
    <w:p w:rsidR="00220CEA" w:rsidRPr="00312067" w:rsidRDefault="00220CEA" w:rsidP="00220CEA">
      <w:pPr>
        <w:ind w:firstLine="560"/>
      </w:pPr>
      <w:r w:rsidRPr="00312067">
        <w:t>深入贯彻《中华人民共和国水土保持法》《陕西省水土保持条例》，坚持</w:t>
      </w:r>
      <w:r w:rsidRPr="00AD0FD9">
        <w:rPr>
          <w:rFonts w:asciiTheme="majorEastAsia" w:eastAsiaTheme="majorEastAsia" w:hAnsiTheme="majorEastAsia"/>
        </w:rPr>
        <w:t>“预防为主、保护优先”的</w:t>
      </w:r>
      <w:r w:rsidRPr="00312067">
        <w:t>方针，强化监督管理，创新体制机制，为保护和改善生态环境、加快生态文明建设、推动经济社会持续健康发展提供重要支撑。</w:t>
      </w:r>
    </w:p>
    <w:p w:rsidR="00220CEA" w:rsidRPr="00312067" w:rsidRDefault="00220CEA" w:rsidP="00220CEA">
      <w:pPr>
        <w:ind w:firstLine="560"/>
      </w:pPr>
      <w:r w:rsidRPr="00312067">
        <w:t>（</w:t>
      </w:r>
      <w:r w:rsidRPr="00312067">
        <w:t>2</w:t>
      </w:r>
      <w:r w:rsidRPr="00312067">
        <w:t>）规划原则</w:t>
      </w:r>
    </w:p>
    <w:p w:rsidR="00220CEA" w:rsidRPr="00AD0FD9" w:rsidRDefault="00220CEA" w:rsidP="00220CEA">
      <w:pPr>
        <w:ind w:firstLine="560"/>
        <w:rPr>
          <w:rFonts w:asciiTheme="minorEastAsia" w:eastAsiaTheme="minorEastAsia" w:hAnsiTheme="minorEastAsia"/>
        </w:rPr>
      </w:pPr>
      <w:r w:rsidRPr="00312067">
        <w:t>水土保持监督管理规划遵</w:t>
      </w:r>
      <w:r w:rsidRPr="00AD0FD9">
        <w:rPr>
          <w:rFonts w:asciiTheme="minorEastAsia" w:eastAsiaTheme="minorEastAsia" w:hAnsiTheme="minorEastAsia"/>
        </w:rPr>
        <w:t>循“健全制度、依法监管、科技支撑、注重实效”的基本原则。</w:t>
      </w:r>
    </w:p>
    <w:p w:rsidR="00220CEA" w:rsidRPr="00312067" w:rsidRDefault="004176FF" w:rsidP="004176FF">
      <w:pPr>
        <w:pStyle w:val="4"/>
      </w:pPr>
      <w:r>
        <w:t>9.4</w:t>
      </w:r>
      <w:r w:rsidR="00220CEA" w:rsidRPr="00312067">
        <w:t>.3.2</w:t>
      </w:r>
      <w:r w:rsidR="00220CEA" w:rsidRPr="00312067">
        <w:t>监督管理规划内容及目标</w:t>
      </w:r>
    </w:p>
    <w:p w:rsidR="00220CEA" w:rsidRPr="00312067" w:rsidRDefault="00220CEA" w:rsidP="00220CEA">
      <w:pPr>
        <w:ind w:firstLine="560"/>
      </w:pPr>
      <w:r w:rsidRPr="00312067">
        <w:t>（</w:t>
      </w:r>
      <w:r w:rsidRPr="00312067">
        <w:t>1</w:t>
      </w:r>
      <w:r w:rsidRPr="00312067">
        <w:t>）规划内容</w:t>
      </w:r>
    </w:p>
    <w:p w:rsidR="00220CEA" w:rsidRPr="00312067" w:rsidRDefault="00220CEA" w:rsidP="00220CEA">
      <w:pPr>
        <w:ind w:firstLine="560"/>
      </w:pPr>
      <w:r w:rsidRPr="00312067">
        <w:t>一是建立健全水土保持法规制度体系。市、县两级结合当地水土保持监督管理实际情况，建立区域内相关部门协调管理机制。</w:t>
      </w:r>
    </w:p>
    <w:p w:rsidR="00220CEA" w:rsidRPr="00312067" w:rsidRDefault="00220CEA" w:rsidP="00220CEA">
      <w:pPr>
        <w:ind w:firstLine="560"/>
      </w:pPr>
      <w:r w:rsidRPr="00312067">
        <w:t>二是强化水土保持法制宣传教育工作，提高全民水土保持法治观念和生态环境意识。</w:t>
      </w:r>
    </w:p>
    <w:p w:rsidR="00220CEA" w:rsidRPr="00312067" w:rsidRDefault="00220CEA" w:rsidP="00220CEA">
      <w:pPr>
        <w:ind w:firstLine="560"/>
      </w:pPr>
      <w:r w:rsidRPr="00312067">
        <w:t>三是开展水土保持监督管理能力建设。健全水土保持监督管理机构，</w:t>
      </w:r>
      <w:r w:rsidRPr="00312067">
        <w:lastRenderedPageBreak/>
        <w:t>完善监督管理人员配备，有序推进水土保持监督执法装备的配备及更新换代；加强培训，提高监督管理人员综合素质。</w:t>
      </w:r>
    </w:p>
    <w:p w:rsidR="00220CEA" w:rsidRPr="00312067" w:rsidRDefault="00220CEA" w:rsidP="00220CEA">
      <w:pPr>
        <w:ind w:firstLine="560"/>
      </w:pPr>
      <w:r w:rsidRPr="00312067">
        <w:t>四是开展水土保持监督管理标准化建设。包括办公场所建设标准化、执法装备配备标准化、水土保持方案管理标准化、监督执法程序标准化、监督管理档案管理标准化、监督管理行政文书标准化等。</w:t>
      </w:r>
    </w:p>
    <w:p w:rsidR="00220CEA" w:rsidRPr="00AD0FD9" w:rsidRDefault="00220CEA" w:rsidP="00220CEA">
      <w:pPr>
        <w:ind w:firstLine="560"/>
        <w:rPr>
          <w:color w:val="FF0000"/>
        </w:rPr>
      </w:pPr>
      <w:r w:rsidRPr="00312067">
        <w:t>五是开展水土保</w:t>
      </w:r>
      <w:r w:rsidRPr="00AD0FD9">
        <w:rPr>
          <w:rFonts w:asciiTheme="minorEastAsia" w:eastAsiaTheme="minorEastAsia" w:hAnsiTheme="minorEastAsia"/>
        </w:rPr>
        <w:t>持“天地一体化”监督管控</w:t>
      </w:r>
      <w:r w:rsidRPr="00312067">
        <w:t>建设。建立全市水土保持方案在线审批系统、全市水土保持监督管理现场应用系统，全面推行全国监督管理系统应用；</w:t>
      </w:r>
      <w:r w:rsidRPr="00AD0FD9">
        <w:t>全面推进生产建设项</w:t>
      </w:r>
      <w:r w:rsidRPr="00AD0FD9">
        <w:rPr>
          <w:rFonts w:asciiTheme="minorEastAsia" w:eastAsiaTheme="minorEastAsia" w:hAnsiTheme="minorEastAsia"/>
        </w:rPr>
        <w:t>目“图斑”化</w:t>
      </w:r>
      <w:r w:rsidRPr="00AD0FD9">
        <w:t>精细管理、监督执</w:t>
      </w:r>
      <w:r w:rsidRPr="00AD0FD9">
        <w:rPr>
          <w:rFonts w:asciiTheme="minorEastAsia" w:eastAsiaTheme="minorEastAsia" w:hAnsiTheme="minorEastAsia"/>
        </w:rPr>
        <w:t>法“痕迹”</w:t>
      </w:r>
      <w:r w:rsidR="00AD0FD9" w:rsidRPr="00AD0FD9">
        <w:rPr>
          <w:rFonts w:asciiTheme="minorEastAsia" w:eastAsiaTheme="minorEastAsia" w:hAnsiTheme="minorEastAsia"/>
        </w:rPr>
        <w:t>化</w:t>
      </w:r>
      <w:r w:rsidRPr="00AD0FD9">
        <w:t>管理，实现生产建设项目水土流失</w:t>
      </w:r>
      <w:r w:rsidRPr="00AD0FD9">
        <w:rPr>
          <w:rFonts w:asciiTheme="minorEastAsia" w:eastAsiaTheme="minorEastAsia" w:hAnsiTheme="minorEastAsia"/>
        </w:rPr>
        <w:t>的“天地一体化”</w:t>
      </w:r>
      <w:r w:rsidRPr="00AD0FD9">
        <w:t>动态全覆盖监控、监测工作的即时动态采集与分析；建成面向社会公众的信息服务体系。</w:t>
      </w:r>
    </w:p>
    <w:p w:rsidR="00220CEA" w:rsidRPr="00312067" w:rsidRDefault="00220CEA" w:rsidP="00220CEA">
      <w:pPr>
        <w:ind w:firstLine="560"/>
      </w:pPr>
      <w:r w:rsidRPr="00312067">
        <w:t>（</w:t>
      </w:r>
      <w:r w:rsidRPr="00312067">
        <w:t>2</w:t>
      </w:r>
      <w:r w:rsidRPr="00312067">
        <w:t>）规划目标任务</w:t>
      </w:r>
    </w:p>
    <w:p w:rsidR="00220CEA" w:rsidRPr="00312067" w:rsidRDefault="00220CEA" w:rsidP="00220CEA">
      <w:pPr>
        <w:ind w:firstLine="560"/>
      </w:pPr>
      <w:r w:rsidRPr="00312067">
        <w:t>1</w:t>
      </w:r>
      <w:r w:rsidRPr="00312067">
        <w:t>）近期</w:t>
      </w:r>
      <w:r w:rsidR="00AD0FD9">
        <w:rPr>
          <w:rFonts w:hint="eastAsia"/>
        </w:rPr>
        <w:t>任务</w:t>
      </w:r>
    </w:p>
    <w:p w:rsidR="00220CEA" w:rsidRPr="00312067" w:rsidRDefault="00220CEA" w:rsidP="00220CEA">
      <w:pPr>
        <w:ind w:firstLine="560"/>
      </w:pPr>
      <w:r w:rsidRPr="00312067">
        <w:rPr>
          <w:rFonts w:ascii="宋体" w:hAnsi="宋体" w:cs="宋体" w:hint="eastAsia"/>
        </w:rPr>
        <w:t>①</w:t>
      </w:r>
      <w:r w:rsidRPr="00312067">
        <w:t>制度建设：到</w:t>
      </w:r>
      <w:r w:rsidRPr="00312067">
        <w:t>2020</w:t>
      </w:r>
      <w:r w:rsidRPr="00312067">
        <w:t>年，咸阳市初步建立水土保持法规制度体系，完成方案审批、设施验收、监督检查、执法督察等配套制度建设；建成适应改革发展</w:t>
      </w:r>
      <w:r w:rsidR="00AD0FD9">
        <w:rPr>
          <w:rFonts w:hint="eastAsia"/>
        </w:rPr>
        <w:t>、</w:t>
      </w:r>
      <w:r w:rsidRPr="00312067">
        <w:t>便民高效的行政管理机制，进一步规范水土保持监管程序，开展市、县两级部门协同监管联动机制试点工作。</w:t>
      </w:r>
    </w:p>
    <w:p w:rsidR="00220CEA" w:rsidRPr="00312067" w:rsidRDefault="00220CEA" w:rsidP="00220CEA">
      <w:pPr>
        <w:ind w:firstLine="560"/>
      </w:pPr>
      <w:r w:rsidRPr="00312067">
        <w:rPr>
          <w:rFonts w:ascii="宋体" w:hAnsi="宋体" w:cs="宋体" w:hint="eastAsia"/>
        </w:rPr>
        <w:t>②</w:t>
      </w:r>
      <w:r w:rsidRPr="00312067">
        <w:t>宣传培训：咸阳市每年各市、县（市、区）开展大型宣传活动达到</w:t>
      </w:r>
      <w:r w:rsidRPr="00312067">
        <w:t>3</w:t>
      </w:r>
      <w:r w:rsidRPr="00312067">
        <w:t>次以上，到</w:t>
      </w:r>
      <w:r w:rsidRPr="00312067">
        <w:t>2020</w:t>
      </w:r>
      <w:r w:rsidRPr="00312067">
        <w:t>年全市实现水土保持知识进机关、进党校、进学校、进社区；每年各市、县（市、区）开展水土保持监督管理人员全员综合培训</w:t>
      </w:r>
      <w:r w:rsidRPr="00312067">
        <w:t>2</w:t>
      </w:r>
      <w:r w:rsidRPr="00312067">
        <w:t>次以上。</w:t>
      </w:r>
    </w:p>
    <w:p w:rsidR="00220CEA" w:rsidRPr="00312067" w:rsidRDefault="00220CEA" w:rsidP="00220CEA">
      <w:pPr>
        <w:ind w:firstLine="560"/>
      </w:pPr>
      <w:r w:rsidRPr="00312067">
        <w:rPr>
          <w:rFonts w:ascii="宋体" w:hAnsi="宋体" w:cs="宋体" w:hint="eastAsia"/>
        </w:rPr>
        <w:t>③</w:t>
      </w:r>
      <w:r w:rsidRPr="00312067">
        <w:t>执法队伍及装备建设：全面完善咸阳市水土保持监督管理机构，结合实际，初步完成监督管理人员配备；有序推进全市</w:t>
      </w:r>
      <w:r w:rsidRPr="00312067">
        <w:t>1/3</w:t>
      </w:r>
      <w:r w:rsidRPr="00312067">
        <w:t>水土保持监督执法装备的配备及更新换代。初步建立一支高素质、装备精良的监督管</w:t>
      </w:r>
      <w:r w:rsidRPr="00312067">
        <w:lastRenderedPageBreak/>
        <w:t>理队伍。到</w:t>
      </w:r>
      <w:r w:rsidRPr="00312067">
        <w:t>2020</w:t>
      </w:r>
      <w:r w:rsidRPr="00312067">
        <w:t>年大型生产建设项目监督检查率达到</w:t>
      </w:r>
      <w:r w:rsidRPr="00312067">
        <w:t>100.00%</w:t>
      </w:r>
      <w:r w:rsidRPr="00312067">
        <w:t>。</w:t>
      </w:r>
    </w:p>
    <w:p w:rsidR="00220CEA" w:rsidRPr="00312067" w:rsidRDefault="00220CEA" w:rsidP="00220CEA">
      <w:pPr>
        <w:ind w:firstLine="560"/>
      </w:pPr>
      <w:r w:rsidRPr="00312067">
        <w:rPr>
          <w:rFonts w:ascii="宋体" w:hAnsi="宋体" w:cs="宋体" w:hint="eastAsia"/>
        </w:rPr>
        <w:t>④</w:t>
      </w:r>
      <w:r w:rsidRPr="00312067">
        <w:t>执法监督标准化建设：到</w:t>
      </w:r>
      <w:r w:rsidRPr="00312067">
        <w:t>2020</w:t>
      </w:r>
      <w:r w:rsidRPr="00312067">
        <w:t>年实现监督管理机构办公场所、执法装备标准化建设；初步建立咸阳市水土保持方案管理标准流程；全面建成全市水土保持监督执法标准程序，并在全市推行实施；初步建立全市生产建设项目水土保持监督管理档案标准化管理体系；全面完成全市水土保持监督管理行政文书格式标准化，并在全市推行使用。</w:t>
      </w:r>
    </w:p>
    <w:p w:rsidR="00220CEA" w:rsidRPr="00312067" w:rsidRDefault="00220CEA" w:rsidP="00220CEA">
      <w:pPr>
        <w:ind w:firstLine="560"/>
      </w:pPr>
      <w:r w:rsidRPr="00312067">
        <w:rPr>
          <w:rFonts w:ascii="宋体" w:hAnsi="宋体" w:cs="宋体" w:hint="eastAsia"/>
        </w:rPr>
        <w:t>⑤</w:t>
      </w:r>
      <w:r w:rsidRPr="00312067">
        <w:t>监督管理系统信息化建设：初步建立咸阳市水土保持方案在线审批系统，到</w:t>
      </w:r>
      <w:r w:rsidRPr="00312067">
        <w:t>2020</w:t>
      </w:r>
      <w:r w:rsidRPr="00312067">
        <w:t>年，实现全市水土保持方案在线审批；初步建立全市水土保持监督管理现场应用系统，全市水土保持监督管理现场应用系统使用率达到</w:t>
      </w:r>
      <w:r w:rsidRPr="00312067">
        <w:t>80.00%</w:t>
      </w:r>
      <w:r w:rsidRPr="00312067">
        <w:t>；初步建立咸阳市生产建设项目水土保持监督管理档案电子信息化管理体系，水土保持监督管理机构档案管理实现电子信息化；试点推进生产建设项</w:t>
      </w:r>
      <w:r w:rsidRPr="00AD0FD9">
        <w:rPr>
          <w:rFonts w:asciiTheme="minorEastAsia" w:eastAsiaTheme="minorEastAsia" w:hAnsiTheme="minorEastAsia"/>
        </w:rPr>
        <w:t>目“图斑”化精细管理、监督执法“痕迹”</w:t>
      </w:r>
      <w:r w:rsidR="00AD0FD9" w:rsidRPr="00AD0FD9">
        <w:rPr>
          <w:rFonts w:asciiTheme="minorEastAsia" w:eastAsiaTheme="minorEastAsia" w:hAnsiTheme="minorEastAsia"/>
        </w:rPr>
        <w:t>化</w:t>
      </w:r>
      <w:r w:rsidRPr="00312067">
        <w:t>管理，实现生产建设项目水土流失</w:t>
      </w:r>
      <w:r w:rsidRPr="00AD0FD9">
        <w:rPr>
          <w:rFonts w:asciiTheme="minorEastAsia" w:eastAsiaTheme="minorEastAsia" w:hAnsiTheme="minorEastAsia"/>
        </w:rPr>
        <w:t>的“天地一体化”动态</w:t>
      </w:r>
      <w:r w:rsidRPr="00312067">
        <w:t>全覆盖监控、监测工作的即时动态采集与分析；初步建立面向社会公众的信息服务体系。</w:t>
      </w:r>
    </w:p>
    <w:p w:rsidR="00220CEA" w:rsidRPr="00312067" w:rsidRDefault="00220CEA" w:rsidP="00220CEA">
      <w:pPr>
        <w:ind w:firstLine="560"/>
      </w:pPr>
      <w:r w:rsidRPr="00312067">
        <w:t>2</w:t>
      </w:r>
      <w:r w:rsidRPr="00312067">
        <w:t>）远期</w:t>
      </w:r>
      <w:r w:rsidR="00AD0FD9">
        <w:rPr>
          <w:rFonts w:hint="eastAsia"/>
        </w:rPr>
        <w:t>任务</w:t>
      </w:r>
    </w:p>
    <w:p w:rsidR="00220CEA" w:rsidRPr="00312067" w:rsidRDefault="00220CEA" w:rsidP="00220CEA">
      <w:pPr>
        <w:ind w:firstLine="560"/>
      </w:pPr>
      <w:r w:rsidRPr="00312067">
        <w:rPr>
          <w:rFonts w:ascii="宋体" w:hAnsi="宋体" w:cs="宋体" w:hint="eastAsia"/>
        </w:rPr>
        <w:t>①</w:t>
      </w:r>
      <w:r w:rsidRPr="00312067">
        <w:t>法规制度建设：到规划期末，全面完成水土保持法规体系建设和水土保持管理改革工作，市、县两级全面建立区域内相关部门协同监管联动机制。</w:t>
      </w:r>
    </w:p>
    <w:p w:rsidR="00220CEA" w:rsidRPr="00312067" w:rsidRDefault="00220CEA" w:rsidP="00220CEA">
      <w:pPr>
        <w:ind w:firstLine="560"/>
      </w:pPr>
      <w:r w:rsidRPr="00312067">
        <w:rPr>
          <w:rFonts w:ascii="宋体" w:hAnsi="宋体" w:cs="宋体" w:hint="eastAsia"/>
        </w:rPr>
        <w:t>②</w:t>
      </w:r>
      <w:r w:rsidRPr="00312067">
        <w:t>宣传培训：每年各市、县（市、区）大型宣传活动达到</w:t>
      </w:r>
      <w:r w:rsidRPr="00312067">
        <w:t>5</w:t>
      </w:r>
      <w:r w:rsidRPr="00312067">
        <w:t>次以上；到规划期末全市实现水土保持知识全面普及；各市、县（市、区）水土保持监督管理人员监督执法能力、依法行政能力定期培训考核形成制度。</w:t>
      </w:r>
    </w:p>
    <w:p w:rsidR="00220CEA" w:rsidRPr="00312067" w:rsidRDefault="00220CEA" w:rsidP="00220CEA">
      <w:pPr>
        <w:ind w:firstLine="560"/>
      </w:pPr>
      <w:r w:rsidRPr="00312067">
        <w:rPr>
          <w:rFonts w:ascii="宋体" w:hAnsi="宋体" w:cs="宋体" w:hint="eastAsia"/>
        </w:rPr>
        <w:t>③</w:t>
      </w:r>
      <w:r w:rsidRPr="00312067">
        <w:t>执法队伍与装备建设：全面建成一支高素质、装备精良的监督管理队伍。全面完成全市水土保持监督执法装备的配备及更新换代。到规划期末，达到每年对全部生产建设项目进行一次现场监督检查。</w:t>
      </w:r>
    </w:p>
    <w:p w:rsidR="00220CEA" w:rsidRPr="00312067" w:rsidRDefault="00220CEA" w:rsidP="00220CEA">
      <w:pPr>
        <w:ind w:firstLine="560"/>
      </w:pPr>
      <w:r w:rsidRPr="00312067">
        <w:rPr>
          <w:rFonts w:ascii="宋体" w:hAnsi="宋体" w:cs="宋体" w:hint="eastAsia"/>
        </w:rPr>
        <w:lastRenderedPageBreak/>
        <w:t>④</w:t>
      </w:r>
      <w:r w:rsidRPr="00312067">
        <w:t>执法监督标准化建设：到规划期末，实现全市所有监督管理机构办公场所，执法装备标准化；完成全市水土保持方案管理标准流程的制定实施；全面实施水土保持监督执法标准程序；全面建成全市生产建设项目水土保持监督管理档案标准化管理体系；全面使用水土保持监督管理行政文书标准化格式；全面实现全市水土保持监督管理标准化。</w:t>
      </w:r>
    </w:p>
    <w:p w:rsidR="00220CEA" w:rsidRPr="00312067" w:rsidRDefault="00220CEA" w:rsidP="00220CEA">
      <w:pPr>
        <w:ind w:firstLine="560"/>
      </w:pPr>
      <w:r w:rsidRPr="00312067">
        <w:rPr>
          <w:rFonts w:ascii="宋体" w:hAnsi="宋体" w:cs="宋体" w:hint="eastAsia"/>
        </w:rPr>
        <w:t>⑤</w:t>
      </w:r>
      <w:r w:rsidRPr="00312067">
        <w:t>监督管理系统信息化建设：全面建立使用全市水土保持方案在线审批系统，到规划期末，全市实现水土保持方案在线审批；全面运用陕西省水土保持现场监督管理应用系统；全面建立全市生产建设项目水土保持方案档案电子信息化管理体系；全市所有水土保持监督管理机构档案管理实现电子信息化；全面推进生产建设项目精细管理、监</w:t>
      </w:r>
      <w:r w:rsidRPr="00AD0FD9">
        <w:rPr>
          <w:rFonts w:asciiTheme="minorEastAsia" w:eastAsiaTheme="minorEastAsia" w:hAnsiTheme="minorEastAsia"/>
        </w:rPr>
        <w:t>督执法“痕迹化”管理，全面实现生产建设项目水土流失的“天地一体化”全天候实时动态全覆盖监控、监测工作的即时动态采集与分析；全面建立面向</w:t>
      </w:r>
      <w:r w:rsidRPr="00312067">
        <w:t>社会公众的信息服务体系。</w:t>
      </w:r>
    </w:p>
    <w:p w:rsidR="00220CEA" w:rsidRPr="004176FF" w:rsidRDefault="004176FF" w:rsidP="004176FF">
      <w:pPr>
        <w:pStyle w:val="3"/>
      </w:pPr>
      <w:r w:rsidRPr="004176FF">
        <w:t>9</w:t>
      </w:r>
      <w:r w:rsidR="00220CEA" w:rsidRPr="004176FF">
        <w:t>.</w:t>
      </w:r>
      <w:r w:rsidRPr="004176FF">
        <w:t>4</w:t>
      </w:r>
      <w:r w:rsidR="00220CEA" w:rsidRPr="004176FF">
        <w:t>.</w:t>
      </w:r>
      <w:r w:rsidRPr="004176FF">
        <w:t>4</w:t>
      </w:r>
      <w:r w:rsidR="00220CEA" w:rsidRPr="004176FF">
        <w:t>投资估算</w:t>
      </w:r>
    </w:p>
    <w:p w:rsidR="00220CEA" w:rsidRPr="00312067" w:rsidRDefault="00220CEA" w:rsidP="00220CEA">
      <w:pPr>
        <w:ind w:firstLine="560"/>
      </w:pPr>
      <w:r w:rsidRPr="00312067">
        <w:t>费用估算：咸阳市水土保持监督管理近期规划总投资</w:t>
      </w:r>
      <w:r w:rsidRPr="00312067">
        <w:t>1150.00</w:t>
      </w:r>
      <w:r w:rsidRPr="00312067">
        <w:t>万元，远期规划总投资</w:t>
      </w:r>
      <w:r w:rsidRPr="00312067">
        <w:t>1460.00</w:t>
      </w:r>
      <w:r w:rsidRPr="00312067">
        <w:t>万元。</w:t>
      </w:r>
    </w:p>
    <w:p w:rsidR="00220CEA" w:rsidRPr="00312067" w:rsidRDefault="00220CEA" w:rsidP="00220CEA">
      <w:pPr>
        <w:pStyle w:val="affff0"/>
      </w:pPr>
      <w:r w:rsidRPr="00312067">
        <w:t>表</w:t>
      </w:r>
      <w:r w:rsidR="001E099B">
        <w:t>9</w:t>
      </w:r>
      <w:r w:rsidRPr="00312067">
        <w:t>-</w:t>
      </w:r>
      <w:r w:rsidR="001E099B">
        <w:t>4</w:t>
      </w:r>
      <w:r w:rsidR="00EE3C63" w:rsidRPr="00EE3C63">
        <w:rPr>
          <w:rFonts w:hint="eastAsia"/>
        </w:rPr>
        <w:t>水土保持</w:t>
      </w:r>
      <w:r w:rsidRPr="00312067">
        <w:t>监督管理规划投资</w:t>
      </w:r>
      <w:r w:rsidR="00EE3C63">
        <w:rPr>
          <w:rFonts w:hint="eastAsia"/>
        </w:rPr>
        <w:t>估算</w:t>
      </w:r>
      <w:r w:rsidRPr="00312067">
        <w:t>表</w:t>
      </w:r>
      <w:r w:rsidR="00152228">
        <w:rPr>
          <w:rFonts w:hint="eastAsia"/>
        </w:rPr>
        <w:t xml:space="preserve"> </w:t>
      </w:r>
      <w:r w:rsidR="00152228">
        <w:t xml:space="preserve"> </w:t>
      </w:r>
      <w:r w:rsidRPr="00312067">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1495"/>
        <w:gridCol w:w="1494"/>
        <w:gridCol w:w="1236"/>
      </w:tblGrid>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b/>
                <w:bCs/>
                <w:kern w:val="0"/>
                <w:sz w:val="24"/>
                <w:szCs w:val="21"/>
              </w:rPr>
            </w:pPr>
            <w:r w:rsidRPr="00312067">
              <w:rPr>
                <w:b/>
                <w:bCs/>
                <w:kern w:val="0"/>
                <w:sz w:val="24"/>
                <w:szCs w:val="21"/>
              </w:rPr>
              <w:t>工程名称</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b/>
                <w:bCs/>
                <w:kern w:val="0"/>
                <w:sz w:val="24"/>
                <w:szCs w:val="21"/>
              </w:rPr>
            </w:pPr>
            <w:r w:rsidRPr="00312067">
              <w:rPr>
                <w:b/>
                <w:bCs/>
                <w:kern w:val="0"/>
                <w:sz w:val="24"/>
                <w:szCs w:val="21"/>
              </w:rPr>
              <w:t>近期投资</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b/>
                <w:bCs/>
                <w:kern w:val="0"/>
                <w:sz w:val="24"/>
                <w:szCs w:val="21"/>
              </w:rPr>
            </w:pPr>
            <w:r w:rsidRPr="00312067">
              <w:rPr>
                <w:b/>
                <w:bCs/>
                <w:kern w:val="0"/>
                <w:sz w:val="24"/>
                <w:szCs w:val="21"/>
              </w:rPr>
              <w:t>远期投资</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b/>
                <w:bCs/>
                <w:kern w:val="0"/>
                <w:sz w:val="24"/>
                <w:szCs w:val="21"/>
              </w:rPr>
            </w:pPr>
            <w:r w:rsidRPr="00312067">
              <w:rPr>
                <w:b/>
                <w:bCs/>
                <w:kern w:val="0"/>
                <w:sz w:val="24"/>
                <w:szCs w:val="21"/>
              </w:rPr>
              <w:t>小计</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水土保持法规体系建设</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130.00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100.00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230.00</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水土保持国策宣传教育、培训</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260.00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100.00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360.00</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监督管理能力建设</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130.00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130.00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260.00</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监督管理标准化建设</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130.00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130.00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260.00</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水土保持</w:t>
            </w:r>
            <w:r w:rsidRPr="00312067">
              <w:t>“</w:t>
            </w:r>
            <w:r w:rsidRPr="00312067">
              <w:rPr>
                <w:kern w:val="0"/>
                <w:sz w:val="24"/>
                <w:szCs w:val="21"/>
              </w:rPr>
              <w:t>天地一体化</w:t>
            </w:r>
            <w:r w:rsidRPr="00312067">
              <w:t>”</w:t>
            </w:r>
            <w:r w:rsidRPr="00312067">
              <w:rPr>
                <w:kern w:val="0"/>
                <w:sz w:val="24"/>
                <w:szCs w:val="21"/>
              </w:rPr>
              <w:t>监督管控建设</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500.00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1000.00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1500.00</w:t>
            </w:r>
          </w:p>
        </w:tc>
      </w:tr>
      <w:tr w:rsidR="00220CEA" w:rsidRPr="00312067" w:rsidTr="00220CEA">
        <w:trPr>
          <w:trHeight w:hRule="exact" w:val="454"/>
        </w:trPr>
        <w:tc>
          <w:tcPr>
            <w:tcW w:w="4531" w:type="dxa"/>
            <w:shd w:val="clear" w:color="000000" w:fill="FFFFFF"/>
            <w:vAlign w:val="center"/>
            <w:hideMark/>
          </w:tcPr>
          <w:p w:rsidR="00220CEA" w:rsidRPr="00312067" w:rsidRDefault="00220CEA" w:rsidP="00220CEA">
            <w:pPr>
              <w:widowControl/>
              <w:spacing w:line="240" w:lineRule="auto"/>
              <w:ind w:firstLineChars="0" w:firstLine="0"/>
              <w:jc w:val="center"/>
              <w:rPr>
                <w:bCs/>
                <w:kern w:val="0"/>
                <w:sz w:val="24"/>
                <w:szCs w:val="21"/>
              </w:rPr>
            </w:pPr>
            <w:r w:rsidRPr="00312067">
              <w:rPr>
                <w:bCs/>
                <w:kern w:val="0"/>
                <w:sz w:val="24"/>
                <w:szCs w:val="21"/>
              </w:rPr>
              <w:t>合计</w:t>
            </w:r>
          </w:p>
        </w:tc>
        <w:tc>
          <w:tcPr>
            <w:tcW w:w="1418" w:type="dxa"/>
            <w:shd w:val="clear" w:color="000000" w:fill="FFFFFF"/>
            <w:vAlign w:val="center"/>
            <w:hideMark/>
          </w:tcPr>
          <w:p w:rsidR="00220CEA" w:rsidRPr="00312067" w:rsidRDefault="00220CEA" w:rsidP="00220CEA">
            <w:pPr>
              <w:widowControl/>
              <w:spacing w:line="240" w:lineRule="auto"/>
              <w:ind w:firstLineChars="0" w:firstLine="0"/>
              <w:jc w:val="center"/>
              <w:rPr>
                <w:bCs/>
                <w:kern w:val="0"/>
                <w:sz w:val="24"/>
                <w:szCs w:val="21"/>
              </w:rPr>
            </w:pPr>
            <w:r w:rsidRPr="00312067">
              <w:rPr>
                <w:bCs/>
                <w:kern w:val="0"/>
                <w:sz w:val="24"/>
                <w:szCs w:val="21"/>
              </w:rPr>
              <w:t>1150.00</w:t>
            </w:r>
          </w:p>
        </w:tc>
        <w:tc>
          <w:tcPr>
            <w:tcW w:w="1417" w:type="dxa"/>
            <w:shd w:val="clear" w:color="000000" w:fill="FFFFFF"/>
            <w:vAlign w:val="center"/>
            <w:hideMark/>
          </w:tcPr>
          <w:p w:rsidR="00220CEA" w:rsidRPr="00312067" w:rsidRDefault="00220CEA" w:rsidP="00220CEA">
            <w:pPr>
              <w:widowControl/>
              <w:spacing w:line="240" w:lineRule="auto"/>
              <w:ind w:firstLineChars="0" w:firstLine="0"/>
              <w:jc w:val="center"/>
              <w:rPr>
                <w:bCs/>
                <w:kern w:val="0"/>
                <w:sz w:val="24"/>
                <w:szCs w:val="21"/>
              </w:rPr>
            </w:pPr>
            <w:r w:rsidRPr="00312067">
              <w:rPr>
                <w:bCs/>
                <w:kern w:val="0"/>
                <w:sz w:val="24"/>
                <w:szCs w:val="21"/>
              </w:rPr>
              <w:t>1460.00</w:t>
            </w:r>
          </w:p>
        </w:tc>
        <w:tc>
          <w:tcPr>
            <w:tcW w:w="1172" w:type="dxa"/>
            <w:shd w:val="clear" w:color="000000" w:fill="FFFFFF"/>
            <w:vAlign w:val="center"/>
            <w:hideMark/>
          </w:tcPr>
          <w:p w:rsidR="00220CEA" w:rsidRPr="00312067" w:rsidRDefault="00220CEA" w:rsidP="00220CEA">
            <w:pPr>
              <w:widowControl/>
              <w:spacing w:line="240" w:lineRule="auto"/>
              <w:ind w:firstLineChars="0" w:firstLine="0"/>
              <w:jc w:val="center"/>
              <w:rPr>
                <w:kern w:val="0"/>
                <w:sz w:val="24"/>
                <w:szCs w:val="21"/>
              </w:rPr>
            </w:pPr>
            <w:r w:rsidRPr="00312067">
              <w:rPr>
                <w:kern w:val="0"/>
                <w:sz w:val="24"/>
                <w:szCs w:val="21"/>
              </w:rPr>
              <w:t>2610.00</w:t>
            </w:r>
          </w:p>
        </w:tc>
      </w:tr>
    </w:tbl>
    <w:p w:rsidR="00220CEA" w:rsidRPr="00312067" w:rsidRDefault="00220CEA" w:rsidP="00220CEA">
      <w:pPr>
        <w:ind w:firstLine="560"/>
      </w:pPr>
      <w:r w:rsidRPr="00312067">
        <w:tab/>
      </w:r>
    </w:p>
    <w:p w:rsidR="00220CEA" w:rsidRPr="00312067" w:rsidRDefault="00220CEA" w:rsidP="00220CEA">
      <w:pPr>
        <w:tabs>
          <w:tab w:val="left" w:pos="1020"/>
        </w:tabs>
        <w:ind w:firstLine="560"/>
        <w:sectPr w:rsidR="00220CEA" w:rsidRPr="00312067" w:rsidSect="00991547">
          <w:pgSz w:w="11906" w:h="16838"/>
          <w:pgMar w:top="1440" w:right="1559" w:bottom="1440" w:left="1559" w:header="851" w:footer="992" w:gutter="0"/>
          <w:pgNumType w:fmt="numberInDash"/>
          <w:cols w:space="720"/>
          <w:docGrid w:type="lines" w:linePitch="381"/>
        </w:sectPr>
      </w:pPr>
    </w:p>
    <w:p w:rsidR="00220CEA" w:rsidRPr="004176FF" w:rsidRDefault="004176FF" w:rsidP="004176FF">
      <w:pPr>
        <w:pStyle w:val="2"/>
      </w:pPr>
      <w:bookmarkStart w:id="246" w:name="_Toc12894246"/>
      <w:r w:rsidRPr="004176FF">
        <w:lastRenderedPageBreak/>
        <w:t>9</w:t>
      </w:r>
      <w:r w:rsidR="00220CEA" w:rsidRPr="004176FF">
        <w:t>.</w:t>
      </w:r>
      <w:r w:rsidRPr="004176FF">
        <w:t>5</w:t>
      </w:r>
      <w:r w:rsidR="00220CEA" w:rsidRPr="004176FF">
        <w:t>科技支撑与宣传规划</w:t>
      </w:r>
      <w:bookmarkEnd w:id="246"/>
    </w:p>
    <w:p w:rsidR="00220CEA" w:rsidRPr="00312067" w:rsidRDefault="00220CEA" w:rsidP="00220CEA">
      <w:pPr>
        <w:ind w:firstLine="560"/>
      </w:pPr>
      <w:r w:rsidRPr="00312067">
        <w:t>以科技研发、示范、科普教育建设为科技支撑的主要内容，依托水土保持重点工程项目和科研课题，坚持科研面向生产，注重创新，突出示范，理论与实践紧密结合，实现水土保持科研与生产的紧密结合、相互推动。</w:t>
      </w:r>
    </w:p>
    <w:p w:rsidR="00220CEA" w:rsidRPr="004176FF" w:rsidRDefault="004176FF" w:rsidP="004176FF">
      <w:pPr>
        <w:pStyle w:val="3"/>
      </w:pPr>
      <w:r w:rsidRPr="004176FF">
        <w:t>9</w:t>
      </w:r>
      <w:r w:rsidR="00220CEA" w:rsidRPr="004176FF">
        <w:t>.</w:t>
      </w:r>
      <w:r w:rsidRPr="004176FF">
        <w:t>5</w:t>
      </w:r>
      <w:r w:rsidR="00220CEA" w:rsidRPr="004176FF">
        <w:t>.1</w:t>
      </w:r>
      <w:r w:rsidR="00220CEA" w:rsidRPr="004176FF">
        <w:t>基础理论与关键技术研究</w:t>
      </w:r>
    </w:p>
    <w:p w:rsidR="00220CEA" w:rsidRPr="00312067" w:rsidRDefault="00220CEA" w:rsidP="00220CEA">
      <w:pPr>
        <w:ind w:firstLine="560"/>
      </w:pPr>
      <w:r w:rsidRPr="00312067">
        <w:t>基础理论研究：围绕咸阳市水土流失的重大科学问题和当前生产实践急需解决的关键问题，强化渭北高原土壤侵蚀发生演变过程及其机制、植被恢复与防蚀机制、渭北高原沟道水土保持防洪减灾机理、咸阳市房地产项目水损失定量研究、新时期咸阳市水土保持治理战略研究、城市水土保持监测理论与方法研究、自然与人为影响下区域土壤侵蚀与水土流失演变机理与调控、区域水土保持设施多维服务功能及其提升机制、咸阳市城市水土保持基础理论与治理模式、咸阳市水土保持分区治理理论与模式，获取一批原创性研究成果，提升水土保持理论水平。</w:t>
      </w:r>
    </w:p>
    <w:p w:rsidR="00220CEA" w:rsidRPr="00312067" w:rsidRDefault="00220CEA" w:rsidP="00220CEA">
      <w:pPr>
        <w:ind w:firstLine="560"/>
      </w:pPr>
      <w:r w:rsidRPr="00312067">
        <w:t>关键技术研究：针对咸阳市重点工程和大型生产建设项目水土流失治理中急需解决的关键技术问题，开展生态清洁型小流域建设模式、</w:t>
      </w:r>
      <w:r w:rsidR="00DC4D8A">
        <w:rPr>
          <w:rFonts w:hint="eastAsia"/>
        </w:rPr>
        <w:t>“</w:t>
      </w:r>
      <w:r w:rsidRPr="00312067">
        <w:t>海绵化</w:t>
      </w:r>
      <w:r w:rsidR="00DC4D8A">
        <w:rPr>
          <w:rFonts w:hint="eastAsia"/>
        </w:rPr>
        <w:t>”</w:t>
      </w:r>
      <w:r w:rsidRPr="00312067">
        <w:t>城市降雨洪水过程演变及其调控措施优化配置、城市水土保持监测布局与关键技术、难治理地区水土保持关键技术、水土流失与面源污染规律及防治途径、城市水土保持技术措施本土化与适用性研究等多项关键技术研究，同时加强新技术研究与转化，注重研究成果的转化。</w:t>
      </w:r>
    </w:p>
    <w:p w:rsidR="00220CEA" w:rsidRPr="004176FF" w:rsidRDefault="004176FF" w:rsidP="004176FF">
      <w:pPr>
        <w:pStyle w:val="3"/>
      </w:pPr>
      <w:r w:rsidRPr="004176FF">
        <w:t>9</w:t>
      </w:r>
      <w:r w:rsidR="00220CEA" w:rsidRPr="004176FF">
        <w:t>.</w:t>
      </w:r>
      <w:r w:rsidRPr="004176FF">
        <w:t>5</w:t>
      </w:r>
      <w:r w:rsidR="00220CEA" w:rsidRPr="004176FF">
        <w:t>.2</w:t>
      </w:r>
      <w:r w:rsidR="00220CEA" w:rsidRPr="004176FF">
        <w:t>示范推广与科普培训</w:t>
      </w:r>
    </w:p>
    <w:p w:rsidR="00220CEA" w:rsidRPr="00312067" w:rsidRDefault="00220CEA" w:rsidP="00220CEA">
      <w:pPr>
        <w:ind w:firstLine="560"/>
      </w:pPr>
      <w:r w:rsidRPr="00312067">
        <w:t>示范推广：围绕水土资源与生态环境保护的目标，结合重点水土保持生态治理工程，根据已取得的技术成果，制定咸阳市不同水土保持分区的示范与推广机制。依托水土保持重点工程项目，结合示范项目已取</w:t>
      </w:r>
      <w:r w:rsidRPr="00312067">
        <w:lastRenderedPageBreak/>
        <w:t>得的技术成果，开展水土保持科技示范推广，提升咸阳市水土保持科技推广应用水平。</w:t>
      </w:r>
    </w:p>
    <w:p w:rsidR="00220CEA" w:rsidRPr="00312067" w:rsidRDefault="00220CEA" w:rsidP="00220CEA">
      <w:pPr>
        <w:ind w:firstLine="560"/>
      </w:pPr>
      <w:r w:rsidRPr="00312067">
        <w:t>科普培训：水土保持科学普及和培训是提高水土保持意识和技能的重要途径，需因人施教、内容灵活、力求实效，重点开展</w:t>
      </w:r>
      <w:r w:rsidRPr="00312067">
        <w:t>4</w:t>
      </w:r>
      <w:r w:rsidRPr="00312067">
        <w:t>个方面工作</w:t>
      </w:r>
      <w:r w:rsidR="00DC4D8A">
        <w:rPr>
          <w:rFonts w:hint="eastAsia"/>
        </w:rPr>
        <w:t>：</w:t>
      </w:r>
      <w:r w:rsidRPr="00312067">
        <w:t>（</w:t>
      </w:r>
      <w:r w:rsidRPr="00312067">
        <w:t>1</w:t>
      </w:r>
      <w:r w:rsidRPr="00312067">
        <w:t>）强化水土保持科教基地平台，力争近期建成</w:t>
      </w:r>
      <w:r w:rsidRPr="00312067">
        <w:t>1~2</w:t>
      </w:r>
      <w:r w:rsidRPr="00312067">
        <w:t>个中小学水土保持教育社会实践基地；（</w:t>
      </w:r>
      <w:r w:rsidRPr="00312067">
        <w:t>2</w:t>
      </w:r>
      <w:r w:rsidRPr="00312067">
        <w:t>）每年举行各类培训班</w:t>
      </w:r>
      <w:r w:rsidRPr="00312067">
        <w:t>1~2</w:t>
      </w:r>
      <w:r w:rsidRPr="00312067">
        <w:t>期，培训人员</w:t>
      </w:r>
      <w:r w:rsidRPr="00312067">
        <w:t>300</w:t>
      </w:r>
      <w:r w:rsidRPr="00312067">
        <w:t>人次</w:t>
      </w:r>
      <w:r w:rsidR="00DC4D8A">
        <w:rPr>
          <w:rFonts w:hint="eastAsia"/>
        </w:rPr>
        <w:t>；</w:t>
      </w:r>
      <w:r w:rsidRPr="00312067">
        <w:t>（</w:t>
      </w:r>
      <w:r w:rsidRPr="00312067">
        <w:t>3</w:t>
      </w:r>
      <w:r w:rsidRPr="00312067">
        <w:t>）利用水土保持示范园、水土保持田园综合体、城市水土保持示范工程及生产建设项目重点工程工地，组织水土保持技术人员和项目技术人员进行现场培训学习，每年培训</w:t>
      </w:r>
      <w:r w:rsidRPr="00312067">
        <w:t>100</w:t>
      </w:r>
      <w:r w:rsidRPr="00312067">
        <w:t>人次</w:t>
      </w:r>
      <w:r w:rsidR="00DC4D8A">
        <w:rPr>
          <w:rFonts w:hint="eastAsia"/>
        </w:rPr>
        <w:t>；</w:t>
      </w:r>
      <w:r w:rsidRPr="00312067">
        <w:t>（</w:t>
      </w:r>
      <w:r w:rsidRPr="00312067">
        <w:t>4</w:t>
      </w:r>
      <w:r w:rsidRPr="00312067">
        <w:t>）开展水土保持进党校活动每年至少</w:t>
      </w:r>
      <w:r w:rsidRPr="00312067">
        <w:t>2</w:t>
      </w:r>
      <w:r w:rsidRPr="00312067">
        <w:t>次，培训领导干部</w:t>
      </w:r>
      <w:r w:rsidRPr="00312067">
        <w:t>100</w:t>
      </w:r>
      <w:r w:rsidRPr="00312067">
        <w:t>人以上。</w:t>
      </w:r>
    </w:p>
    <w:p w:rsidR="00220CEA" w:rsidRPr="004176FF" w:rsidRDefault="004176FF" w:rsidP="004176FF">
      <w:pPr>
        <w:pStyle w:val="3"/>
      </w:pPr>
      <w:r w:rsidRPr="004176FF">
        <w:t>9</w:t>
      </w:r>
      <w:r w:rsidR="00220CEA" w:rsidRPr="004176FF">
        <w:t>.</w:t>
      </w:r>
      <w:r w:rsidRPr="004176FF">
        <w:t>5</w:t>
      </w:r>
      <w:r w:rsidR="00220CEA" w:rsidRPr="004176FF">
        <w:t>.3</w:t>
      </w:r>
      <w:r w:rsidR="00220CEA" w:rsidRPr="004176FF">
        <w:t>费用估算</w:t>
      </w:r>
    </w:p>
    <w:p w:rsidR="00220CEA" w:rsidRPr="00312067" w:rsidRDefault="00220CEA" w:rsidP="00220CEA">
      <w:pPr>
        <w:ind w:firstLine="560"/>
      </w:pPr>
      <w:r w:rsidRPr="00312067">
        <w:t>规划总投资</w:t>
      </w:r>
      <w:r w:rsidRPr="00312067">
        <w:t>0.50</w:t>
      </w:r>
      <w:r w:rsidRPr="00312067">
        <w:t>亿元，其中近期投资</w:t>
      </w:r>
      <w:r w:rsidRPr="00312067">
        <w:t>0.30</w:t>
      </w:r>
      <w:r w:rsidRPr="00312067">
        <w:t>亿元，远期投资</w:t>
      </w:r>
      <w:r w:rsidRPr="00312067">
        <w:t>0.20</w:t>
      </w:r>
      <w:r w:rsidRPr="00312067">
        <w:t>亿元。</w:t>
      </w:r>
    </w:p>
    <w:p w:rsidR="00DD4FB7" w:rsidRPr="00312067" w:rsidRDefault="004176FF" w:rsidP="00DD4FB7">
      <w:pPr>
        <w:pStyle w:val="2"/>
      </w:pPr>
      <w:bookmarkStart w:id="247" w:name="_Toc12894247"/>
      <w:r>
        <w:t>9</w:t>
      </w:r>
      <w:r w:rsidR="00DD4FB7" w:rsidRPr="00312067">
        <w:t>.</w:t>
      </w:r>
      <w:r>
        <w:t>6</w:t>
      </w:r>
      <w:r w:rsidR="00DD4FB7" w:rsidRPr="00312067">
        <w:t>信息化建设规划</w:t>
      </w:r>
      <w:bookmarkEnd w:id="237"/>
      <w:bookmarkEnd w:id="247"/>
    </w:p>
    <w:p w:rsidR="00DD4FB7" w:rsidRPr="004176FF" w:rsidRDefault="004176FF" w:rsidP="004176FF">
      <w:pPr>
        <w:pStyle w:val="3"/>
      </w:pPr>
      <w:r w:rsidRPr="004176FF">
        <w:t>9</w:t>
      </w:r>
      <w:r w:rsidR="00DD4FB7" w:rsidRPr="004176FF">
        <w:t>.</w:t>
      </w:r>
      <w:r w:rsidRPr="004176FF">
        <w:t>6</w:t>
      </w:r>
      <w:r w:rsidR="00DD4FB7" w:rsidRPr="004176FF">
        <w:t>.</w:t>
      </w:r>
      <w:r w:rsidR="00D419E7" w:rsidRPr="004176FF">
        <w:t>1</w:t>
      </w:r>
      <w:r w:rsidR="00DD4FB7" w:rsidRPr="004176FF">
        <w:t>信息化规划目标</w:t>
      </w:r>
    </w:p>
    <w:p w:rsidR="00615FA7" w:rsidRPr="00312067" w:rsidRDefault="00615FA7" w:rsidP="00615FA7">
      <w:pPr>
        <w:ind w:firstLine="560"/>
      </w:pPr>
      <w:r w:rsidRPr="00312067">
        <w:t>依托陕西省水土保持信息网络资源，全面推进水土保持信息化发展，基本实现信息技术在县级以上水土保持部门的全面应用，水土保持行政许可项目基本实现在线处理。建立覆盖市、县两级和监测点的水土保持数据采集、传输、交换和发布体系，搭建上下贯通、完善高效的全市水土保持信息化基础平台。</w:t>
      </w:r>
    </w:p>
    <w:p w:rsidR="00DD4FB7" w:rsidRPr="004176FF" w:rsidRDefault="004176FF" w:rsidP="004176FF">
      <w:pPr>
        <w:pStyle w:val="3"/>
      </w:pPr>
      <w:r w:rsidRPr="004176FF">
        <w:t>9</w:t>
      </w:r>
      <w:r w:rsidR="00DD4FB7" w:rsidRPr="004176FF">
        <w:t>.</w:t>
      </w:r>
      <w:r w:rsidRPr="004176FF">
        <w:t>6</w:t>
      </w:r>
      <w:r w:rsidR="00DD4FB7" w:rsidRPr="004176FF">
        <w:t>.</w:t>
      </w:r>
      <w:r w:rsidR="00D419E7" w:rsidRPr="004176FF">
        <w:t>2</w:t>
      </w:r>
      <w:r w:rsidR="00DD4FB7" w:rsidRPr="004176FF">
        <w:t>信息化规划内容</w:t>
      </w:r>
    </w:p>
    <w:p w:rsidR="00DD4FB7" w:rsidRPr="00312067" w:rsidRDefault="00DD4FB7" w:rsidP="00DD4FB7">
      <w:pPr>
        <w:widowControl/>
        <w:snapToGrid w:val="0"/>
        <w:spacing w:line="560" w:lineRule="exact"/>
        <w:ind w:firstLineChars="196" w:firstLine="551"/>
        <w:jc w:val="left"/>
        <w:rPr>
          <w:b/>
        </w:rPr>
      </w:pPr>
      <w:r w:rsidRPr="00312067">
        <w:rPr>
          <w:b/>
        </w:rPr>
        <w:t>（</w:t>
      </w:r>
      <w:r w:rsidRPr="00312067">
        <w:rPr>
          <w:b/>
        </w:rPr>
        <w:t>1</w:t>
      </w:r>
      <w:r w:rsidRPr="00312067">
        <w:rPr>
          <w:b/>
        </w:rPr>
        <w:t>）信息化管理制度、体系和队伍建设</w:t>
      </w:r>
    </w:p>
    <w:p w:rsidR="00DD4FB7" w:rsidRPr="00312067" w:rsidRDefault="00270F61" w:rsidP="00DD4FB7">
      <w:pPr>
        <w:snapToGrid w:val="0"/>
        <w:spacing w:line="560" w:lineRule="exact"/>
        <w:ind w:firstLine="560"/>
        <w:rPr>
          <w:kern w:val="0"/>
        </w:rPr>
      </w:pPr>
      <w:r w:rsidRPr="00312067">
        <w:rPr>
          <w:kern w:val="0"/>
        </w:rPr>
        <w:t>咸阳市</w:t>
      </w:r>
      <w:r w:rsidR="00DD4FB7" w:rsidRPr="00312067">
        <w:rPr>
          <w:kern w:val="0"/>
        </w:rPr>
        <w:t>水土保持部门负责市级水土保持数据预存储环境建设，提高自动化观测设施设备比重；建立区域抽样调查样点，配备野外数据采集和遥感数据处理设备；积极创造条件，逐步建立市级水土保持数据中心；</w:t>
      </w:r>
      <w:r w:rsidR="00DD4FB7" w:rsidRPr="00312067">
        <w:rPr>
          <w:kern w:val="0"/>
        </w:rPr>
        <w:lastRenderedPageBreak/>
        <w:t>负责组织更新本辖区水土保持基础数据和业务数据；负责本级信息系统安全运行，完善运行维护技术手段等。</w:t>
      </w:r>
    </w:p>
    <w:p w:rsidR="00DD4FB7" w:rsidRPr="00312067" w:rsidRDefault="00DD4FB7" w:rsidP="00DD4FB7">
      <w:pPr>
        <w:snapToGrid w:val="0"/>
        <w:spacing w:line="560" w:lineRule="exact"/>
        <w:ind w:firstLine="560"/>
        <w:rPr>
          <w:kern w:val="0"/>
        </w:rPr>
      </w:pPr>
      <w:r w:rsidRPr="00312067">
        <w:rPr>
          <w:kern w:val="0"/>
        </w:rPr>
        <w:t>县级水土保持部门负责县级水土保持数据预存储环境建设，加大自动化观测设施设备应用；建立区域抽样调查样点，配备野外数据采集和遥感数据处理设备；负责采集、上传本辖区水土保持基础数据和业务数据；负责本级信息系统安全运行，完善运行维护技术手段等。</w:t>
      </w:r>
    </w:p>
    <w:p w:rsidR="00DD4FB7" w:rsidRPr="00312067" w:rsidRDefault="00DD4FB7" w:rsidP="00DD4FB7">
      <w:pPr>
        <w:widowControl/>
        <w:snapToGrid w:val="0"/>
        <w:spacing w:line="560" w:lineRule="exact"/>
        <w:ind w:firstLineChars="196" w:firstLine="551"/>
        <w:jc w:val="left"/>
        <w:rPr>
          <w:b/>
        </w:rPr>
      </w:pPr>
      <w:r w:rsidRPr="00312067">
        <w:rPr>
          <w:b/>
        </w:rPr>
        <w:t>（</w:t>
      </w:r>
      <w:r w:rsidRPr="00312067">
        <w:rPr>
          <w:b/>
        </w:rPr>
        <w:t>2</w:t>
      </w:r>
      <w:r w:rsidRPr="00312067">
        <w:rPr>
          <w:b/>
        </w:rPr>
        <w:t>）支撑环境建设</w:t>
      </w:r>
    </w:p>
    <w:p w:rsidR="00DD4FB7" w:rsidRPr="00312067" w:rsidRDefault="00DD4FB7" w:rsidP="00270F61">
      <w:pPr>
        <w:snapToGrid w:val="0"/>
        <w:spacing w:line="560" w:lineRule="exact"/>
        <w:ind w:firstLine="560"/>
      </w:pPr>
      <w:r w:rsidRPr="00312067">
        <w:t>在水利专网的基础上，采</w:t>
      </w:r>
      <w:r w:rsidRPr="00DC4D8A">
        <w:rPr>
          <w:rFonts w:asciiTheme="minorEastAsia" w:eastAsiaTheme="minorEastAsia" w:hAnsiTheme="minorEastAsia"/>
        </w:rPr>
        <w:t>用</w:t>
      </w:r>
      <w:r w:rsidR="00492635" w:rsidRPr="00DC4D8A">
        <w:rPr>
          <w:rFonts w:asciiTheme="minorEastAsia" w:eastAsiaTheme="minorEastAsia" w:hAnsiTheme="minorEastAsia"/>
        </w:rPr>
        <w:t>“</w:t>
      </w:r>
      <w:r w:rsidRPr="00DC4D8A">
        <w:rPr>
          <w:rFonts w:asciiTheme="minorEastAsia" w:eastAsiaTheme="minorEastAsia" w:hAnsiTheme="minorEastAsia"/>
        </w:rPr>
        <w:t>租用+自建</w:t>
      </w:r>
      <w:r w:rsidR="00492635" w:rsidRPr="00DC4D8A">
        <w:rPr>
          <w:rFonts w:asciiTheme="minorEastAsia" w:eastAsiaTheme="minorEastAsia" w:hAnsiTheme="minorEastAsia"/>
        </w:rPr>
        <w:t>”</w:t>
      </w:r>
      <w:r w:rsidRPr="00DC4D8A">
        <w:rPr>
          <w:rFonts w:asciiTheme="minorEastAsia" w:eastAsiaTheme="minorEastAsia" w:hAnsiTheme="minorEastAsia"/>
        </w:rPr>
        <w:t>方</w:t>
      </w:r>
      <w:r w:rsidRPr="00312067">
        <w:t>式，搭建满足水土保持在线办公、视频会商、业务应用的基础通信网络。建设音视频网络系统；建设水土保持数据中心机房，按照国家信息化建设标准，配备相关服务设备</w:t>
      </w:r>
      <w:r w:rsidR="005C5804" w:rsidRPr="00312067">
        <w:t>器群</w:t>
      </w:r>
      <w:r w:rsidRPr="00312067">
        <w:t>等；采用统一标准、分别部署，实现视频会议、视频监视、移动执法、远程培训等统一管理，建立覆盖市、县和监测点的水土保持数据采集、传输、交换和发布体系一体化应用的现代办公平台。</w:t>
      </w:r>
    </w:p>
    <w:p w:rsidR="00DD4FB7" w:rsidRPr="00312067" w:rsidRDefault="00DD4FB7" w:rsidP="00DD4FB7">
      <w:pPr>
        <w:widowControl/>
        <w:snapToGrid w:val="0"/>
        <w:spacing w:line="560" w:lineRule="exact"/>
        <w:ind w:firstLineChars="196" w:firstLine="551"/>
        <w:jc w:val="left"/>
        <w:rPr>
          <w:b/>
        </w:rPr>
      </w:pPr>
      <w:r w:rsidRPr="00312067">
        <w:rPr>
          <w:b/>
        </w:rPr>
        <w:t>（</w:t>
      </w:r>
      <w:r w:rsidRPr="00312067">
        <w:rPr>
          <w:b/>
        </w:rPr>
        <w:t>3</w:t>
      </w:r>
      <w:r w:rsidRPr="00312067">
        <w:rPr>
          <w:b/>
        </w:rPr>
        <w:t>）水土保持数据中心建设</w:t>
      </w:r>
    </w:p>
    <w:p w:rsidR="00DD4FB7" w:rsidRPr="00312067" w:rsidRDefault="00DD4FB7" w:rsidP="00DD4FB7">
      <w:pPr>
        <w:snapToGrid w:val="0"/>
        <w:spacing w:line="560" w:lineRule="exact"/>
        <w:ind w:firstLine="560"/>
      </w:pPr>
      <w:r w:rsidRPr="00312067">
        <w:t>建设</w:t>
      </w:r>
      <w:r w:rsidR="00270F61" w:rsidRPr="00312067">
        <w:t>咸阳市</w:t>
      </w:r>
      <w:r w:rsidRPr="00312067">
        <w:t>水土保持数据中心数据库框架、数据体系及相关各类规范标准。在基础地理信息和业务数据基础上，通过提取、扩充和重组等加工过程，形成本底库、水土保持专题库、空间业务关联库、元数据库等面向社会服务的产品数据。同时制定相关规范标准，建立数据中心与省水</w:t>
      </w:r>
      <w:r w:rsidR="00615FA7" w:rsidRPr="00312067">
        <w:t>土保持局</w:t>
      </w:r>
      <w:r w:rsidRPr="00312067">
        <w:t>、各</w:t>
      </w:r>
      <w:r w:rsidR="001523DF" w:rsidRPr="00312067">
        <w:t>区、</w:t>
      </w:r>
      <w:r w:rsidRPr="00312067">
        <w:t>县水利水保部门既有业务系统或数据库之间、数据中心与分中心间数据库层面的数据交换机制。为水土保持工作的科学开展提供详细的数据分析服务。</w:t>
      </w:r>
    </w:p>
    <w:p w:rsidR="00DD4FB7" w:rsidRPr="004176FF" w:rsidRDefault="004176FF" w:rsidP="004176FF">
      <w:pPr>
        <w:pStyle w:val="3"/>
      </w:pPr>
      <w:r w:rsidRPr="004176FF">
        <w:t>9</w:t>
      </w:r>
      <w:r w:rsidR="00DD4FB7" w:rsidRPr="004176FF">
        <w:t>.</w:t>
      </w:r>
      <w:r w:rsidRPr="004176FF">
        <w:t>6</w:t>
      </w:r>
      <w:r w:rsidR="00DD4FB7" w:rsidRPr="004176FF">
        <w:t>.</w:t>
      </w:r>
      <w:r w:rsidR="00D419E7" w:rsidRPr="004176FF">
        <w:t>3</w:t>
      </w:r>
      <w:r w:rsidR="00DD4FB7" w:rsidRPr="004176FF">
        <w:t>远期展望</w:t>
      </w:r>
    </w:p>
    <w:p w:rsidR="00DD4FB7" w:rsidRPr="00312067" w:rsidRDefault="00DD4FB7" w:rsidP="00DD4FB7">
      <w:pPr>
        <w:snapToGrid w:val="0"/>
        <w:spacing w:line="560" w:lineRule="exact"/>
        <w:ind w:firstLine="560"/>
      </w:pPr>
      <w:r w:rsidRPr="00312067">
        <w:t>结合水土保持事业发展、建设和管理需要，紧跟科技发展潮流，不断把新技术、新设备应用于水土保持信息化的各个方面。进一步深化资</w:t>
      </w:r>
      <w:r w:rsidRPr="00312067">
        <w:lastRenderedPageBreak/>
        <w:t>源服务平台和业务应用系统群建设，实现水土保持工作的智能化。</w:t>
      </w:r>
    </w:p>
    <w:p w:rsidR="00DD4FB7" w:rsidRPr="00312067" w:rsidRDefault="00DD4FB7" w:rsidP="00DD4FB7">
      <w:pPr>
        <w:snapToGrid w:val="0"/>
        <w:spacing w:line="560" w:lineRule="exact"/>
        <w:ind w:firstLine="560"/>
      </w:pPr>
      <w:r w:rsidRPr="00312067">
        <w:t>（</w:t>
      </w:r>
      <w:r w:rsidRPr="00312067">
        <w:t>1</w:t>
      </w:r>
      <w:r w:rsidRPr="00312067">
        <w:t>）做好近期开发建设的水土保持信息化基础设施和业务应用的管理、维护、升级工作。及时更新信息化硬件、网络和安全设备。</w:t>
      </w:r>
    </w:p>
    <w:p w:rsidR="00DD4FB7" w:rsidRPr="00312067" w:rsidRDefault="00DD4FB7" w:rsidP="00DD4FB7">
      <w:pPr>
        <w:snapToGrid w:val="0"/>
        <w:spacing w:line="560" w:lineRule="exact"/>
        <w:ind w:firstLine="560"/>
      </w:pPr>
      <w:r w:rsidRPr="00312067">
        <w:t>（</w:t>
      </w:r>
      <w:r w:rsidRPr="00312067">
        <w:t>2</w:t>
      </w:r>
      <w:r w:rsidRPr="00312067">
        <w:t>）到</w:t>
      </w:r>
      <w:r w:rsidRPr="00312067">
        <w:t>2030</w:t>
      </w:r>
      <w:r w:rsidRPr="00312067">
        <w:t>年，各</w:t>
      </w:r>
      <w:r w:rsidR="001523DF" w:rsidRPr="00312067">
        <w:t>区、县</w:t>
      </w:r>
      <w:r w:rsidRPr="00312067">
        <w:t>水土保持部门全面落实信息化机构办公场所，设备配置全部到位；建立水土保持信息化人员信息库，加强培训、考核，实行持证上岗、动态管理。</w:t>
      </w:r>
    </w:p>
    <w:p w:rsidR="00DD4FB7" w:rsidRPr="00312067" w:rsidRDefault="00DD4FB7" w:rsidP="00DD4FB7">
      <w:pPr>
        <w:snapToGrid w:val="0"/>
        <w:spacing w:line="560" w:lineRule="exact"/>
        <w:ind w:firstLine="560"/>
      </w:pPr>
      <w:r w:rsidRPr="00312067">
        <w:t>（</w:t>
      </w:r>
      <w:r w:rsidRPr="00312067">
        <w:t>3</w:t>
      </w:r>
      <w:r w:rsidRPr="00312067">
        <w:t>）到规划期末，基于高速移动互联网实现省域范围内各项水土保持工作实时动态的智能感知和信息的互联互通。</w:t>
      </w:r>
    </w:p>
    <w:p w:rsidR="00DD4FB7" w:rsidRPr="00312067" w:rsidRDefault="00DD4FB7" w:rsidP="00DD4FB7">
      <w:pPr>
        <w:snapToGrid w:val="0"/>
        <w:spacing w:line="560" w:lineRule="exact"/>
        <w:ind w:firstLine="560"/>
      </w:pPr>
      <w:r w:rsidRPr="00312067">
        <w:t>（</w:t>
      </w:r>
      <w:r w:rsidRPr="00312067">
        <w:t>4</w:t>
      </w:r>
      <w:r w:rsidRPr="00312067">
        <w:t>）进一步扩充水土保持数据中心的信息资源，完善水土保持相关数据积累；并基于大数据和人工智能技术，进一步加强云端智能分析和数据挖掘。</w:t>
      </w:r>
    </w:p>
    <w:p w:rsidR="00DD4FB7" w:rsidRPr="004176FF" w:rsidRDefault="004176FF" w:rsidP="004176FF">
      <w:pPr>
        <w:pStyle w:val="3"/>
      </w:pPr>
      <w:r w:rsidRPr="004176FF">
        <w:t>9</w:t>
      </w:r>
      <w:r w:rsidR="00DD4FB7" w:rsidRPr="004176FF">
        <w:t>.</w:t>
      </w:r>
      <w:r w:rsidRPr="004176FF">
        <w:t>6</w:t>
      </w:r>
      <w:r w:rsidR="00DD4FB7" w:rsidRPr="004176FF">
        <w:t>.</w:t>
      </w:r>
      <w:r w:rsidR="00D419E7" w:rsidRPr="004176FF">
        <w:t>4</w:t>
      </w:r>
      <w:r w:rsidR="00DD4FB7" w:rsidRPr="004176FF">
        <w:t>投资估算</w:t>
      </w:r>
    </w:p>
    <w:p w:rsidR="00DD4FB7" w:rsidRPr="00312067" w:rsidRDefault="00DD4FB7" w:rsidP="00DD4FB7">
      <w:pPr>
        <w:snapToGrid w:val="0"/>
        <w:spacing w:line="560" w:lineRule="exact"/>
        <w:ind w:firstLineChars="177" w:firstLine="496"/>
      </w:pPr>
      <w:r w:rsidRPr="00312067">
        <w:t>在水土保持生态治理、水土流失补偿费中规定适当比例投入各级水土保持信息化建设。同时积极拓宽各种资金渠道，鼓励</w:t>
      </w:r>
      <w:r w:rsidR="00615FA7" w:rsidRPr="00312067">
        <w:t>地方</w:t>
      </w:r>
      <w:r w:rsidRPr="00312067">
        <w:t>水土保持部门积极申请国家、地方相关项目资金，扩大各级各类建设经费支持。</w:t>
      </w:r>
    </w:p>
    <w:p w:rsidR="00E610CA" w:rsidRPr="00312067" w:rsidRDefault="00270F61" w:rsidP="00DD4FB7">
      <w:pPr>
        <w:snapToGrid w:val="0"/>
        <w:spacing w:line="560" w:lineRule="exact"/>
        <w:ind w:firstLine="560"/>
        <w:sectPr w:rsidR="00E610CA" w:rsidRPr="00312067" w:rsidSect="00991547">
          <w:pgSz w:w="11906" w:h="16838"/>
          <w:pgMar w:top="1440" w:right="1559" w:bottom="1440" w:left="1559" w:header="851" w:footer="992" w:gutter="0"/>
          <w:pgNumType w:fmt="numberInDash"/>
          <w:cols w:space="720"/>
          <w:docGrid w:type="lines" w:linePitch="381"/>
        </w:sectPr>
      </w:pPr>
      <w:r w:rsidRPr="00312067">
        <w:t>咸阳市</w:t>
      </w:r>
      <w:r w:rsidR="00DD4FB7" w:rsidRPr="00312067">
        <w:t>水土保持信息化建设估算总投资</w:t>
      </w:r>
      <w:r w:rsidR="006C33F1" w:rsidRPr="00312067">
        <w:t>30</w:t>
      </w:r>
      <w:r w:rsidRPr="00312067">
        <w:t>00</w:t>
      </w:r>
      <w:r w:rsidR="009A2156" w:rsidRPr="00312067">
        <w:t>.00</w:t>
      </w:r>
      <w:r w:rsidRPr="00312067">
        <w:t>万</w:t>
      </w:r>
      <w:r w:rsidR="00DD4FB7" w:rsidRPr="00312067">
        <w:t>元。其中近期投资</w:t>
      </w:r>
      <w:r w:rsidR="006C33F1" w:rsidRPr="00312067">
        <w:t>20</w:t>
      </w:r>
      <w:r w:rsidR="00303361" w:rsidRPr="00312067">
        <w:t>00</w:t>
      </w:r>
      <w:r w:rsidR="009A2156" w:rsidRPr="00312067">
        <w:t>.00</w:t>
      </w:r>
      <w:r w:rsidRPr="00312067">
        <w:t>万</w:t>
      </w:r>
      <w:r w:rsidR="00DD4FB7" w:rsidRPr="00312067">
        <w:t>元，远期投资</w:t>
      </w:r>
      <w:r w:rsidR="00303361" w:rsidRPr="00312067">
        <w:t>1</w:t>
      </w:r>
      <w:r w:rsidR="006C33F1" w:rsidRPr="00312067">
        <w:t>0</w:t>
      </w:r>
      <w:r w:rsidR="00303361" w:rsidRPr="00312067">
        <w:t>00</w:t>
      </w:r>
      <w:r w:rsidR="009A2156" w:rsidRPr="00312067">
        <w:t>.00</w:t>
      </w:r>
      <w:r w:rsidRPr="00312067">
        <w:t>万</w:t>
      </w:r>
      <w:r w:rsidR="00DD4FB7" w:rsidRPr="00312067">
        <w:t>元。</w:t>
      </w:r>
    </w:p>
    <w:p w:rsidR="00F048F0" w:rsidRPr="004176FF" w:rsidRDefault="00F048F0" w:rsidP="004176FF">
      <w:pPr>
        <w:pStyle w:val="1"/>
      </w:pPr>
      <w:bookmarkStart w:id="248" w:name="_Toc474315202"/>
      <w:bookmarkStart w:id="249" w:name="_Toc474314147"/>
      <w:bookmarkStart w:id="250" w:name="_Toc495243960"/>
      <w:bookmarkStart w:id="251" w:name="_Toc12894248"/>
      <w:r w:rsidRPr="004176FF">
        <w:lastRenderedPageBreak/>
        <w:t>1</w:t>
      </w:r>
      <w:r w:rsidR="004176FF" w:rsidRPr="004176FF">
        <w:t>0</w:t>
      </w:r>
      <w:r w:rsidRPr="004176FF">
        <w:t>投资</w:t>
      </w:r>
      <w:r w:rsidR="00C47FC0" w:rsidRPr="004176FF">
        <w:t>估算</w:t>
      </w:r>
      <w:r w:rsidRPr="004176FF">
        <w:t>与资金筹措</w:t>
      </w:r>
      <w:bookmarkEnd w:id="248"/>
      <w:bookmarkEnd w:id="249"/>
      <w:bookmarkEnd w:id="250"/>
      <w:bookmarkEnd w:id="251"/>
    </w:p>
    <w:p w:rsidR="00F048F0" w:rsidRPr="004176FF" w:rsidRDefault="00F048F0" w:rsidP="004176FF">
      <w:pPr>
        <w:pStyle w:val="2"/>
      </w:pPr>
      <w:bookmarkStart w:id="252" w:name="_Toc474315203"/>
      <w:bookmarkStart w:id="253" w:name="_Toc474314148"/>
      <w:bookmarkStart w:id="254" w:name="_Toc495243961"/>
      <w:bookmarkStart w:id="255" w:name="_Toc12894249"/>
      <w:r w:rsidRPr="004176FF">
        <w:t>1</w:t>
      </w:r>
      <w:r w:rsidR="004176FF" w:rsidRPr="004176FF">
        <w:t>0</w:t>
      </w:r>
      <w:r w:rsidRPr="004176FF">
        <w:t>.1</w:t>
      </w:r>
      <w:r w:rsidRPr="004176FF">
        <w:t>投资</w:t>
      </w:r>
      <w:bookmarkEnd w:id="252"/>
      <w:bookmarkEnd w:id="253"/>
      <w:r w:rsidR="00C47FC0" w:rsidRPr="004176FF">
        <w:t>估算</w:t>
      </w:r>
      <w:bookmarkEnd w:id="254"/>
      <w:bookmarkEnd w:id="255"/>
    </w:p>
    <w:p w:rsidR="004D1E46" w:rsidRPr="00312067" w:rsidRDefault="004D1E46" w:rsidP="004D1E46">
      <w:pPr>
        <w:ind w:firstLine="560"/>
      </w:pPr>
      <w:r w:rsidRPr="00312067">
        <w:t>本规划投资估算按照《水土保持生态建设工程概（估）算编制规定》和《水土保持工程概算定额》（水总</w:t>
      </w:r>
      <w:r w:rsidRPr="00312067">
        <w:t>[2003]67</w:t>
      </w:r>
      <w:r w:rsidRPr="00312067">
        <w:t>号），结合不同类型区的典型调查和典型设计，各项措施综合单价按措施配比综合分析计算确定。</w:t>
      </w:r>
    </w:p>
    <w:p w:rsidR="004E7553" w:rsidRPr="00312067" w:rsidRDefault="004E7553" w:rsidP="00181BA9">
      <w:pPr>
        <w:ind w:firstLine="560"/>
      </w:pPr>
      <w:r w:rsidRPr="00312067">
        <w:rPr>
          <w:rStyle w:val="affff1"/>
        </w:rPr>
        <w:t>规划估算总投资</w:t>
      </w:r>
      <w:r w:rsidR="00673FA9">
        <w:rPr>
          <w:rStyle w:val="affff1"/>
        </w:rPr>
        <w:t>69.</w:t>
      </w:r>
      <w:r w:rsidR="00C90CDD">
        <w:rPr>
          <w:rStyle w:val="affff1"/>
        </w:rPr>
        <w:t>1</w:t>
      </w:r>
      <w:r w:rsidR="0093286D">
        <w:rPr>
          <w:rStyle w:val="affff1"/>
        </w:rPr>
        <w:t>3</w:t>
      </w:r>
      <w:r w:rsidR="00AB5F4C">
        <w:rPr>
          <w:rStyle w:val="affff1"/>
        </w:rPr>
        <w:t>亿元</w:t>
      </w:r>
      <w:r w:rsidRPr="00312067">
        <w:rPr>
          <w:rStyle w:val="affff1"/>
        </w:rPr>
        <w:t>，其中：</w:t>
      </w:r>
      <w:r w:rsidR="00DA3FFF" w:rsidRPr="00312067">
        <w:rPr>
          <w:rStyle w:val="affff1"/>
        </w:rPr>
        <w:t>重点</w:t>
      </w:r>
      <w:r w:rsidRPr="00312067">
        <w:rPr>
          <w:rStyle w:val="affff1"/>
        </w:rPr>
        <w:t>工程投资</w:t>
      </w:r>
      <w:r w:rsidR="00AB5F4C">
        <w:rPr>
          <w:rStyle w:val="affff1"/>
        </w:rPr>
        <w:t>6</w:t>
      </w:r>
      <w:r w:rsidR="00C90CDD">
        <w:rPr>
          <w:rStyle w:val="affff1"/>
        </w:rPr>
        <w:t>0</w:t>
      </w:r>
      <w:r w:rsidR="0093286D">
        <w:rPr>
          <w:rStyle w:val="affff1"/>
        </w:rPr>
        <w:t>.</w:t>
      </w:r>
      <w:r w:rsidR="003605F3">
        <w:rPr>
          <w:rStyle w:val="affff1"/>
        </w:rPr>
        <w:t>8</w:t>
      </w:r>
      <w:r w:rsidR="0093286D">
        <w:rPr>
          <w:rStyle w:val="affff1"/>
        </w:rPr>
        <w:t>8</w:t>
      </w:r>
      <w:r w:rsidR="00AB5F4C">
        <w:rPr>
          <w:rStyle w:val="affff1"/>
        </w:rPr>
        <w:t>亿元</w:t>
      </w:r>
      <w:r w:rsidR="00181BA9" w:rsidRPr="00312067">
        <w:rPr>
          <w:rStyle w:val="affff1"/>
        </w:rPr>
        <w:t>，</w:t>
      </w:r>
      <w:r w:rsidR="00541EDB" w:rsidRPr="00541EDB">
        <w:rPr>
          <w:rStyle w:val="affff1"/>
          <w:rFonts w:hint="eastAsia"/>
        </w:rPr>
        <w:t>水土保持田园综合体、示范园建设</w:t>
      </w:r>
      <w:r w:rsidR="00DC4D8A">
        <w:rPr>
          <w:rStyle w:val="affff1"/>
          <w:rFonts w:hint="eastAsia"/>
        </w:rPr>
        <w:t>投资</w:t>
      </w:r>
      <w:r w:rsidR="00541EDB">
        <w:rPr>
          <w:rStyle w:val="affff1"/>
        </w:rPr>
        <w:t>5.50</w:t>
      </w:r>
      <w:r w:rsidR="00541EDB" w:rsidRPr="00312067">
        <w:rPr>
          <w:rStyle w:val="affff1"/>
        </w:rPr>
        <w:t>亿元，</w:t>
      </w:r>
      <w:r w:rsidR="00541EDB" w:rsidRPr="00541EDB">
        <w:rPr>
          <w:rStyle w:val="affff1"/>
          <w:rFonts w:hint="eastAsia"/>
        </w:rPr>
        <w:t>建设</w:t>
      </w:r>
      <w:r w:rsidR="00181BA9" w:rsidRPr="00312067">
        <w:rPr>
          <w:rStyle w:val="affff1"/>
        </w:rPr>
        <w:t>城镇水土保持规划总投资</w:t>
      </w:r>
      <w:r w:rsidR="00181BA9" w:rsidRPr="00312067">
        <w:rPr>
          <w:rStyle w:val="affff1"/>
        </w:rPr>
        <w:t>1.35</w:t>
      </w:r>
      <w:r w:rsidR="00181BA9" w:rsidRPr="00312067">
        <w:rPr>
          <w:rStyle w:val="affff1"/>
        </w:rPr>
        <w:t>亿元，监测规划总投资</w:t>
      </w:r>
      <w:r w:rsidR="00181BA9" w:rsidRPr="00312067">
        <w:rPr>
          <w:rStyle w:val="affff1"/>
        </w:rPr>
        <w:t>0.34</w:t>
      </w:r>
      <w:r w:rsidR="00181BA9" w:rsidRPr="00312067">
        <w:rPr>
          <w:rStyle w:val="affff1"/>
        </w:rPr>
        <w:t>亿元，监督管理规划总投资</w:t>
      </w:r>
      <w:r w:rsidR="00181BA9" w:rsidRPr="00312067">
        <w:rPr>
          <w:rStyle w:val="affff1"/>
        </w:rPr>
        <w:t>0.26</w:t>
      </w:r>
      <w:r w:rsidR="00181BA9" w:rsidRPr="00312067">
        <w:rPr>
          <w:rStyle w:val="affff1"/>
        </w:rPr>
        <w:t>亿元，</w:t>
      </w:r>
      <w:r w:rsidR="004176FF" w:rsidRPr="004176FF">
        <w:rPr>
          <w:rStyle w:val="affff1"/>
          <w:rFonts w:hint="eastAsia"/>
        </w:rPr>
        <w:t>科技支撑与宣传</w:t>
      </w:r>
      <w:r w:rsidR="00DC4D8A">
        <w:rPr>
          <w:rStyle w:val="affff1"/>
          <w:rFonts w:hint="eastAsia"/>
        </w:rPr>
        <w:t>投资</w:t>
      </w:r>
      <w:r w:rsidR="004176FF" w:rsidRPr="00312067">
        <w:rPr>
          <w:rStyle w:val="affff1"/>
        </w:rPr>
        <w:t>0.</w:t>
      </w:r>
      <w:r w:rsidR="004176FF">
        <w:rPr>
          <w:rStyle w:val="affff1"/>
        </w:rPr>
        <w:t>50</w:t>
      </w:r>
      <w:r w:rsidR="004176FF" w:rsidRPr="00312067">
        <w:rPr>
          <w:rStyle w:val="affff1"/>
        </w:rPr>
        <w:t>亿元，</w:t>
      </w:r>
      <w:r w:rsidR="004176FF" w:rsidRPr="004176FF">
        <w:rPr>
          <w:rStyle w:val="affff1"/>
          <w:rFonts w:hint="eastAsia"/>
        </w:rPr>
        <w:t>信息化建设规划</w:t>
      </w:r>
      <w:r w:rsidR="00DC4D8A">
        <w:rPr>
          <w:rStyle w:val="affff1"/>
          <w:rFonts w:hint="eastAsia"/>
        </w:rPr>
        <w:t>投资</w:t>
      </w:r>
      <w:r w:rsidR="004176FF" w:rsidRPr="00312067">
        <w:rPr>
          <w:rStyle w:val="affff1"/>
        </w:rPr>
        <w:t>0.</w:t>
      </w:r>
      <w:r w:rsidR="004176FF">
        <w:rPr>
          <w:rStyle w:val="affff1"/>
        </w:rPr>
        <w:t>3</w:t>
      </w:r>
      <w:r w:rsidR="004176FF" w:rsidRPr="00312067">
        <w:rPr>
          <w:rStyle w:val="affff1"/>
        </w:rPr>
        <w:t>0</w:t>
      </w:r>
      <w:r w:rsidR="004176FF" w:rsidRPr="00312067">
        <w:rPr>
          <w:rStyle w:val="affff1"/>
        </w:rPr>
        <w:t>亿元</w:t>
      </w:r>
      <w:r w:rsidRPr="00312067">
        <w:t>。</w:t>
      </w:r>
    </w:p>
    <w:p w:rsidR="003938A9" w:rsidRDefault="00E610CA" w:rsidP="00EF7395">
      <w:pPr>
        <w:pStyle w:val="affff0"/>
      </w:pPr>
      <w:r w:rsidRPr="00312067">
        <w:t>表</w:t>
      </w:r>
      <w:r w:rsidRPr="00312067">
        <w:t>1</w:t>
      </w:r>
      <w:r w:rsidR="001E099B">
        <w:t>0</w:t>
      </w:r>
      <w:r w:rsidR="00EF7395" w:rsidRPr="00312067">
        <w:t>-</w:t>
      </w:r>
      <w:r w:rsidRPr="00312067">
        <w:t>1</w:t>
      </w:r>
      <w:r w:rsidRPr="00312067">
        <w:t>总</w:t>
      </w:r>
      <w:r w:rsidR="00C47FC0" w:rsidRPr="00312067">
        <w:t>估算</w:t>
      </w:r>
      <w:r w:rsidRPr="00312067">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
        <w:gridCol w:w="624"/>
        <w:gridCol w:w="1681"/>
        <w:gridCol w:w="4296"/>
        <w:gridCol w:w="1431"/>
      </w:tblGrid>
      <w:tr w:rsidR="00673FA9" w:rsidRPr="005326D1" w:rsidTr="00673FA9">
        <w:trPr>
          <w:trHeight w:hRule="exact" w:val="340"/>
        </w:trPr>
        <w:tc>
          <w:tcPr>
            <w:tcW w:w="4192" w:type="pct"/>
            <w:gridSpan w:val="5"/>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项目名称</w:t>
            </w:r>
          </w:p>
        </w:tc>
        <w:tc>
          <w:tcPr>
            <w:tcW w:w="808"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投资（亿元）</w:t>
            </w:r>
          </w:p>
        </w:tc>
      </w:tr>
      <w:tr w:rsidR="00673FA9" w:rsidRPr="005326D1" w:rsidTr="00673FA9">
        <w:trPr>
          <w:trHeight w:hRule="exact" w:val="340"/>
        </w:trPr>
        <w:tc>
          <w:tcPr>
            <w:tcW w:w="284"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重点项目</w:t>
            </w:r>
          </w:p>
        </w:tc>
        <w:tc>
          <w:tcPr>
            <w:tcW w:w="284"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重点工程规划</w:t>
            </w:r>
          </w:p>
        </w:tc>
        <w:tc>
          <w:tcPr>
            <w:tcW w:w="360"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947"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黄土高原</w:t>
            </w:r>
            <w:r w:rsidR="00C44E29" w:rsidRPr="005326D1">
              <w:rPr>
                <w:rFonts w:eastAsiaTheme="minorEastAsia"/>
                <w:bCs/>
                <w:color w:val="000000"/>
                <w:kern w:val="0"/>
                <w:sz w:val="24"/>
                <w:szCs w:val="24"/>
              </w:rPr>
              <w:t>丘陵</w:t>
            </w:r>
            <w:r w:rsidRPr="005326D1">
              <w:rPr>
                <w:rFonts w:eastAsiaTheme="minorEastAsia"/>
                <w:bCs/>
                <w:color w:val="000000"/>
                <w:kern w:val="0"/>
                <w:sz w:val="24"/>
                <w:szCs w:val="24"/>
              </w:rPr>
              <w:t>沟壑水土保持综合治理工程</w:t>
            </w:r>
          </w:p>
        </w:tc>
        <w:tc>
          <w:tcPr>
            <w:tcW w:w="2317"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固沟保塬</w:t>
            </w:r>
          </w:p>
        </w:tc>
        <w:tc>
          <w:tcPr>
            <w:tcW w:w="808"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9.05</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7"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317"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淤地坝</w:t>
            </w:r>
          </w:p>
        </w:tc>
        <w:tc>
          <w:tcPr>
            <w:tcW w:w="808"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5.26</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7"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317"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小流域综合治理</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22.77</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7"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317"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农田提升改造工程</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2.51</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947"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泾渭河水系、库区恢复生态建设工程</w:t>
            </w:r>
          </w:p>
        </w:tc>
        <w:tc>
          <w:tcPr>
            <w:tcW w:w="2317"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渭河及其支流生态长廊</w:t>
            </w:r>
          </w:p>
        </w:tc>
        <w:tc>
          <w:tcPr>
            <w:tcW w:w="808" w:type="pct"/>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r w:rsidR="00C90CDD">
              <w:rPr>
                <w:rFonts w:eastAsiaTheme="minorEastAsia"/>
                <w:bCs/>
                <w:color w:val="000000"/>
                <w:kern w:val="0"/>
                <w:sz w:val="24"/>
                <w:szCs w:val="24"/>
              </w:rPr>
              <w:t>0</w:t>
            </w:r>
            <w:r w:rsidRPr="005326D1">
              <w:rPr>
                <w:rFonts w:eastAsiaTheme="minorEastAsia"/>
                <w:bCs/>
                <w:color w:val="000000"/>
                <w:kern w:val="0"/>
                <w:sz w:val="24"/>
                <w:szCs w:val="24"/>
              </w:rPr>
              <w:t>7</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7"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317"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水库库区水源涵养及面源污染控制工程</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0.66</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7"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317"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关中涝池</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8.04</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3264"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生态清洁小流域</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7.91</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3264"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东北部土石山水土保持预防保护工程</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0.19</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3264"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中</w:t>
            </w:r>
            <w:r w:rsidR="00C44E29" w:rsidRPr="005326D1">
              <w:rPr>
                <w:rFonts w:eastAsiaTheme="minorEastAsia" w:hint="eastAsia"/>
                <w:bCs/>
                <w:color w:val="000000"/>
                <w:kern w:val="0"/>
                <w:sz w:val="24"/>
                <w:szCs w:val="24"/>
              </w:rPr>
              <w:t>北</w:t>
            </w:r>
            <w:r w:rsidRPr="005326D1">
              <w:rPr>
                <w:rFonts w:eastAsiaTheme="minorEastAsia"/>
                <w:bCs/>
                <w:color w:val="000000"/>
                <w:kern w:val="0"/>
                <w:sz w:val="24"/>
                <w:szCs w:val="24"/>
              </w:rPr>
              <w:t>部丘陵</w:t>
            </w:r>
            <w:r w:rsidR="00C44E29" w:rsidRPr="005326D1">
              <w:rPr>
                <w:rFonts w:eastAsiaTheme="minorEastAsia"/>
                <w:bCs/>
                <w:color w:val="000000"/>
                <w:kern w:val="0"/>
                <w:sz w:val="24"/>
                <w:szCs w:val="24"/>
              </w:rPr>
              <w:t>沟壑</w:t>
            </w:r>
            <w:r w:rsidRPr="005326D1">
              <w:rPr>
                <w:rFonts w:eastAsiaTheme="minorEastAsia"/>
                <w:bCs/>
                <w:color w:val="000000"/>
                <w:kern w:val="0"/>
                <w:sz w:val="24"/>
                <w:szCs w:val="24"/>
              </w:rPr>
              <w:t>水土保持生态修复工程</w:t>
            </w:r>
          </w:p>
        </w:tc>
        <w:tc>
          <w:tcPr>
            <w:tcW w:w="808" w:type="pct"/>
            <w:shd w:val="clear" w:color="000000" w:fill="FFFFFF"/>
            <w:noWrap/>
            <w:vAlign w:val="center"/>
            <w:hideMark/>
          </w:tcPr>
          <w:p w:rsidR="00673FA9" w:rsidRPr="005326D1" w:rsidRDefault="00673FA9" w:rsidP="0093286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w:t>
            </w:r>
            <w:r w:rsidR="0093286D" w:rsidRPr="005326D1">
              <w:rPr>
                <w:rFonts w:eastAsiaTheme="minorEastAsia"/>
                <w:bCs/>
                <w:color w:val="000000"/>
                <w:kern w:val="0"/>
                <w:sz w:val="24"/>
                <w:szCs w:val="24"/>
              </w:rPr>
              <w:t>87</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p>
        </w:tc>
        <w:tc>
          <w:tcPr>
            <w:tcW w:w="3264"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咸阳市矿区生态治理工程</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0.55</w:t>
            </w:r>
          </w:p>
        </w:tc>
      </w:tr>
      <w:tr w:rsidR="00673FA9" w:rsidRPr="005326D1" w:rsidTr="00673FA9">
        <w:trPr>
          <w:trHeight w:hRule="exact" w:val="340"/>
        </w:trPr>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84"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24" w:type="pct"/>
            <w:gridSpan w:val="3"/>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808" w:type="pct"/>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r w:rsidR="00C90CDD">
              <w:rPr>
                <w:rFonts w:eastAsiaTheme="minorEastAsia"/>
                <w:bCs/>
                <w:color w:val="000000"/>
                <w:kern w:val="0"/>
                <w:sz w:val="24"/>
                <w:szCs w:val="24"/>
              </w:rPr>
              <w:t>0</w:t>
            </w:r>
            <w:r w:rsidR="0093286D" w:rsidRPr="005326D1">
              <w:rPr>
                <w:rFonts w:eastAsiaTheme="minorEastAsia"/>
                <w:bCs/>
                <w:color w:val="000000"/>
                <w:kern w:val="0"/>
                <w:sz w:val="24"/>
                <w:szCs w:val="24"/>
              </w:rPr>
              <w:t>.</w:t>
            </w:r>
            <w:r w:rsidR="00C90CDD">
              <w:rPr>
                <w:rFonts w:eastAsiaTheme="minorEastAsia"/>
                <w:bCs/>
                <w:color w:val="000000"/>
                <w:kern w:val="0"/>
                <w:sz w:val="24"/>
                <w:szCs w:val="24"/>
              </w:rPr>
              <w:t>8</w:t>
            </w:r>
            <w:r w:rsidR="0093286D" w:rsidRPr="005326D1">
              <w:rPr>
                <w:rFonts w:eastAsiaTheme="minorEastAsia"/>
                <w:bCs/>
                <w:color w:val="000000"/>
                <w:kern w:val="0"/>
                <w:sz w:val="24"/>
                <w:szCs w:val="24"/>
              </w:rPr>
              <w:t>8</w:t>
            </w:r>
          </w:p>
        </w:tc>
      </w:tr>
      <w:tr w:rsidR="00673FA9" w:rsidRPr="005326D1" w:rsidTr="00673FA9">
        <w:trPr>
          <w:trHeight w:hRule="exact" w:val="340"/>
        </w:trPr>
        <w:tc>
          <w:tcPr>
            <w:tcW w:w="568" w:type="pct"/>
            <w:gridSpan w:val="2"/>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服务体系</w:t>
            </w: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水土保持田园综合体、示范园建设</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5.50</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城镇水土保持规划</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1.35</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监测规划</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0.34</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监督管理规划</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0.26</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科技支撑与宣传</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0.50</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0"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p>
        </w:tc>
        <w:tc>
          <w:tcPr>
            <w:tcW w:w="3264"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信息化建设规划</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0.30</w:t>
            </w:r>
          </w:p>
        </w:tc>
      </w:tr>
      <w:tr w:rsidR="00673FA9" w:rsidRPr="005326D1" w:rsidTr="00673FA9">
        <w:trPr>
          <w:trHeight w:hRule="exact" w:val="340"/>
        </w:trPr>
        <w:tc>
          <w:tcPr>
            <w:tcW w:w="568"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624" w:type="pct"/>
            <w:gridSpan w:val="3"/>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808"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8.25</w:t>
            </w:r>
          </w:p>
        </w:tc>
      </w:tr>
      <w:tr w:rsidR="00673FA9" w:rsidRPr="005326D1" w:rsidTr="00673FA9">
        <w:trPr>
          <w:trHeight w:hRule="exact" w:val="340"/>
        </w:trPr>
        <w:tc>
          <w:tcPr>
            <w:tcW w:w="4192" w:type="pct"/>
            <w:gridSpan w:val="5"/>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合计</w:t>
            </w:r>
          </w:p>
        </w:tc>
        <w:tc>
          <w:tcPr>
            <w:tcW w:w="808" w:type="pct"/>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69.</w:t>
            </w:r>
            <w:r w:rsidR="00C90CDD">
              <w:rPr>
                <w:rFonts w:eastAsiaTheme="minorEastAsia"/>
                <w:bCs/>
                <w:color w:val="000000"/>
                <w:kern w:val="0"/>
                <w:sz w:val="24"/>
                <w:szCs w:val="24"/>
              </w:rPr>
              <w:t>1</w:t>
            </w:r>
            <w:r w:rsidR="0093286D" w:rsidRPr="005326D1">
              <w:rPr>
                <w:rFonts w:eastAsiaTheme="minorEastAsia"/>
                <w:bCs/>
                <w:color w:val="000000"/>
                <w:kern w:val="0"/>
                <w:sz w:val="24"/>
                <w:szCs w:val="24"/>
              </w:rPr>
              <w:t>3</w:t>
            </w:r>
          </w:p>
        </w:tc>
      </w:tr>
    </w:tbl>
    <w:p w:rsidR="00673FA9" w:rsidRPr="00312067" w:rsidRDefault="00673FA9" w:rsidP="00EF7395">
      <w:pPr>
        <w:pStyle w:val="affff0"/>
      </w:pPr>
    </w:p>
    <w:p w:rsidR="00276E3C" w:rsidRPr="00312067" w:rsidRDefault="004E7553" w:rsidP="001E099B">
      <w:pPr>
        <w:ind w:firstLine="560"/>
      </w:pPr>
      <w:r w:rsidRPr="00312067">
        <w:rPr>
          <w:rStyle w:val="affff1"/>
        </w:rPr>
        <w:t>近期</w:t>
      </w:r>
      <w:r w:rsidR="00432F5F" w:rsidRPr="00312067">
        <w:rPr>
          <w:rStyle w:val="affff1"/>
        </w:rPr>
        <w:t>总投资</w:t>
      </w:r>
      <w:r w:rsidR="00AB5F4C">
        <w:rPr>
          <w:rStyle w:val="affff1"/>
        </w:rPr>
        <w:t>11.2</w:t>
      </w:r>
      <w:r w:rsidR="00C90CDD">
        <w:rPr>
          <w:rStyle w:val="affff1"/>
        </w:rPr>
        <w:t>1</w:t>
      </w:r>
      <w:r w:rsidR="00AB5F4C">
        <w:rPr>
          <w:rStyle w:val="affff1"/>
        </w:rPr>
        <w:t>亿元</w:t>
      </w:r>
      <w:r w:rsidR="00432F5F" w:rsidRPr="00312067">
        <w:rPr>
          <w:rStyle w:val="affff1"/>
        </w:rPr>
        <w:t>，其中：重点工程投资</w:t>
      </w:r>
      <w:r w:rsidR="00AB5F4C">
        <w:rPr>
          <w:rStyle w:val="affff1"/>
        </w:rPr>
        <w:t>8.</w:t>
      </w:r>
      <w:r w:rsidR="00C90CDD">
        <w:rPr>
          <w:rStyle w:val="affff1"/>
        </w:rPr>
        <w:t>48</w:t>
      </w:r>
      <w:r w:rsidR="00AB5F4C">
        <w:rPr>
          <w:rStyle w:val="affff1"/>
        </w:rPr>
        <w:t>亿元</w:t>
      </w:r>
      <w:r w:rsidR="00181BA9" w:rsidRPr="00312067">
        <w:rPr>
          <w:rStyle w:val="affff1"/>
        </w:rPr>
        <w:t>，</w:t>
      </w:r>
      <w:r w:rsidR="00541EDB" w:rsidRPr="00541EDB">
        <w:rPr>
          <w:rStyle w:val="affff1"/>
          <w:rFonts w:hint="eastAsia"/>
        </w:rPr>
        <w:t>水土保持田园综合体、示范园建设</w:t>
      </w:r>
      <w:r w:rsidR="00DC4D8A">
        <w:rPr>
          <w:rStyle w:val="affff1"/>
          <w:rFonts w:hint="eastAsia"/>
        </w:rPr>
        <w:t>投资</w:t>
      </w:r>
      <w:r w:rsidR="00541EDB">
        <w:rPr>
          <w:rStyle w:val="affff1"/>
        </w:rPr>
        <w:t>1.50</w:t>
      </w:r>
      <w:r w:rsidR="00541EDB" w:rsidRPr="00312067">
        <w:rPr>
          <w:rStyle w:val="affff1"/>
        </w:rPr>
        <w:t>亿元，</w:t>
      </w:r>
      <w:r w:rsidR="00181BA9" w:rsidRPr="00312067">
        <w:rPr>
          <w:rStyle w:val="affff1"/>
        </w:rPr>
        <w:t>城镇水土保持规划总投资</w:t>
      </w:r>
      <w:r w:rsidR="00181BA9" w:rsidRPr="00312067">
        <w:rPr>
          <w:rStyle w:val="affff1"/>
        </w:rPr>
        <w:t>0.45</w:t>
      </w:r>
      <w:r w:rsidR="00181BA9" w:rsidRPr="00312067">
        <w:rPr>
          <w:rStyle w:val="affff1"/>
        </w:rPr>
        <w:lastRenderedPageBreak/>
        <w:t>亿元，监测规划总投资</w:t>
      </w:r>
      <w:r w:rsidR="00181BA9" w:rsidRPr="00312067">
        <w:rPr>
          <w:rStyle w:val="affff1"/>
        </w:rPr>
        <w:t>0.16</w:t>
      </w:r>
      <w:r w:rsidR="00181BA9" w:rsidRPr="00312067">
        <w:rPr>
          <w:rStyle w:val="affff1"/>
        </w:rPr>
        <w:t>亿元，监督管理规划总投资</w:t>
      </w:r>
      <w:r w:rsidR="00181BA9" w:rsidRPr="00312067">
        <w:rPr>
          <w:rStyle w:val="affff1"/>
        </w:rPr>
        <w:t>0.12</w:t>
      </w:r>
      <w:r w:rsidR="00181BA9" w:rsidRPr="00312067">
        <w:rPr>
          <w:rStyle w:val="affff1"/>
        </w:rPr>
        <w:t>亿元，</w:t>
      </w:r>
      <w:r w:rsidR="001E099B" w:rsidRPr="004176FF">
        <w:rPr>
          <w:rStyle w:val="affff1"/>
          <w:rFonts w:hint="eastAsia"/>
        </w:rPr>
        <w:t>科技支撑与宣传</w:t>
      </w:r>
      <w:r w:rsidR="00DC4D8A">
        <w:rPr>
          <w:rStyle w:val="affff1"/>
          <w:rFonts w:hint="eastAsia"/>
        </w:rPr>
        <w:t>投资</w:t>
      </w:r>
      <w:r w:rsidR="001E099B" w:rsidRPr="00312067">
        <w:rPr>
          <w:rStyle w:val="affff1"/>
        </w:rPr>
        <w:t>0.</w:t>
      </w:r>
      <w:r w:rsidR="001E099B">
        <w:rPr>
          <w:rStyle w:val="affff1"/>
        </w:rPr>
        <w:t>30</w:t>
      </w:r>
      <w:r w:rsidR="001E099B" w:rsidRPr="00312067">
        <w:rPr>
          <w:rStyle w:val="affff1"/>
        </w:rPr>
        <w:t>亿元，</w:t>
      </w:r>
      <w:r w:rsidR="001E099B" w:rsidRPr="004176FF">
        <w:rPr>
          <w:rStyle w:val="affff1"/>
          <w:rFonts w:hint="eastAsia"/>
        </w:rPr>
        <w:t>信息化建设规划</w:t>
      </w:r>
      <w:r w:rsidR="00DC4D8A">
        <w:rPr>
          <w:rStyle w:val="affff1"/>
          <w:rFonts w:hint="eastAsia"/>
        </w:rPr>
        <w:t>投资</w:t>
      </w:r>
      <w:r w:rsidR="001E099B" w:rsidRPr="00312067">
        <w:rPr>
          <w:rStyle w:val="affff1"/>
        </w:rPr>
        <w:t>0.</w:t>
      </w:r>
      <w:r w:rsidR="001E099B">
        <w:rPr>
          <w:rStyle w:val="affff1"/>
        </w:rPr>
        <w:t>2</w:t>
      </w:r>
      <w:r w:rsidR="001E099B" w:rsidRPr="00312067">
        <w:rPr>
          <w:rStyle w:val="affff1"/>
        </w:rPr>
        <w:t>0</w:t>
      </w:r>
      <w:r w:rsidR="001E099B" w:rsidRPr="00312067">
        <w:rPr>
          <w:rStyle w:val="affff1"/>
        </w:rPr>
        <w:t>亿元</w:t>
      </w:r>
      <w:r w:rsidR="001E099B" w:rsidRPr="00312067">
        <w:t>。</w:t>
      </w:r>
    </w:p>
    <w:p w:rsidR="00E610CA" w:rsidRPr="00312067" w:rsidRDefault="00E610CA" w:rsidP="00DD4047">
      <w:pPr>
        <w:pStyle w:val="affff0"/>
      </w:pPr>
      <w:r w:rsidRPr="00312067">
        <w:t>表</w:t>
      </w:r>
      <w:r w:rsidRPr="00312067">
        <w:t>1</w:t>
      </w:r>
      <w:r w:rsidR="001E099B">
        <w:t>0</w:t>
      </w:r>
      <w:r w:rsidR="00DC4D59" w:rsidRPr="00312067">
        <w:t>-2</w:t>
      </w:r>
      <w:r w:rsidRPr="00312067">
        <w:t>近期总估算表</w:t>
      </w:r>
    </w:p>
    <w:tbl>
      <w:tblPr>
        <w:tblW w:w="5000" w:type="pct"/>
        <w:tblLook w:val="04A0" w:firstRow="1" w:lastRow="0" w:firstColumn="1" w:lastColumn="0" w:noHBand="0" w:noVBand="1"/>
      </w:tblPr>
      <w:tblGrid>
        <w:gridCol w:w="511"/>
        <w:gridCol w:w="511"/>
        <w:gridCol w:w="799"/>
        <w:gridCol w:w="1615"/>
        <w:gridCol w:w="4296"/>
        <w:gridCol w:w="1272"/>
      </w:tblGrid>
      <w:tr w:rsidR="00673FA9" w:rsidRPr="005326D1" w:rsidTr="00673FA9">
        <w:trPr>
          <w:trHeight w:hRule="exact" w:val="340"/>
        </w:trPr>
        <w:tc>
          <w:tcPr>
            <w:tcW w:w="424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项目名称</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投资（亿元）</w:t>
            </w:r>
          </w:p>
        </w:tc>
      </w:tr>
      <w:tr w:rsidR="00673FA9" w:rsidRPr="005326D1" w:rsidTr="00673FA9">
        <w:trPr>
          <w:trHeight w:hRule="exact" w:val="340"/>
        </w:trPr>
        <w:tc>
          <w:tcPr>
            <w:tcW w:w="3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重点项目</w:t>
            </w:r>
          </w:p>
        </w:tc>
        <w:tc>
          <w:tcPr>
            <w:tcW w:w="3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重点工程规划</w:t>
            </w:r>
          </w:p>
        </w:tc>
        <w:tc>
          <w:tcPr>
            <w:tcW w:w="4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9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黄土高原</w:t>
            </w:r>
            <w:r w:rsidR="00C44E29" w:rsidRPr="005326D1">
              <w:rPr>
                <w:rFonts w:eastAsiaTheme="minorEastAsia"/>
                <w:bCs/>
                <w:color w:val="000000"/>
                <w:kern w:val="0"/>
                <w:sz w:val="24"/>
                <w:szCs w:val="24"/>
              </w:rPr>
              <w:t>丘陵</w:t>
            </w:r>
            <w:r w:rsidRPr="005326D1">
              <w:rPr>
                <w:rFonts w:eastAsiaTheme="minorEastAsia"/>
                <w:bCs/>
                <w:color w:val="000000"/>
                <w:kern w:val="0"/>
                <w:sz w:val="24"/>
                <w:szCs w:val="24"/>
              </w:rPr>
              <w:t>沟壑水土保持综合治理工程</w:t>
            </w:r>
          </w:p>
        </w:tc>
        <w:tc>
          <w:tcPr>
            <w:tcW w:w="2130"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固沟保塬</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0.59</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8"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0"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淤地坝</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0.23</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8"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0"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小流域综合治理</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4.55</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8"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0"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农田提升改造工程</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0.22</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9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泾渭河水系、库区恢复生态建设工程</w:t>
            </w:r>
          </w:p>
        </w:tc>
        <w:tc>
          <w:tcPr>
            <w:tcW w:w="2130"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渭河及其支流生态长廊</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0.9</w:t>
            </w:r>
            <w:r w:rsidR="00C90CDD">
              <w:rPr>
                <w:rFonts w:eastAsiaTheme="minorEastAsia"/>
                <w:bCs/>
                <w:color w:val="000000"/>
                <w:kern w:val="0"/>
                <w:sz w:val="24"/>
                <w:szCs w:val="24"/>
              </w:rPr>
              <w:t>2</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8"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0"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水库库区水源涵养及面源污染控制工程</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0.20</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948"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0"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关中涝池</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1.21</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nil"/>
              <w:left w:val="nil"/>
              <w:bottom w:val="single" w:sz="4" w:space="0" w:color="auto"/>
              <w:right w:val="single" w:sz="4" w:space="0" w:color="auto"/>
            </w:tcBorders>
            <w:shd w:val="clear" w:color="000000" w:fill="FFFFFF"/>
            <w:vAlign w:val="center"/>
            <w:hideMark/>
          </w:tcPr>
          <w:p w:rsidR="00673FA9" w:rsidRPr="005326D1" w:rsidRDefault="0093286D"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3078"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东北部土石山水土保持预防保护工程</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0.05</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nil"/>
              <w:left w:val="nil"/>
              <w:bottom w:val="single" w:sz="4" w:space="0" w:color="auto"/>
              <w:right w:val="single" w:sz="4" w:space="0" w:color="auto"/>
            </w:tcBorders>
            <w:shd w:val="clear" w:color="000000" w:fill="FFFFFF"/>
            <w:vAlign w:val="center"/>
            <w:hideMark/>
          </w:tcPr>
          <w:p w:rsidR="00673FA9" w:rsidRPr="005326D1" w:rsidRDefault="0093286D"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3078"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73FA9" w:rsidRPr="005326D1" w:rsidRDefault="00C44E2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中</w:t>
            </w:r>
            <w:r w:rsidRPr="005326D1">
              <w:rPr>
                <w:rFonts w:eastAsiaTheme="minorEastAsia" w:hint="eastAsia"/>
                <w:bCs/>
                <w:color w:val="000000"/>
                <w:kern w:val="0"/>
                <w:sz w:val="24"/>
                <w:szCs w:val="24"/>
              </w:rPr>
              <w:t>北</w:t>
            </w:r>
            <w:r w:rsidRPr="005326D1">
              <w:rPr>
                <w:rFonts w:eastAsiaTheme="minorEastAsia"/>
                <w:bCs/>
                <w:color w:val="000000"/>
                <w:kern w:val="0"/>
                <w:sz w:val="24"/>
                <w:szCs w:val="24"/>
              </w:rPr>
              <w:t>部丘陵</w:t>
            </w:r>
            <w:r w:rsidR="00673FA9" w:rsidRPr="005326D1">
              <w:rPr>
                <w:rFonts w:eastAsiaTheme="minorEastAsia"/>
                <w:bCs/>
                <w:color w:val="000000"/>
                <w:kern w:val="0"/>
                <w:sz w:val="24"/>
                <w:szCs w:val="24"/>
              </w:rPr>
              <w:t>水土保持生态修复工程</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93286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w:t>
            </w:r>
            <w:r w:rsidR="0093286D" w:rsidRPr="005326D1">
              <w:rPr>
                <w:rFonts w:eastAsiaTheme="minorEastAsia"/>
                <w:bCs/>
                <w:color w:val="000000"/>
                <w:kern w:val="0"/>
                <w:sz w:val="24"/>
                <w:szCs w:val="24"/>
              </w:rPr>
              <w:t>35</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nil"/>
              <w:left w:val="nil"/>
              <w:bottom w:val="single" w:sz="4" w:space="0" w:color="auto"/>
              <w:right w:val="single" w:sz="4" w:space="0" w:color="auto"/>
            </w:tcBorders>
            <w:shd w:val="clear" w:color="000000" w:fill="FFFFFF"/>
            <w:vAlign w:val="center"/>
            <w:hideMark/>
          </w:tcPr>
          <w:p w:rsidR="00673FA9" w:rsidRPr="005326D1" w:rsidRDefault="0093286D"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3078"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咸阳市矿区生态治理工程</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0.16</w:t>
            </w:r>
          </w:p>
        </w:tc>
      </w:tr>
      <w:tr w:rsidR="00673FA9" w:rsidRPr="005326D1" w:rsidTr="00673FA9">
        <w:trPr>
          <w:trHeight w:hRule="exact" w:val="340"/>
        </w:trPr>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tcBorders>
              <w:top w:val="nil"/>
              <w:left w:val="single" w:sz="4" w:space="0" w:color="auto"/>
              <w:bottom w:val="single" w:sz="4" w:space="0" w:color="000000"/>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573" w:type="pct"/>
            <w:gridSpan w:val="3"/>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8.</w:t>
            </w:r>
            <w:r w:rsidR="00C90CDD">
              <w:rPr>
                <w:rFonts w:eastAsiaTheme="minorEastAsia"/>
                <w:bCs/>
                <w:color w:val="000000"/>
                <w:kern w:val="0"/>
                <w:sz w:val="24"/>
                <w:szCs w:val="24"/>
              </w:rPr>
              <w:t>48</w:t>
            </w:r>
          </w:p>
        </w:tc>
      </w:tr>
      <w:tr w:rsidR="00673FA9" w:rsidRPr="005326D1" w:rsidTr="00673FA9">
        <w:trPr>
          <w:trHeight w:hRule="exact" w:val="340"/>
        </w:trPr>
        <w:tc>
          <w:tcPr>
            <w:tcW w:w="67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服务体系</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水土保持田园综合体、示范园建设</w:t>
            </w:r>
          </w:p>
        </w:tc>
        <w:tc>
          <w:tcPr>
            <w:tcW w:w="757" w:type="pct"/>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1.50</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城镇水土保持规划</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0.45</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监测规划</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0.16</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监督管理规划</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0.12</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科技支撑与宣传</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0.30</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p>
        </w:tc>
        <w:tc>
          <w:tcPr>
            <w:tcW w:w="3078" w:type="pct"/>
            <w:gridSpan w:val="2"/>
            <w:tcBorders>
              <w:top w:val="nil"/>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信息化建设规划</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0.20</w:t>
            </w:r>
          </w:p>
        </w:tc>
      </w:tr>
      <w:tr w:rsidR="00673FA9" w:rsidRPr="005326D1" w:rsidTr="00673FA9">
        <w:trPr>
          <w:trHeight w:hRule="exact" w:val="340"/>
        </w:trPr>
        <w:tc>
          <w:tcPr>
            <w:tcW w:w="670" w:type="pct"/>
            <w:gridSpan w:val="2"/>
            <w:vMerge/>
            <w:tcBorders>
              <w:top w:val="single" w:sz="4" w:space="0" w:color="auto"/>
              <w:left w:val="single" w:sz="4" w:space="0" w:color="auto"/>
              <w:bottom w:val="single" w:sz="4" w:space="0" w:color="auto"/>
              <w:right w:val="single" w:sz="4" w:space="0" w:color="auto"/>
            </w:tcBorders>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573" w:type="pct"/>
            <w:gridSpan w:val="3"/>
            <w:tcBorders>
              <w:top w:val="single" w:sz="4" w:space="0" w:color="auto"/>
              <w:left w:val="nil"/>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2.73</w:t>
            </w:r>
          </w:p>
        </w:tc>
      </w:tr>
      <w:tr w:rsidR="00673FA9" w:rsidRPr="005326D1" w:rsidTr="00673FA9">
        <w:trPr>
          <w:trHeight w:hRule="exact" w:val="340"/>
        </w:trPr>
        <w:tc>
          <w:tcPr>
            <w:tcW w:w="4243"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合计</w:t>
            </w:r>
          </w:p>
        </w:tc>
        <w:tc>
          <w:tcPr>
            <w:tcW w:w="757" w:type="pct"/>
            <w:tcBorders>
              <w:top w:val="nil"/>
              <w:left w:val="nil"/>
              <w:bottom w:val="single" w:sz="4" w:space="0" w:color="auto"/>
              <w:right w:val="single" w:sz="4" w:space="0" w:color="auto"/>
            </w:tcBorders>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11.2</w:t>
            </w:r>
            <w:r w:rsidR="00C90CDD">
              <w:rPr>
                <w:rFonts w:eastAsiaTheme="minorEastAsia"/>
                <w:bCs/>
                <w:color w:val="000000"/>
                <w:kern w:val="0"/>
                <w:sz w:val="24"/>
                <w:szCs w:val="24"/>
              </w:rPr>
              <w:t>1</w:t>
            </w:r>
          </w:p>
        </w:tc>
      </w:tr>
    </w:tbl>
    <w:p w:rsidR="001E099B" w:rsidRPr="00312067" w:rsidRDefault="004E7553" w:rsidP="001E099B">
      <w:pPr>
        <w:ind w:firstLine="560"/>
      </w:pPr>
      <w:r w:rsidRPr="00312067">
        <w:rPr>
          <w:rStyle w:val="affff1"/>
        </w:rPr>
        <w:t>远期</w:t>
      </w:r>
      <w:r w:rsidR="00432F5F" w:rsidRPr="00312067">
        <w:rPr>
          <w:rStyle w:val="affff1"/>
        </w:rPr>
        <w:t>总投资</w:t>
      </w:r>
      <w:r w:rsidR="007D07D8">
        <w:rPr>
          <w:rStyle w:val="affff1"/>
        </w:rPr>
        <w:t>5</w:t>
      </w:r>
      <w:r w:rsidR="00C90CDD">
        <w:rPr>
          <w:rStyle w:val="affff1"/>
        </w:rPr>
        <w:t>7.92</w:t>
      </w:r>
      <w:r w:rsidR="007D07D8">
        <w:rPr>
          <w:rStyle w:val="affff1"/>
        </w:rPr>
        <w:t>亿元</w:t>
      </w:r>
      <w:r w:rsidR="00432F5F" w:rsidRPr="00312067">
        <w:rPr>
          <w:rStyle w:val="affff1"/>
        </w:rPr>
        <w:t>，其中：重点工程投资</w:t>
      </w:r>
      <w:r w:rsidR="00AB5F4C">
        <w:rPr>
          <w:rStyle w:val="affff1"/>
        </w:rPr>
        <w:t>5</w:t>
      </w:r>
      <w:r w:rsidR="008335C5">
        <w:rPr>
          <w:rStyle w:val="affff1"/>
        </w:rPr>
        <w:t>2</w:t>
      </w:r>
      <w:r w:rsidR="00AB5F4C">
        <w:rPr>
          <w:rStyle w:val="affff1"/>
        </w:rPr>
        <w:t>.</w:t>
      </w:r>
      <w:r w:rsidR="00C90CDD">
        <w:rPr>
          <w:rStyle w:val="affff1"/>
        </w:rPr>
        <w:t>40</w:t>
      </w:r>
      <w:r w:rsidR="00AB5F4C">
        <w:rPr>
          <w:rStyle w:val="affff1"/>
        </w:rPr>
        <w:t>亿元</w:t>
      </w:r>
      <w:r w:rsidR="00181BA9" w:rsidRPr="00312067">
        <w:rPr>
          <w:rStyle w:val="affff1"/>
        </w:rPr>
        <w:t>，</w:t>
      </w:r>
      <w:r w:rsidR="00541EDB" w:rsidRPr="00541EDB">
        <w:rPr>
          <w:rStyle w:val="affff1"/>
          <w:rFonts w:hint="eastAsia"/>
        </w:rPr>
        <w:t>水土保持田园综合体、示范园建设</w:t>
      </w:r>
      <w:r w:rsidR="00DC4D8A">
        <w:rPr>
          <w:rStyle w:val="affff1"/>
          <w:rFonts w:hint="eastAsia"/>
        </w:rPr>
        <w:t>投资</w:t>
      </w:r>
      <w:r w:rsidR="00541EDB">
        <w:rPr>
          <w:rStyle w:val="affff1"/>
        </w:rPr>
        <w:t>4.00</w:t>
      </w:r>
      <w:r w:rsidR="00541EDB" w:rsidRPr="00312067">
        <w:rPr>
          <w:rStyle w:val="affff1"/>
        </w:rPr>
        <w:t>亿元，</w:t>
      </w:r>
      <w:r w:rsidR="00181BA9" w:rsidRPr="00312067">
        <w:rPr>
          <w:rStyle w:val="affff1"/>
        </w:rPr>
        <w:t>城镇水土保持规划总投资</w:t>
      </w:r>
      <w:r w:rsidR="00181BA9" w:rsidRPr="00312067">
        <w:rPr>
          <w:rStyle w:val="affff1"/>
        </w:rPr>
        <w:t>0.90</w:t>
      </w:r>
      <w:r w:rsidR="00181BA9" w:rsidRPr="00312067">
        <w:rPr>
          <w:rStyle w:val="affff1"/>
        </w:rPr>
        <w:t>亿元，监测规划总投资</w:t>
      </w:r>
      <w:r w:rsidR="00181BA9" w:rsidRPr="00312067">
        <w:rPr>
          <w:rStyle w:val="affff1"/>
        </w:rPr>
        <w:t>0.18</w:t>
      </w:r>
      <w:r w:rsidR="00181BA9" w:rsidRPr="00312067">
        <w:rPr>
          <w:rStyle w:val="affff1"/>
        </w:rPr>
        <w:t>亿元，监督管理规划总投资</w:t>
      </w:r>
      <w:r w:rsidR="00181BA9" w:rsidRPr="00312067">
        <w:rPr>
          <w:rStyle w:val="affff1"/>
        </w:rPr>
        <w:t>0.14</w:t>
      </w:r>
      <w:r w:rsidR="00181BA9" w:rsidRPr="00312067">
        <w:rPr>
          <w:rStyle w:val="affff1"/>
        </w:rPr>
        <w:t>亿元，</w:t>
      </w:r>
      <w:r w:rsidR="001E099B" w:rsidRPr="004176FF">
        <w:rPr>
          <w:rStyle w:val="affff1"/>
          <w:rFonts w:hint="eastAsia"/>
        </w:rPr>
        <w:t>科技支撑与宣传</w:t>
      </w:r>
      <w:r w:rsidR="00DC4D8A">
        <w:rPr>
          <w:rStyle w:val="affff1"/>
          <w:rFonts w:hint="eastAsia"/>
        </w:rPr>
        <w:t>投资</w:t>
      </w:r>
      <w:r w:rsidR="001E099B" w:rsidRPr="00312067">
        <w:rPr>
          <w:rStyle w:val="affff1"/>
        </w:rPr>
        <w:t>0.</w:t>
      </w:r>
      <w:r w:rsidR="001E099B">
        <w:rPr>
          <w:rStyle w:val="affff1"/>
        </w:rPr>
        <w:t>20</w:t>
      </w:r>
      <w:r w:rsidR="001E099B" w:rsidRPr="00312067">
        <w:rPr>
          <w:rStyle w:val="affff1"/>
        </w:rPr>
        <w:t>亿元，</w:t>
      </w:r>
      <w:r w:rsidR="001E099B" w:rsidRPr="004176FF">
        <w:rPr>
          <w:rStyle w:val="affff1"/>
          <w:rFonts w:hint="eastAsia"/>
        </w:rPr>
        <w:t>信息化建设规划</w:t>
      </w:r>
      <w:r w:rsidR="00DC4D8A">
        <w:rPr>
          <w:rStyle w:val="affff1"/>
          <w:rFonts w:hint="eastAsia"/>
        </w:rPr>
        <w:t>投资</w:t>
      </w:r>
      <w:r w:rsidR="001E099B" w:rsidRPr="00312067">
        <w:rPr>
          <w:rStyle w:val="affff1"/>
        </w:rPr>
        <w:t>0.</w:t>
      </w:r>
      <w:r w:rsidR="001E099B">
        <w:rPr>
          <w:rStyle w:val="affff1"/>
        </w:rPr>
        <w:t>1</w:t>
      </w:r>
      <w:r w:rsidR="001E099B" w:rsidRPr="00312067">
        <w:rPr>
          <w:rStyle w:val="affff1"/>
        </w:rPr>
        <w:t>0</w:t>
      </w:r>
      <w:r w:rsidR="001E099B" w:rsidRPr="00312067">
        <w:rPr>
          <w:rStyle w:val="affff1"/>
        </w:rPr>
        <w:t>亿元</w:t>
      </w:r>
      <w:r w:rsidR="001E099B" w:rsidRPr="00312067">
        <w:t>。</w:t>
      </w:r>
    </w:p>
    <w:p w:rsidR="00E610CA" w:rsidRDefault="00E610CA" w:rsidP="001E099B">
      <w:pPr>
        <w:pStyle w:val="affff0"/>
      </w:pPr>
      <w:r w:rsidRPr="00312067">
        <w:t>表</w:t>
      </w:r>
      <w:r w:rsidRPr="00312067">
        <w:t>1</w:t>
      </w:r>
      <w:r w:rsidR="001E099B">
        <w:t>0</w:t>
      </w:r>
      <w:r w:rsidR="00DC4D59" w:rsidRPr="00312067">
        <w:t>-3</w:t>
      </w:r>
      <w:r w:rsidRPr="00312067">
        <w:t>远期总估算表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603"/>
        <w:gridCol w:w="891"/>
        <w:gridCol w:w="1565"/>
        <w:gridCol w:w="3838"/>
        <w:gridCol w:w="1504"/>
      </w:tblGrid>
      <w:tr w:rsidR="00673FA9" w:rsidRPr="005326D1" w:rsidTr="00673FA9">
        <w:trPr>
          <w:trHeight w:hRule="exact" w:val="340"/>
        </w:trPr>
        <w:tc>
          <w:tcPr>
            <w:tcW w:w="4164" w:type="pct"/>
            <w:gridSpan w:val="5"/>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项目名称</w:t>
            </w:r>
          </w:p>
        </w:tc>
        <w:tc>
          <w:tcPr>
            <w:tcW w:w="836"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投资（亿元）</w:t>
            </w:r>
          </w:p>
        </w:tc>
      </w:tr>
      <w:tr w:rsidR="00673FA9" w:rsidRPr="005326D1" w:rsidTr="00673FA9">
        <w:trPr>
          <w:trHeight w:hRule="exact" w:val="340"/>
        </w:trPr>
        <w:tc>
          <w:tcPr>
            <w:tcW w:w="335" w:type="pct"/>
            <w:vMerge w:val="restar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重点项目</w:t>
            </w:r>
          </w:p>
        </w:tc>
        <w:tc>
          <w:tcPr>
            <w:tcW w:w="335" w:type="pct"/>
            <w:vMerge w:val="restar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重点工程规划</w:t>
            </w:r>
          </w:p>
        </w:tc>
        <w:tc>
          <w:tcPr>
            <w:tcW w:w="495"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869"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黄土高原</w:t>
            </w:r>
            <w:r w:rsidR="00C44E29" w:rsidRPr="005326D1">
              <w:rPr>
                <w:rFonts w:eastAsiaTheme="minorEastAsia"/>
                <w:bCs/>
                <w:color w:val="000000"/>
                <w:kern w:val="0"/>
                <w:sz w:val="24"/>
                <w:szCs w:val="24"/>
              </w:rPr>
              <w:t>丘陵</w:t>
            </w:r>
            <w:r w:rsidRPr="005326D1">
              <w:rPr>
                <w:rFonts w:eastAsiaTheme="minorEastAsia"/>
                <w:bCs/>
                <w:color w:val="000000"/>
                <w:kern w:val="0"/>
                <w:sz w:val="24"/>
                <w:szCs w:val="24"/>
              </w:rPr>
              <w:t>沟壑水土保持综合治理工程</w:t>
            </w:r>
          </w:p>
        </w:tc>
        <w:tc>
          <w:tcPr>
            <w:tcW w:w="2131"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固沟保塬</w:t>
            </w:r>
          </w:p>
        </w:tc>
        <w:tc>
          <w:tcPr>
            <w:tcW w:w="836"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8.46</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869"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1"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淤地坝</w:t>
            </w:r>
          </w:p>
        </w:tc>
        <w:tc>
          <w:tcPr>
            <w:tcW w:w="836"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5.03</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869"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1"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小流域综合治理</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18.22</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869"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1"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农田提升改造工程</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2.29</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869" w:type="pct"/>
            <w:vMerge w:val="restar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泾渭河水系、库区恢复生态建设工程</w:t>
            </w:r>
          </w:p>
        </w:tc>
        <w:tc>
          <w:tcPr>
            <w:tcW w:w="2131"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渭河及其支流生态长廊</w:t>
            </w:r>
          </w:p>
        </w:tc>
        <w:tc>
          <w:tcPr>
            <w:tcW w:w="836" w:type="pct"/>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r w:rsidR="00C90CDD">
              <w:rPr>
                <w:rFonts w:eastAsiaTheme="minorEastAsia"/>
                <w:bCs/>
                <w:color w:val="000000"/>
                <w:kern w:val="0"/>
                <w:sz w:val="24"/>
                <w:szCs w:val="24"/>
              </w:rPr>
              <w:t>15</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869"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1"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水库库区水源涵养及面源污染控制工程</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0.46</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869"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2131"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关中涝池</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6.83</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2999"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生态清洁小流域</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7.91</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2999"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东北部土石山水土保持预防保护工程</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0.14</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2999"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中</w:t>
            </w:r>
            <w:r w:rsidR="00C44E29" w:rsidRPr="005326D1">
              <w:rPr>
                <w:rFonts w:eastAsiaTheme="minorEastAsia" w:hint="eastAsia"/>
                <w:bCs/>
                <w:color w:val="000000"/>
                <w:kern w:val="0"/>
                <w:sz w:val="24"/>
                <w:szCs w:val="24"/>
              </w:rPr>
              <w:t>北</w:t>
            </w:r>
            <w:r w:rsidRPr="005326D1">
              <w:rPr>
                <w:rFonts w:eastAsiaTheme="minorEastAsia"/>
                <w:bCs/>
                <w:color w:val="000000"/>
                <w:kern w:val="0"/>
                <w:sz w:val="24"/>
                <w:szCs w:val="24"/>
              </w:rPr>
              <w:t>部丘陵水土保持生态修复工程</w:t>
            </w:r>
          </w:p>
        </w:tc>
        <w:tc>
          <w:tcPr>
            <w:tcW w:w="836" w:type="pct"/>
            <w:shd w:val="clear" w:color="000000" w:fill="FFFFFF"/>
            <w:noWrap/>
            <w:vAlign w:val="center"/>
            <w:hideMark/>
          </w:tcPr>
          <w:p w:rsidR="00673FA9" w:rsidRPr="005326D1" w:rsidRDefault="00673FA9" w:rsidP="0093286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w:t>
            </w:r>
            <w:r w:rsidR="0093286D" w:rsidRPr="005326D1">
              <w:rPr>
                <w:rFonts w:eastAsiaTheme="minorEastAsia"/>
                <w:bCs/>
                <w:color w:val="000000"/>
                <w:kern w:val="0"/>
                <w:sz w:val="24"/>
                <w:szCs w:val="24"/>
              </w:rPr>
              <w:t>52</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p>
        </w:tc>
        <w:tc>
          <w:tcPr>
            <w:tcW w:w="2999" w:type="pct"/>
            <w:gridSpan w:val="2"/>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咸阳市矿区生态治理工程</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0.39</w:t>
            </w:r>
          </w:p>
        </w:tc>
      </w:tr>
      <w:tr w:rsidR="00673FA9" w:rsidRPr="005326D1" w:rsidTr="00673FA9">
        <w:trPr>
          <w:trHeight w:hRule="exact" w:val="340"/>
        </w:trPr>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35" w:type="pct"/>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494" w:type="pct"/>
            <w:gridSpan w:val="3"/>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836" w:type="pct"/>
            <w:shd w:val="clear" w:color="000000" w:fill="FFFFFF"/>
            <w:noWrap/>
            <w:vAlign w:val="center"/>
            <w:hideMark/>
          </w:tcPr>
          <w:p w:rsidR="00673FA9" w:rsidRPr="005326D1" w:rsidRDefault="00673FA9" w:rsidP="00C90CDD">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52.</w:t>
            </w:r>
            <w:r w:rsidR="00C90CDD">
              <w:rPr>
                <w:rFonts w:eastAsiaTheme="minorEastAsia"/>
                <w:bCs/>
                <w:color w:val="000000"/>
                <w:kern w:val="0"/>
                <w:sz w:val="24"/>
                <w:szCs w:val="24"/>
              </w:rPr>
              <w:t>40</w:t>
            </w:r>
          </w:p>
        </w:tc>
      </w:tr>
      <w:tr w:rsidR="00673FA9" w:rsidRPr="005326D1" w:rsidTr="00673FA9">
        <w:trPr>
          <w:trHeight w:hRule="exact" w:val="340"/>
        </w:trPr>
        <w:tc>
          <w:tcPr>
            <w:tcW w:w="670" w:type="pct"/>
            <w:gridSpan w:val="2"/>
            <w:vMerge w:val="restar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服务体系</w:t>
            </w: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1</w:t>
            </w:r>
          </w:p>
        </w:tc>
        <w:tc>
          <w:tcPr>
            <w:tcW w:w="2999" w:type="pct"/>
            <w:gridSpan w:val="2"/>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水土保持田园综合体、示范园建设</w:t>
            </w:r>
          </w:p>
        </w:tc>
        <w:tc>
          <w:tcPr>
            <w:tcW w:w="836" w:type="pct"/>
            <w:shd w:val="clear" w:color="000000" w:fill="FFFFFF"/>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4.00</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2</w:t>
            </w:r>
          </w:p>
        </w:tc>
        <w:tc>
          <w:tcPr>
            <w:tcW w:w="2999"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城镇水土保持规划</w:t>
            </w:r>
          </w:p>
        </w:tc>
        <w:tc>
          <w:tcPr>
            <w:tcW w:w="836" w:type="pct"/>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0.90</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3</w:t>
            </w:r>
          </w:p>
        </w:tc>
        <w:tc>
          <w:tcPr>
            <w:tcW w:w="2999"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监测规划</w:t>
            </w:r>
          </w:p>
        </w:tc>
        <w:tc>
          <w:tcPr>
            <w:tcW w:w="836"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0.18</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4</w:t>
            </w:r>
          </w:p>
        </w:tc>
        <w:tc>
          <w:tcPr>
            <w:tcW w:w="2999"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监督管理规划</w:t>
            </w:r>
          </w:p>
        </w:tc>
        <w:tc>
          <w:tcPr>
            <w:tcW w:w="836"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0.14</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w:t>
            </w:r>
          </w:p>
        </w:tc>
        <w:tc>
          <w:tcPr>
            <w:tcW w:w="2999" w:type="pct"/>
            <w:gridSpan w:val="2"/>
            <w:shd w:val="clear" w:color="000000" w:fill="FFFFFF"/>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科技支撑与宣传</w:t>
            </w:r>
          </w:p>
        </w:tc>
        <w:tc>
          <w:tcPr>
            <w:tcW w:w="836"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0.20</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495"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6</w:t>
            </w:r>
          </w:p>
        </w:tc>
        <w:tc>
          <w:tcPr>
            <w:tcW w:w="2999" w:type="pct"/>
            <w:gridSpan w:val="2"/>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信息化建设规划</w:t>
            </w:r>
          </w:p>
        </w:tc>
        <w:tc>
          <w:tcPr>
            <w:tcW w:w="836" w:type="pct"/>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0.10</w:t>
            </w:r>
          </w:p>
        </w:tc>
      </w:tr>
      <w:tr w:rsidR="00673FA9" w:rsidRPr="005326D1" w:rsidTr="00673FA9">
        <w:trPr>
          <w:trHeight w:hRule="exact" w:val="340"/>
        </w:trPr>
        <w:tc>
          <w:tcPr>
            <w:tcW w:w="670" w:type="pct"/>
            <w:gridSpan w:val="2"/>
            <w:vMerge/>
            <w:vAlign w:val="center"/>
            <w:hideMark/>
          </w:tcPr>
          <w:p w:rsidR="00673FA9" w:rsidRPr="005326D1" w:rsidRDefault="00673FA9" w:rsidP="00673FA9">
            <w:pPr>
              <w:widowControl/>
              <w:spacing w:line="240" w:lineRule="auto"/>
              <w:ind w:firstLineChars="0" w:firstLine="0"/>
              <w:jc w:val="left"/>
              <w:rPr>
                <w:rFonts w:eastAsiaTheme="minorEastAsia"/>
                <w:bCs/>
                <w:color w:val="000000"/>
                <w:kern w:val="0"/>
                <w:sz w:val="24"/>
                <w:szCs w:val="24"/>
              </w:rPr>
            </w:pPr>
          </w:p>
        </w:tc>
        <w:tc>
          <w:tcPr>
            <w:tcW w:w="3494" w:type="pct"/>
            <w:gridSpan w:val="3"/>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小计</w:t>
            </w:r>
          </w:p>
        </w:tc>
        <w:tc>
          <w:tcPr>
            <w:tcW w:w="836" w:type="pct"/>
            <w:shd w:val="clear" w:color="auto" w:fill="auto"/>
            <w:noWrap/>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5.52</w:t>
            </w:r>
          </w:p>
        </w:tc>
      </w:tr>
      <w:tr w:rsidR="00673FA9" w:rsidRPr="005326D1" w:rsidTr="00673FA9">
        <w:trPr>
          <w:trHeight w:hRule="exact" w:val="340"/>
        </w:trPr>
        <w:tc>
          <w:tcPr>
            <w:tcW w:w="4164" w:type="pct"/>
            <w:gridSpan w:val="5"/>
            <w:shd w:val="clear" w:color="auto" w:fill="auto"/>
            <w:vAlign w:val="center"/>
            <w:hideMark/>
          </w:tcPr>
          <w:p w:rsidR="00673FA9" w:rsidRPr="005326D1" w:rsidRDefault="00673FA9" w:rsidP="00673FA9">
            <w:pPr>
              <w:widowControl/>
              <w:spacing w:line="240" w:lineRule="auto"/>
              <w:ind w:firstLineChars="0" w:firstLine="0"/>
              <w:jc w:val="center"/>
              <w:rPr>
                <w:rFonts w:eastAsiaTheme="minorEastAsia"/>
                <w:bCs/>
                <w:color w:val="000000"/>
                <w:kern w:val="0"/>
                <w:sz w:val="24"/>
                <w:szCs w:val="24"/>
              </w:rPr>
            </w:pPr>
            <w:r w:rsidRPr="005326D1">
              <w:rPr>
                <w:rFonts w:eastAsiaTheme="minorEastAsia"/>
                <w:bCs/>
                <w:color w:val="000000"/>
                <w:kern w:val="0"/>
                <w:sz w:val="24"/>
                <w:szCs w:val="24"/>
              </w:rPr>
              <w:t>合计</w:t>
            </w:r>
          </w:p>
        </w:tc>
        <w:tc>
          <w:tcPr>
            <w:tcW w:w="836" w:type="pct"/>
            <w:shd w:val="clear" w:color="auto" w:fill="auto"/>
            <w:noWrap/>
            <w:vAlign w:val="center"/>
            <w:hideMark/>
          </w:tcPr>
          <w:p w:rsidR="00673FA9" w:rsidRPr="005326D1" w:rsidRDefault="00C90CDD" w:rsidP="00673FA9">
            <w:pPr>
              <w:widowControl/>
              <w:spacing w:line="240" w:lineRule="auto"/>
              <w:ind w:firstLineChars="0" w:firstLine="0"/>
              <w:jc w:val="center"/>
              <w:rPr>
                <w:rFonts w:eastAsiaTheme="minorEastAsia"/>
                <w:bCs/>
                <w:color w:val="000000"/>
                <w:kern w:val="0"/>
                <w:sz w:val="24"/>
                <w:szCs w:val="24"/>
              </w:rPr>
            </w:pPr>
            <w:r>
              <w:rPr>
                <w:rFonts w:eastAsiaTheme="minorEastAsia"/>
                <w:bCs/>
                <w:color w:val="000000"/>
                <w:kern w:val="0"/>
                <w:sz w:val="24"/>
                <w:szCs w:val="24"/>
              </w:rPr>
              <w:t>57.92</w:t>
            </w:r>
          </w:p>
        </w:tc>
      </w:tr>
    </w:tbl>
    <w:p w:rsidR="00F048F0" w:rsidRPr="00312067" w:rsidRDefault="00F048F0" w:rsidP="0038720B">
      <w:pPr>
        <w:pStyle w:val="2"/>
        <w:spacing w:beforeLines="50" w:before="120"/>
      </w:pPr>
      <w:bookmarkStart w:id="256" w:name="_Toc474315209"/>
      <w:bookmarkStart w:id="257" w:name="_Toc474314154"/>
      <w:bookmarkStart w:id="258" w:name="_Toc495243962"/>
      <w:bookmarkStart w:id="259" w:name="_Toc12894250"/>
      <w:r w:rsidRPr="00312067">
        <w:t>1</w:t>
      </w:r>
      <w:r w:rsidR="004176FF">
        <w:t>0</w:t>
      </w:r>
      <w:r w:rsidRPr="00312067">
        <w:t>.2</w:t>
      </w:r>
      <w:r w:rsidRPr="00312067">
        <w:t>资金筹措</w:t>
      </w:r>
      <w:bookmarkEnd w:id="256"/>
      <w:bookmarkEnd w:id="257"/>
      <w:bookmarkEnd w:id="258"/>
      <w:bookmarkEnd w:id="259"/>
    </w:p>
    <w:p w:rsidR="00D41CB4" w:rsidRPr="00312067" w:rsidRDefault="001F3806" w:rsidP="00A71283">
      <w:pPr>
        <w:ind w:firstLine="560"/>
      </w:pPr>
      <w:r w:rsidRPr="00312067">
        <w:t>水土保持是生态文明建设的重要工作内容，是</w:t>
      </w:r>
      <w:r w:rsidR="006929EE" w:rsidRPr="00312067">
        <w:t>保护水土资源、改善生态环境</w:t>
      </w:r>
      <w:r w:rsidR="00DC4D8A">
        <w:rPr>
          <w:rFonts w:hint="eastAsia"/>
        </w:rPr>
        <w:t>、</w:t>
      </w:r>
      <w:r w:rsidR="006929EE" w:rsidRPr="00312067">
        <w:t>促进经济社会持续健康发展的重要途径之一，符合党的</w:t>
      </w:r>
      <w:r w:rsidRPr="00312067">
        <w:t>十九大报告</w:t>
      </w:r>
      <w:r w:rsidR="006929EE" w:rsidRPr="00312067">
        <w:t>中</w:t>
      </w:r>
      <w:r w:rsidRPr="00312067">
        <w:t>明确牢固树立社会主义生态文明观</w:t>
      </w:r>
      <w:r w:rsidR="00A71283" w:rsidRPr="00312067">
        <w:t>的</w:t>
      </w:r>
      <w:r w:rsidR="006929EE" w:rsidRPr="00312067">
        <w:t>相关</w:t>
      </w:r>
      <w:r w:rsidRPr="00312067">
        <w:t>理念</w:t>
      </w:r>
      <w:r w:rsidR="006929EE" w:rsidRPr="00312067">
        <w:t>。</w:t>
      </w:r>
      <w:r w:rsidR="00A71283" w:rsidRPr="00312067">
        <w:t>主要采用以下方式进行资金筹措</w:t>
      </w:r>
      <w:r w:rsidR="007D448E" w:rsidRPr="00312067">
        <w:t>。</w:t>
      </w:r>
    </w:p>
    <w:p w:rsidR="004C064B" w:rsidRPr="00312067" w:rsidRDefault="007D448E" w:rsidP="007D448E">
      <w:pPr>
        <w:pStyle w:val="3"/>
      </w:pPr>
      <w:r w:rsidRPr="00312067">
        <w:t>1</w:t>
      </w:r>
      <w:r w:rsidR="004176FF">
        <w:t>0</w:t>
      </w:r>
      <w:r w:rsidRPr="00312067">
        <w:t>.2.1</w:t>
      </w:r>
      <w:r w:rsidRPr="00312067">
        <w:t>中央</w:t>
      </w:r>
      <w:r w:rsidR="00936C38" w:rsidRPr="00312067">
        <w:t>、省级</w:t>
      </w:r>
      <w:r w:rsidRPr="00312067">
        <w:t>投资项目</w:t>
      </w:r>
    </w:p>
    <w:p w:rsidR="004C064B" w:rsidRPr="00312067" w:rsidRDefault="00936C38" w:rsidP="00DC4D59">
      <w:pPr>
        <w:ind w:firstLine="560"/>
      </w:pPr>
      <w:bookmarkStart w:id="260" w:name="_Toc474315188"/>
      <w:bookmarkStart w:id="261" w:name="_Toc474314133"/>
      <w:r w:rsidRPr="00312067">
        <w:t>落实国家、陕西省水土保持工作部署，积极争取中省财政资金支持，并加强资金的使用和管理，大力推进咸阳市水土保持工作。目前，</w:t>
      </w:r>
      <w:r w:rsidR="00E574C5" w:rsidRPr="00312067">
        <w:t>咸阳市中央和地方政府投资项目主要有</w:t>
      </w:r>
      <w:r w:rsidR="00DC4D59" w:rsidRPr="00312067">
        <w:t>国家水土保持重点工程</w:t>
      </w:r>
      <w:bookmarkStart w:id="262" w:name="_Toc474315189"/>
      <w:bookmarkStart w:id="263" w:name="_Toc474314134"/>
      <w:bookmarkEnd w:id="260"/>
      <w:bookmarkEnd w:id="261"/>
      <w:r w:rsidR="00E574C5" w:rsidRPr="00312067">
        <w:t>，坡耕地水土流失综合治理工程</w:t>
      </w:r>
      <w:bookmarkStart w:id="264" w:name="_Toc474315190"/>
      <w:bookmarkStart w:id="265" w:name="_Toc474314135"/>
      <w:bookmarkEnd w:id="262"/>
      <w:bookmarkEnd w:id="263"/>
      <w:r w:rsidR="0093286D">
        <w:rPr>
          <w:rFonts w:hint="eastAsia"/>
        </w:rPr>
        <w:t>，</w:t>
      </w:r>
      <w:r w:rsidR="0093286D">
        <w:t>淤地坝</w:t>
      </w:r>
      <w:r w:rsidR="0093286D" w:rsidRPr="00312067">
        <w:t>，国家农业综合开发水土保持项目</w:t>
      </w:r>
      <w:bookmarkStart w:id="266" w:name="_Toc474315191"/>
      <w:bookmarkStart w:id="267" w:name="_Toc474314136"/>
      <w:bookmarkEnd w:id="264"/>
      <w:bookmarkEnd w:id="265"/>
      <w:r w:rsidR="0093286D" w:rsidRPr="00312067">
        <w:t>，省级、市级、县级水土保持补偿费使用项目</w:t>
      </w:r>
      <w:bookmarkStart w:id="268" w:name="_Toc474315192"/>
      <w:bookmarkStart w:id="269" w:name="_Toc474314137"/>
      <w:bookmarkEnd w:id="266"/>
      <w:bookmarkEnd w:id="267"/>
      <w:r w:rsidR="0093286D" w:rsidRPr="00312067">
        <w:t>，精准扶贫水土保持治理工程</w:t>
      </w:r>
      <w:bookmarkStart w:id="270" w:name="_Toc474315193"/>
      <w:bookmarkStart w:id="271" w:name="_Toc474314138"/>
      <w:bookmarkEnd w:id="268"/>
      <w:bookmarkEnd w:id="269"/>
      <w:r w:rsidR="0093286D" w:rsidRPr="00312067">
        <w:t>，渭河流域水土保持综合治理工程</w:t>
      </w:r>
      <w:bookmarkStart w:id="272" w:name="_Toc474315194"/>
      <w:bookmarkStart w:id="273" w:name="_Toc474314139"/>
      <w:bookmarkEnd w:id="270"/>
      <w:bookmarkEnd w:id="271"/>
      <w:r w:rsidR="0093286D" w:rsidRPr="00312067">
        <w:t>，黄土高原沟壑区固沟保塬综合治理工程</w:t>
      </w:r>
      <w:bookmarkEnd w:id="272"/>
      <w:bookmarkEnd w:id="273"/>
      <w:r w:rsidR="00E574C5" w:rsidRPr="00312067">
        <w:t>。</w:t>
      </w:r>
    </w:p>
    <w:p w:rsidR="00936C38" w:rsidRPr="00312067" w:rsidRDefault="00936C38" w:rsidP="00936C38">
      <w:pPr>
        <w:pStyle w:val="3"/>
      </w:pPr>
      <w:r w:rsidRPr="00312067">
        <w:t>1</w:t>
      </w:r>
      <w:r w:rsidR="004176FF">
        <w:t>0</w:t>
      </w:r>
      <w:r w:rsidRPr="00312067">
        <w:t>.2.</w:t>
      </w:r>
      <w:r w:rsidR="002F38C3" w:rsidRPr="00312067">
        <w:t>2</w:t>
      </w:r>
      <w:r w:rsidRPr="00312067">
        <w:t>地方政府财政投资项目</w:t>
      </w:r>
    </w:p>
    <w:p w:rsidR="00936C38" w:rsidRPr="00312067" w:rsidRDefault="001B4F29" w:rsidP="00936C38">
      <w:pPr>
        <w:ind w:firstLine="560"/>
      </w:pPr>
      <w:r w:rsidRPr="00312067">
        <w:t>为进一步落实咸阳市各项水土保持规划任务，应该进一步加大市、县（市、区）</w:t>
      </w:r>
      <w:r w:rsidR="0025050C" w:rsidRPr="00312067">
        <w:t>财政投资力度，</w:t>
      </w:r>
      <w:r w:rsidRPr="00312067">
        <w:t>市、县（市、区）两级</w:t>
      </w:r>
      <w:r w:rsidR="0025050C" w:rsidRPr="00312067">
        <w:t>投资主要安排</w:t>
      </w:r>
      <w:r w:rsidRPr="00312067">
        <w:t>渭北黄土高原</w:t>
      </w:r>
      <w:r w:rsidR="0025050C" w:rsidRPr="00312067">
        <w:t>贫困地区及泾渭河干流、主要支流的水土流失治理等。</w:t>
      </w:r>
    </w:p>
    <w:p w:rsidR="007D448E" w:rsidRPr="00312067" w:rsidRDefault="007D448E" w:rsidP="007D448E">
      <w:pPr>
        <w:pStyle w:val="3"/>
      </w:pPr>
      <w:r w:rsidRPr="00312067">
        <w:t>1</w:t>
      </w:r>
      <w:r w:rsidR="004176FF">
        <w:t>0</w:t>
      </w:r>
      <w:r w:rsidRPr="00312067">
        <w:t>.2.</w:t>
      </w:r>
      <w:r w:rsidR="005902B2" w:rsidRPr="00312067">
        <w:t>3</w:t>
      </w:r>
      <w:r w:rsidRPr="00312067">
        <w:t>社会资本</w:t>
      </w:r>
    </w:p>
    <w:p w:rsidR="007D448E" w:rsidRPr="00312067" w:rsidRDefault="009E7E7E" w:rsidP="009E7E7E">
      <w:pPr>
        <w:ind w:firstLine="560"/>
        <w:sectPr w:rsidR="007D448E" w:rsidRPr="00312067" w:rsidSect="00991547">
          <w:pgSz w:w="11906" w:h="16838" w:code="9"/>
          <w:pgMar w:top="1440" w:right="1559" w:bottom="1440" w:left="1559" w:header="851" w:footer="992" w:gutter="0"/>
          <w:pgNumType w:fmt="numberInDash"/>
          <w:cols w:space="720"/>
          <w:docGrid w:linePitch="312"/>
        </w:sectPr>
      </w:pPr>
      <w:r w:rsidRPr="00312067">
        <w:t>目前已有社会资本积极投入水土流失治理工作中，水土保持工程社</w:t>
      </w:r>
      <w:r w:rsidRPr="00312067">
        <w:lastRenderedPageBreak/>
        <w:t>会资本参与潜力巨大，</w:t>
      </w:r>
      <w:r w:rsidR="001B4F29" w:rsidRPr="00312067">
        <w:t>各</w:t>
      </w:r>
      <w:r w:rsidR="007D448E" w:rsidRPr="00312067">
        <w:t>市</w:t>
      </w:r>
      <w:r w:rsidR="001B4F29" w:rsidRPr="00312067">
        <w:t>、县（市、区）</w:t>
      </w:r>
      <w:r w:rsidR="007D448E" w:rsidRPr="00312067">
        <w:t>应积极把社会资本引入到咸阳市水土保持工作当中。</w:t>
      </w:r>
    </w:p>
    <w:p w:rsidR="00F048F0" w:rsidRPr="00312067" w:rsidRDefault="00F048F0" w:rsidP="00AB7761">
      <w:pPr>
        <w:pStyle w:val="1"/>
      </w:pPr>
      <w:bookmarkStart w:id="274" w:name="_Toc474315210"/>
      <w:bookmarkStart w:id="275" w:name="_Toc474314155"/>
      <w:bookmarkStart w:id="276" w:name="_Toc495243963"/>
      <w:bookmarkStart w:id="277" w:name="_Toc12894251"/>
      <w:r w:rsidRPr="00312067">
        <w:lastRenderedPageBreak/>
        <w:t>1</w:t>
      </w:r>
      <w:r w:rsidR="004176FF">
        <w:t>1</w:t>
      </w:r>
      <w:r w:rsidRPr="00312067">
        <w:t>效益分析</w:t>
      </w:r>
      <w:bookmarkEnd w:id="274"/>
      <w:bookmarkEnd w:id="275"/>
      <w:bookmarkEnd w:id="276"/>
      <w:bookmarkEnd w:id="277"/>
    </w:p>
    <w:p w:rsidR="00F048F0" w:rsidRPr="00312067" w:rsidRDefault="00F048F0" w:rsidP="00AB26F3">
      <w:pPr>
        <w:pStyle w:val="2"/>
      </w:pPr>
      <w:bookmarkStart w:id="278" w:name="_Toc474315211"/>
      <w:bookmarkStart w:id="279" w:name="_Toc474314156"/>
      <w:bookmarkStart w:id="280" w:name="_Toc495243964"/>
      <w:bookmarkStart w:id="281" w:name="_Toc12894252"/>
      <w:r w:rsidRPr="00312067">
        <w:t>1</w:t>
      </w:r>
      <w:r w:rsidR="004176FF">
        <w:t>1</w:t>
      </w:r>
      <w:r w:rsidRPr="00312067">
        <w:t>.1</w:t>
      </w:r>
      <w:r w:rsidRPr="00312067">
        <w:t>效益分析</w:t>
      </w:r>
      <w:bookmarkEnd w:id="278"/>
      <w:bookmarkEnd w:id="279"/>
      <w:bookmarkEnd w:id="280"/>
      <w:bookmarkEnd w:id="281"/>
    </w:p>
    <w:p w:rsidR="00F048F0" w:rsidRPr="00312067" w:rsidRDefault="00F048F0" w:rsidP="001B752F">
      <w:pPr>
        <w:pStyle w:val="3"/>
      </w:pPr>
      <w:bookmarkStart w:id="282" w:name="_Toc474315212"/>
      <w:bookmarkStart w:id="283" w:name="_Toc474314157"/>
      <w:r w:rsidRPr="00312067">
        <w:t>1</w:t>
      </w:r>
      <w:r w:rsidR="004176FF">
        <w:t>1</w:t>
      </w:r>
      <w:r w:rsidRPr="00312067">
        <w:t>.1.1</w:t>
      </w:r>
      <w:r w:rsidRPr="00312067">
        <w:t>效益分析原则</w:t>
      </w:r>
      <w:bookmarkEnd w:id="282"/>
      <w:bookmarkEnd w:id="283"/>
    </w:p>
    <w:p w:rsidR="00751642" w:rsidRPr="00312067" w:rsidRDefault="00751642" w:rsidP="00751642">
      <w:pPr>
        <w:ind w:firstLine="560"/>
      </w:pPr>
      <w:r w:rsidRPr="00312067">
        <w:t>本规划只计算新增加措施的效益，分为有工程项目和无工程项目对比分析，采用动态方法进行计算，效益计算期限、范围按以下原则计算：</w:t>
      </w:r>
    </w:p>
    <w:p w:rsidR="00751642" w:rsidRPr="00312067" w:rsidRDefault="00751642" w:rsidP="00751642">
      <w:pPr>
        <w:ind w:firstLine="560"/>
      </w:pPr>
      <w:r w:rsidRPr="00312067">
        <w:t>（</w:t>
      </w:r>
      <w:r w:rsidRPr="00312067">
        <w:t>1</w:t>
      </w:r>
      <w:r w:rsidRPr="00312067">
        <w:t>）效益计算期</w:t>
      </w:r>
    </w:p>
    <w:p w:rsidR="00751642" w:rsidRPr="00312067" w:rsidRDefault="00751642" w:rsidP="00751642">
      <w:pPr>
        <w:ind w:firstLine="560"/>
      </w:pPr>
      <w:r w:rsidRPr="00312067">
        <w:t>由于骨干坝淤满泥沙的时间是</w:t>
      </w:r>
      <w:r w:rsidRPr="00312067">
        <w:t>20</w:t>
      </w:r>
      <w:r w:rsidRPr="00312067">
        <w:t>年，</w:t>
      </w:r>
      <w:r w:rsidRPr="00312067">
        <w:t>2030</w:t>
      </w:r>
      <w:r w:rsidRPr="00312067">
        <w:t>年建设的骨干坝到</w:t>
      </w:r>
      <w:r w:rsidRPr="00312067">
        <w:t>2050</w:t>
      </w:r>
      <w:r w:rsidRPr="00312067">
        <w:t>年才淤</w:t>
      </w:r>
      <w:r w:rsidR="00F0666F" w:rsidRPr="00312067">
        <w:t>满</w:t>
      </w:r>
      <w:r w:rsidRPr="00312067">
        <w:t>泥沙，所以本规划效益计算期取</w:t>
      </w:r>
      <w:r w:rsidRPr="00312067">
        <w:t>40</w:t>
      </w:r>
      <w:r w:rsidRPr="00312067">
        <w:t>年，基准年为</w:t>
      </w:r>
      <w:r w:rsidRPr="00312067">
        <w:t>201</w:t>
      </w:r>
      <w:r w:rsidR="009E7E7E" w:rsidRPr="00312067">
        <w:t>7</w:t>
      </w:r>
      <w:r w:rsidRPr="00312067">
        <w:t>年。</w:t>
      </w:r>
    </w:p>
    <w:p w:rsidR="00751642" w:rsidRPr="00312067" w:rsidRDefault="00751642" w:rsidP="00751642">
      <w:pPr>
        <w:ind w:firstLine="560"/>
      </w:pPr>
      <w:r w:rsidRPr="00312067">
        <w:t>（</w:t>
      </w:r>
      <w:r w:rsidRPr="00312067">
        <w:t>2</w:t>
      </w:r>
      <w:r w:rsidRPr="00312067">
        <w:t>）效益计算范围</w:t>
      </w:r>
    </w:p>
    <w:p w:rsidR="00751642" w:rsidRPr="00312067" w:rsidRDefault="00751642" w:rsidP="00751642">
      <w:pPr>
        <w:ind w:firstLine="560"/>
      </w:pPr>
      <w:r w:rsidRPr="00312067">
        <w:t>直接效益（有实物产出的效益）主要包括梯田、坝地等措施的种植作物效益和造林种草等措施产生的林产品及饲草效益；间接效益（无实物产出的效益）主要指蓄水保土效益。</w:t>
      </w:r>
    </w:p>
    <w:p w:rsidR="00F048F0" w:rsidRPr="00312067" w:rsidRDefault="00F048F0" w:rsidP="001B752F">
      <w:pPr>
        <w:pStyle w:val="3"/>
      </w:pPr>
      <w:bookmarkStart w:id="284" w:name="_Toc474315213"/>
      <w:bookmarkStart w:id="285" w:name="_Toc474314158"/>
      <w:r w:rsidRPr="00312067">
        <w:t>1</w:t>
      </w:r>
      <w:r w:rsidR="004176FF">
        <w:t>1</w:t>
      </w:r>
      <w:r w:rsidRPr="00312067">
        <w:t>.1.2</w:t>
      </w:r>
      <w:r w:rsidRPr="00312067">
        <w:t>效益分析内容与计算方法</w:t>
      </w:r>
      <w:bookmarkEnd w:id="284"/>
      <w:bookmarkEnd w:id="285"/>
    </w:p>
    <w:p w:rsidR="00751642" w:rsidRPr="00312067" w:rsidRDefault="00751642" w:rsidP="00602374">
      <w:pPr>
        <w:spacing w:line="560" w:lineRule="exact"/>
        <w:ind w:firstLine="560"/>
      </w:pPr>
      <w:r w:rsidRPr="00312067">
        <w:t>（</w:t>
      </w:r>
      <w:r w:rsidRPr="00312067">
        <w:t>1</w:t>
      </w:r>
      <w:r w:rsidRPr="00312067">
        <w:t>）计算内容</w:t>
      </w:r>
    </w:p>
    <w:p w:rsidR="00751642" w:rsidRPr="00312067" w:rsidRDefault="00751642" w:rsidP="00602374">
      <w:pPr>
        <w:spacing w:line="560" w:lineRule="exact"/>
        <w:ind w:firstLine="560"/>
      </w:pPr>
      <w:r w:rsidRPr="00312067">
        <w:t>计算内容包括梯田、坝地上种植作物、造林所产生的林产品、种草产生的饲料、拦泥保土效益</w:t>
      </w:r>
      <w:r w:rsidRPr="00312067">
        <w:t>4</w:t>
      </w:r>
      <w:r w:rsidRPr="00312067">
        <w:t>个方面。</w:t>
      </w:r>
    </w:p>
    <w:p w:rsidR="00751642" w:rsidRPr="00312067" w:rsidRDefault="00751642" w:rsidP="00602374">
      <w:pPr>
        <w:spacing w:line="560" w:lineRule="exact"/>
        <w:ind w:firstLine="560"/>
      </w:pPr>
      <w:r w:rsidRPr="00312067">
        <w:t>1</w:t>
      </w:r>
      <w:r w:rsidRPr="00312067">
        <w:t>）种植作物：以玉米、豆类、薯类等为主，分析计算在梯田、坝地上增产的粮食效益。</w:t>
      </w:r>
    </w:p>
    <w:p w:rsidR="00751642" w:rsidRPr="00312067" w:rsidRDefault="00751642" w:rsidP="00602374">
      <w:pPr>
        <w:spacing w:line="560" w:lineRule="exact"/>
        <w:ind w:firstLine="560"/>
      </w:pPr>
      <w:r w:rsidRPr="00312067">
        <w:t>2</w:t>
      </w:r>
      <w:r w:rsidRPr="00312067">
        <w:t>）造林：包括乔木林、灌木林、经济林和封禁。乔木林和封禁计算增产活立木蓄积量，灌木林计算增产薪柴的效益，经济林计算增产果品的效益。</w:t>
      </w:r>
    </w:p>
    <w:p w:rsidR="00751642" w:rsidRPr="00312067" w:rsidRDefault="00751642" w:rsidP="00602374">
      <w:pPr>
        <w:spacing w:line="560" w:lineRule="exact"/>
        <w:ind w:firstLine="560"/>
      </w:pPr>
      <w:r w:rsidRPr="00312067">
        <w:t>3</w:t>
      </w:r>
      <w:r w:rsidRPr="00312067">
        <w:t>）种草：分析计算其增产干草的效益。</w:t>
      </w:r>
    </w:p>
    <w:p w:rsidR="00751642" w:rsidRPr="00312067" w:rsidRDefault="00751642" w:rsidP="00602374">
      <w:pPr>
        <w:spacing w:line="560" w:lineRule="exact"/>
        <w:ind w:firstLine="560"/>
      </w:pPr>
      <w:r w:rsidRPr="00312067">
        <w:t>4</w:t>
      </w:r>
      <w:r w:rsidRPr="00312067">
        <w:t>）拦泥保土效益：蓄水保土效益只计算各项措施的直接拦泥保土效</w:t>
      </w:r>
      <w:r w:rsidRPr="00312067">
        <w:lastRenderedPageBreak/>
        <w:t>益。</w:t>
      </w:r>
    </w:p>
    <w:p w:rsidR="00751642" w:rsidRPr="00312067" w:rsidRDefault="00751642" w:rsidP="00602374">
      <w:pPr>
        <w:spacing w:line="560" w:lineRule="exact"/>
        <w:ind w:firstLine="560"/>
      </w:pPr>
      <w:r w:rsidRPr="00312067">
        <w:t>梯田、淤地坝、林地、草地的蓄水保土量，按各项措施的蓄水减沙指标和各年的实施数量进行计算。</w:t>
      </w:r>
    </w:p>
    <w:p w:rsidR="00751642" w:rsidRPr="00312067" w:rsidRDefault="00751642" w:rsidP="00602374">
      <w:pPr>
        <w:spacing w:line="560" w:lineRule="exact"/>
        <w:ind w:firstLine="560"/>
      </w:pPr>
      <w:r w:rsidRPr="00312067">
        <w:t>（</w:t>
      </w:r>
      <w:r w:rsidRPr="00312067">
        <w:t>2</w:t>
      </w:r>
      <w:r w:rsidRPr="00312067">
        <w:t>）计算方法</w:t>
      </w:r>
    </w:p>
    <w:p w:rsidR="00751642" w:rsidRPr="00312067" w:rsidRDefault="00751642" w:rsidP="00602374">
      <w:pPr>
        <w:spacing w:line="560" w:lineRule="exact"/>
        <w:ind w:firstLine="560"/>
      </w:pPr>
      <w:r w:rsidRPr="00312067">
        <w:t>1</w:t>
      </w:r>
      <w:r w:rsidRPr="00312067">
        <w:t>）生态效益：生态效益包括蓄水保土效益；增加林草植被面积、提高林草覆盖率；调节小气候</w:t>
      </w:r>
      <w:r w:rsidR="00CB0584">
        <w:rPr>
          <w:rFonts w:hint="eastAsia"/>
        </w:rPr>
        <w:t>、</w:t>
      </w:r>
      <w:r w:rsidRPr="00312067">
        <w:t>涵养水源；改善土壤生态系统；拦截地表径流、削减洪峰、减少山洪危害，调节和有效利用降水资源。</w:t>
      </w:r>
    </w:p>
    <w:p w:rsidR="00751642" w:rsidRPr="00312067" w:rsidRDefault="00751642" w:rsidP="00602374">
      <w:pPr>
        <w:spacing w:line="560" w:lineRule="exact"/>
        <w:ind w:firstLine="560"/>
      </w:pPr>
      <w:r w:rsidRPr="00312067">
        <w:t>蓄水保土效益采用单项水土保持措施效益累加法进行计算。根据原有水土保持措施保水保土的调查资料和规划保存面积或数量，计算分项措施年保水保土量。单项措施年保水保土量之和为各项治理措施的年保水保土总量。逐年累计后即得效益计算期内各项水土保持措施的保水、保土总量。</w:t>
      </w:r>
    </w:p>
    <w:p w:rsidR="00751642" w:rsidRPr="00312067" w:rsidRDefault="00751642" w:rsidP="00602374">
      <w:pPr>
        <w:spacing w:line="560" w:lineRule="exact"/>
        <w:ind w:firstLine="560"/>
      </w:pPr>
      <w:r w:rsidRPr="00312067">
        <w:t>2</w:t>
      </w:r>
      <w:r w:rsidRPr="00312067">
        <w:t>）经济效益：经济效益主要包括直接经济效益和间接经济效益。直接经济效益计算实施水土保持措施所获得产品价值，主要包括梯田、坝地所实现的增产价值</w:t>
      </w:r>
      <w:r w:rsidR="00CB0584">
        <w:rPr>
          <w:rFonts w:hint="eastAsia"/>
        </w:rPr>
        <w:t>、</w:t>
      </w:r>
      <w:r w:rsidRPr="00312067">
        <w:t>经济林的果品价值</w:t>
      </w:r>
      <w:r w:rsidR="00CB0584">
        <w:rPr>
          <w:rFonts w:hint="eastAsia"/>
        </w:rPr>
        <w:t>、</w:t>
      </w:r>
      <w:r w:rsidRPr="00312067">
        <w:t>营造水土保持林和实施封禁治理措施</w:t>
      </w:r>
      <w:r w:rsidR="00DE69B8" w:rsidRPr="00312067">
        <w:t>所增加的木材蓄积量和产出薪材等价值；种草产出的饲料、草种及其他</w:t>
      </w:r>
      <w:r w:rsidRPr="00312067">
        <w:t>产品等</w:t>
      </w:r>
      <w:r w:rsidR="00DE69B8" w:rsidRPr="00312067">
        <w:t>价值</w:t>
      </w:r>
      <w:r w:rsidRPr="00312067">
        <w:t>。</w:t>
      </w:r>
    </w:p>
    <w:p w:rsidR="00751642" w:rsidRPr="00312067" w:rsidRDefault="00751642" w:rsidP="00602374">
      <w:pPr>
        <w:spacing w:line="560" w:lineRule="exact"/>
        <w:ind w:firstLine="560"/>
      </w:pPr>
      <w:r w:rsidRPr="00312067">
        <w:t>直接经济效益计算方法：各项措施的直接经济效益，根据每年实际产生效益的有效面积、单位面积增加的产品数量以及产品价格，逐年计算，最后累计得到在效益计算期内的总效益。</w:t>
      </w:r>
    </w:p>
    <w:p w:rsidR="00751642" w:rsidRPr="00312067" w:rsidRDefault="00751642" w:rsidP="00602374">
      <w:pPr>
        <w:spacing w:line="560" w:lineRule="exact"/>
        <w:ind w:firstLine="560"/>
      </w:pPr>
      <w:r w:rsidRPr="00312067">
        <w:t>3</w:t>
      </w:r>
      <w:r w:rsidRPr="00312067">
        <w:t>）社会效益</w:t>
      </w:r>
    </w:p>
    <w:p w:rsidR="00751642" w:rsidRPr="00312067" w:rsidRDefault="00751642" w:rsidP="00602374">
      <w:pPr>
        <w:spacing w:line="560" w:lineRule="exact"/>
        <w:ind w:firstLine="560"/>
      </w:pPr>
      <w:r w:rsidRPr="00312067">
        <w:t>水土保持社会效益主要包括减灾和促进社会进步的效益，只做定性说明。</w:t>
      </w:r>
    </w:p>
    <w:p w:rsidR="00751642" w:rsidRPr="00312067" w:rsidRDefault="00751642" w:rsidP="00602374">
      <w:pPr>
        <w:spacing w:line="560" w:lineRule="exact"/>
        <w:ind w:firstLine="560"/>
      </w:pPr>
      <w:r w:rsidRPr="00312067">
        <w:t>（</w:t>
      </w:r>
      <w:r w:rsidRPr="00312067">
        <w:t>3</w:t>
      </w:r>
      <w:r w:rsidRPr="00312067">
        <w:t>）采用的指标和参数</w:t>
      </w:r>
    </w:p>
    <w:p w:rsidR="00751642" w:rsidRPr="00312067" w:rsidRDefault="00751642" w:rsidP="00602374">
      <w:pPr>
        <w:spacing w:line="560" w:lineRule="exact"/>
        <w:ind w:firstLine="560"/>
      </w:pPr>
      <w:r w:rsidRPr="00312067">
        <w:lastRenderedPageBreak/>
        <w:t>各项措施发挥经济效益计算期：梯田的增产效益从第</w:t>
      </w:r>
      <w:r w:rsidRPr="00312067">
        <w:t>2</w:t>
      </w:r>
      <w:r w:rsidRPr="00312067">
        <w:t>年</w:t>
      </w:r>
      <w:r w:rsidR="00CB0584">
        <w:rPr>
          <w:rFonts w:hint="eastAsia"/>
        </w:rPr>
        <w:t>计</w:t>
      </w:r>
      <w:r w:rsidRPr="00312067">
        <w:t>算；乔木林从第</w:t>
      </w:r>
      <w:r w:rsidRPr="00312067">
        <w:t>8</w:t>
      </w:r>
      <w:r w:rsidRPr="00312067">
        <w:t>年计算，灌木林从第</w:t>
      </w:r>
      <w:r w:rsidRPr="00312067">
        <w:t>3</w:t>
      </w:r>
      <w:r w:rsidRPr="00312067">
        <w:t>年计算，经济林从第</w:t>
      </w:r>
      <w:r w:rsidRPr="00312067">
        <w:t>5</w:t>
      </w:r>
      <w:r w:rsidRPr="00312067">
        <w:t>年计算，草</w:t>
      </w:r>
      <w:r w:rsidR="00CB0584">
        <w:rPr>
          <w:rFonts w:hint="eastAsia"/>
        </w:rPr>
        <w:t>本</w:t>
      </w:r>
      <w:r w:rsidRPr="00312067">
        <w:t>从第</w:t>
      </w:r>
      <w:r w:rsidRPr="00312067">
        <w:t>2</w:t>
      </w:r>
      <w:r w:rsidRPr="00312067">
        <w:t>年计算。骨干坝</w:t>
      </w:r>
      <w:r w:rsidRPr="00312067">
        <w:t>20</w:t>
      </w:r>
      <w:r w:rsidRPr="00312067">
        <w:t>年淤满，中型坝</w:t>
      </w:r>
      <w:r w:rsidRPr="00312067">
        <w:t>10</w:t>
      </w:r>
      <w:r w:rsidRPr="00312067">
        <w:t>年淤满，小型坝</w:t>
      </w:r>
      <w:r w:rsidRPr="00312067">
        <w:t>5</w:t>
      </w:r>
      <w:r w:rsidRPr="00312067">
        <w:t>年淤满，利用率</w:t>
      </w:r>
      <w:r w:rsidRPr="00312067">
        <w:t>80</w:t>
      </w:r>
      <w:r w:rsidR="009A2156" w:rsidRPr="00312067">
        <w:t>.00</w:t>
      </w:r>
      <w:r w:rsidRPr="00312067">
        <w:t>%</w:t>
      </w:r>
      <w:r w:rsidR="00DB2827" w:rsidRPr="00312067">
        <w:t>。</w:t>
      </w:r>
    </w:p>
    <w:p w:rsidR="00EB0D39" w:rsidRPr="00312067" w:rsidRDefault="00EB0D39" w:rsidP="00EB0D39">
      <w:pPr>
        <w:pStyle w:val="affff0"/>
      </w:pPr>
      <w:r w:rsidRPr="00312067">
        <w:t>表</w:t>
      </w:r>
      <w:r w:rsidRPr="00312067">
        <w:t>1</w:t>
      </w:r>
      <w:r w:rsidR="00802ABC">
        <w:t>1</w:t>
      </w:r>
      <w:r w:rsidRPr="00312067">
        <w:t>-1</w:t>
      </w:r>
      <w:r w:rsidRPr="00312067">
        <w:t>各项措施经济效益指标</w:t>
      </w:r>
    </w:p>
    <w:tbl>
      <w:tblPr>
        <w:tblW w:w="5000" w:type="pct"/>
        <w:tblCellMar>
          <w:left w:w="0" w:type="dxa"/>
          <w:right w:w="0" w:type="dxa"/>
        </w:tblCellMar>
        <w:tblLook w:val="04A0" w:firstRow="1" w:lastRow="0" w:firstColumn="1" w:lastColumn="0" w:noHBand="0" w:noVBand="1"/>
      </w:tblPr>
      <w:tblGrid>
        <w:gridCol w:w="1994"/>
        <w:gridCol w:w="1197"/>
        <w:gridCol w:w="1248"/>
        <w:gridCol w:w="1123"/>
        <w:gridCol w:w="1123"/>
        <w:gridCol w:w="767"/>
        <w:gridCol w:w="1346"/>
      </w:tblGrid>
      <w:tr w:rsidR="00EB0D39" w:rsidRPr="00312067" w:rsidTr="00A7773A">
        <w:trPr>
          <w:trHeight w:val="285"/>
        </w:trPr>
        <w:tc>
          <w:tcPr>
            <w:tcW w:w="11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D39" w:rsidRPr="00312067" w:rsidRDefault="00CB0584" w:rsidP="009A2156">
            <w:pPr>
              <w:widowControl/>
              <w:spacing w:line="240" w:lineRule="auto"/>
              <w:ind w:firstLineChars="0" w:firstLine="0"/>
              <w:jc w:val="center"/>
              <w:rPr>
                <w:kern w:val="0"/>
                <w:sz w:val="24"/>
                <w:szCs w:val="21"/>
              </w:rPr>
            </w:pPr>
            <w:r>
              <w:rPr>
                <w:rFonts w:hint="eastAsia"/>
                <w:kern w:val="0"/>
                <w:sz w:val="24"/>
                <w:szCs w:val="21"/>
              </w:rPr>
              <w:t>指标</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种植作物</w:t>
            </w:r>
          </w:p>
        </w:tc>
        <w:tc>
          <w:tcPr>
            <w:tcW w:w="1985" w:type="pct"/>
            <w:gridSpan w:val="3"/>
            <w:tcBorders>
              <w:top w:val="single" w:sz="4" w:space="0" w:color="auto"/>
              <w:left w:val="nil"/>
              <w:bottom w:val="single" w:sz="4" w:space="0" w:color="auto"/>
              <w:right w:val="single" w:sz="4" w:space="0" w:color="auto"/>
            </w:tcBorders>
            <w:shd w:val="clear" w:color="auto" w:fill="auto"/>
            <w:noWrap/>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造林</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种草</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封禁治理（活立木</w:t>
            </w:r>
            <w:r w:rsidRPr="00312067">
              <w:rPr>
                <w:kern w:val="0"/>
                <w:sz w:val="24"/>
                <w:szCs w:val="21"/>
              </w:rPr>
              <w:t>m</w:t>
            </w:r>
            <w:r w:rsidRPr="00312067">
              <w:rPr>
                <w:kern w:val="0"/>
                <w:sz w:val="24"/>
                <w:szCs w:val="21"/>
                <w:vertAlign w:val="superscript"/>
              </w:rPr>
              <w:t>3</w:t>
            </w:r>
            <w:r w:rsidRPr="00312067">
              <w:rPr>
                <w:kern w:val="0"/>
                <w:sz w:val="24"/>
                <w:szCs w:val="21"/>
              </w:rPr>
              <w:t>）</w:t>
            </w:r>
          </w:p>
        </w:tc>
      </w:tr>
      <w:tr w:rsidR="00EB0D39" w:rsidRPr="00312067" w:rsidTr="00A7773A">
        <w:trPr>
          <w:trHeight w:val="540"/>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EB0D39" w:rsidRPr="00312067" w:rsidRDefault="00EB0D39" w:rsidP="00A7773A">
            <w:pPr>
              <w:widowControl/>
              <w:spacing w:line="240" w:lineRule="auto"/>
              <w:ind w:firstLineChars="0" w:firstLine="0"/>
              <w:jc w:val="center"/>
              <w:rPr>
                <w:kern w:val="0"/>
                <w:sz w:val="24"/>
                <w:szCs w:val="21"/>
              </w:rPr>
            </w:pPr>
          </w:p>
        </w:tc>
        <w:tc>
          <w:tcPr>
            <w:tcW w:w="680"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梯田（粮食</w:t>
            </w:r>
            <w:r w:rsidR="005B3C8A" w:rsidRPr="00312067">
              <w:rPr>
                <w:kern w:val="0"/>
                <w:sz w:val="24"/>
                <w:szCs w:val="21"/>
              </w:rPr>
              <w:t>kg</w:t>
            </w:r>
            <w:r w:rsidRPr="00312067">
              <w:rPr>
                <w:kern w:val="0"/>
                <w:sz w:val="24"/>
                <w:szCs w:val="21"/>
              </w:rPr>
              <w:t>）</w:t>
            </w:r>
          </w:p>
        </w:tc>
        <w:tc>
          <w:tcPr>
            <w:tcW w:w="709"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乔木林（活立木</w:t>
            </w:r>
            <w:r w:rsidRPr="00312067">
              <w:rPr>
                <w:kern w:val="0"/>
                <w:sz w:val="24"/>
                <w:szCs w:val="21"/>
              </w:rPr>
              <w:t>m</w:t>
            </w:r>
            <w:r w:rsidRPr="00312067">
              <w:rPr>
                <w:kern w:val="0"/>
                <w:sz w:val="24"/>
                <w:szCs w:val="21"/>
                <w:vertAlign w:val="superscript"/>
              </w:rPr>
              <w:t>3</w:t>
            </w:r>
            <w:r w:rsidRPr="00312067">
              <w:rPr>
                <w:kern w:val="0"/>
                <w:sz w:val="24"/>
                <w:szCs w:val="21"/>
              </w:rPr>
              <w:t>）</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灌木林（薪柴</w:t>
            </w:r>
            <w:r w:rsidRPr="00312067">
              <w:rPr>
                <w:kern w:val="0"/>
                <w:sz w:val="24"/>
                <w:szCs w:val="21"/>
              </w:rPr>
              <w:t>kg</w:t>
            </w:r>
            <w:r w:rsidRPr="00312067">
              <w:rPr>
                <w:kern w:val="0"/>
                <w:sz w:val="24"/>
                <w:szCs w:val="21"/>
              </w:rPr>
              <w:t>）</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经果林（果品</w:t>
            </w:r>
            <w:r w:rsidRPr="00312067">
              <w:rPr>
                <w:kern w:val="0"/>
                <w:sz w:val="24"/>
                <w:szCs w:val="21"/>
              </w:rPr>
              <w:t>kg</w:t>
            </w:r>
            <w:r w:rsidRPr="00312067">
              <w:rPr>
                <w:kern w:val="0"/>
                <w:sz w:val="24"/>
                <w:szCs w:val="21"/>
              </w:rPr>
              <w:t>）</w:t>
            </w:r>
          </w:p>
        </w:tc>
        <w:tc>
          <w:tcPr>
            <w:tcW w:w="436"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饲料草</w:t>
            </w:r>
            <w:r w:rsidRPr="00312067">
              <w:rPr>
                <w:kern w:val="0"/>
                <w:sz w:val="24"/>
                <w:szCs w:val="21"/>
              </w:rPr>
              <w:t>(kg)</w:t>
            </w: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EB0D39" w:rsidRPr="00312067" w:rsidRDefault="00EB0D39" w:rsidP="00A7773A">
            <w:pPr>
              <w:widowControl/>
              <w:spacing w:line="240" w:lineRule="auto"/>
              <w:ind w:firstLineChars="0" w:firstLine="0"/>
              <w:jc w:val="center"/>
              <w:rPr>
                <w:kern w:val="0"/>
                <w:sz w:val="24"/>
                <w:szCs w:val="21"/>
              </w:rPr>
            </w:pPr>
          </w:p>
        </w:tc>
      </w:tr>
      <w:tr w:rsidR="00EB0D39" w:rsidRPr="00312067" w:rsidTr="00A7773A">
        <w:trPr>
          <w:trHeight w:val="33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增产量（</w:t>
            </w:r>
            <w:r w:rsidRPr="00312067">
              <w:rPr>
                <w:kern w:val="0"/>
                <w:sz w:val="24"/>
                <w:szCs w:val="21"/>
              </w:rPr>
              <w:t>m</w:t>
            </w:r>
            <w:r w:rsidRPr="00312067">
              <w:rPr>
                <w:kern w:val="0"/>
                <w:sz w:val="24"/>
                <w:szCs w:val="21"/>
                <w:vertAlign w:val="superscript"/>
              </w:rPr>
              <w:t>3</w:t>
            </w:r>
            <w:r w:rsidRPr="00312067">
              <w:rPr>
                <w:kern w:val="0"/>
                <w:sz w:val="24"/>
                <w:szCs w:val="21"/>
              </w:rPr>
              <w:t>、</w:t>
            </w:r>
            <w:r w:rsidRPr="00312067">
              <w:rPr>
                <w:kern w:val="0"/>
                <w:sz w:val="24"/>
                <w:szCs w:val="21"/>
              </w:rPr>
              <w:t>kg/</w:t>
            </w:r>
            <w:r w:rsidR="00CB0584">
              <w:rPr>
                <w:rFonts w:hint="eastAsia"/>
                <w:kern w:val="0"/>
                <w:sz w:val="24"/>
                <w:szCs w:val="21"/>
              </w:rPr>
              <w:t>（</w:t>
            </w:r>
            <w:r w:rsidRPr="00312067">
              <w:rPr>
                <w:kern w:val="0"/>
                <w:sz w:val="24"/>
                <w:szCs w:val="21"/>
              </w:rPr>
              <w:t>hm</w:t>
            </w:r>
            <w:r w:rsidRPr="00312067">
              <w:rPr>
                <w:kern w:val="0"/>
                <w:sz w:val="24"/>
                <w:szCs w:val="21"/>
                <w:vertAlign w:val="superscript"/>
              </w:rPr>
              <w:t>2</w:t>
            </w:r>
            <w:r w:rsidR="009A2156" w:rsidRPr="00312067">
              <w:rPr>
                <w:kern w:val="0"/>
                <w:sz w:val="24"/>
                <w:szCs w:val="21"/>
              </w:rPr>
              <w:t>·</w:t>
            </w:r>
            <w:r w:rsidRPr="00312067">
              <w:rPr>
                <w:kern w:val="0"/>
                <w:sz w:val="24"/>
                <w:szCs w:val="21"/>
              </w:rPr>
              <w:t>a</w:t>
            </w:r>
            <w:r w:rsidR="00CB0584">
              <w:rPr>
                <w:rFonts w:hint="eastAsia"/>
                <w:kern w:val="0"/>
                <w:sz w:val="24"/>
                <w:szCs w:val="21"/>
              </w:rPr>
              <w:t>）</w:t>
            </w:r>
            <w:r w:rsidRPr="00312067">
              <w:rPr>
                <w:kern w:val="0"/>
                <w:sz w:val="24"/>
                <w:szCs w:val="21"/>
              </w:rPr>
              <w:t>）</w:t>
            </w:r>
          </w:p>
        </w:tc>
        <w:tc>
          <w:tcPr>
            <w:tcW w:w="680"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1650</w:t>
            </w:r>
          </w:p>
        </w:tc>
        <w:tc>
          <w:tcPr>
            <w:tcW w:w="709"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4</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1200</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3500</w:t>
            </w:r>
          </w:p>
        </w:tc>
        <w:tc>
          <w:tcPr>
            <w:tcW w:w="436"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1500</w:t>
            </w:r>
          </w:p>
        </w:tc>
        <w:tc>
          <w:tcPr>
            <w:tcW w:w="765" w:type="pct"/>
            <w:tcBorders>
              <w:top w:val="nil"/>
              <w:left w:val="nil"/>
              <w:bottom w:val="single" w:sz="4" w:space="0" w:color="auto"/>
              <w:right w:val="single" w:sz="4" w:space="0" w:color="auto"/>
            </w:tcBorders>
            <w:shd w:val="clear" w:color="auto" w:fill="auto"/>
            <w:noWrap/>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0.8</w:t>
            </w:r>
          </w:p>
        </w:tc>
      </w:tr>
      <w:tr w:rsidR="00EB0D39" w:rsidRPr="00312067" w:rsidTr="00A7773A">
        <w:trPr>
          <w:trHeight w:val="33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单价</w:t>
            </w:r>
            <w:r w:rsidRPr="00312067">
              <w:rPr>
                <w:kern w:val="0"/>
                <w:sz w:val="24"/>
                <w:szCs w:val="21"/>
              </w:rPr>
              <w:t>(</w:t>
            </w:r>
            <w:r w:rsidRPr="00312067">
              <w:rPr>
                <w:kern w:val="0"/>
                <w:sz w:val="24"/>
                <w:szCs w:val="21"/>
              </w:rPr>
              <w:t>元</w:t>
            </w:r>
            <w:r w:rsidRPr="00312067">
              <w:rPr>
                <w:kern w:val="0"/>
                <w:sz w:val="24"/>
                <w:szCs w:val="21"/>
              </w:rPr>
              <w:t>/kg</w:t>
            </w:r>
            <w:r w:rsidRPr="00312067">
              <w:rPr>
                <w:kern w:val="0"/>
                <w:sz w:val="24"/>
                <w:szCs w:val="21"/>
              </w:rPr>
              <w:t>、</w:t>
            </w:r>
            <w:r w:rsidRPr="00312067">
              <w:rPr>
                <w:kern w:val="0"/>
                <w:sz w:val="24"/>
                <w:szCs w:val="21"/>
              </w:rPr>
              <w:t>m</w:t>
            </w:r>
            <w:r w:rsidRPr="00312067">
              <w:rPr>
                <w:kern w:val="0"/>
                <w:sz w:val="24"/>
                <w:szCs w:val="21"/>
                <w:vertAlign w:val="superscript"/>
              </w:rPr>
              <w:t>3</w:t>
            </w:r>
            <w:r w:rsidRPr="00312067">
              <w:rPr>
                <w:kern w:val="0"/>
                <w:sz w:val="24"/>
                <w:szCs w:val="21"/>
              </w:rPr>
              <w:t>)</w:t>
            </w:r>
          </w:p>
        </w:tc>
        <w:tc>
          <w:tcPr>
            <w:tcW w:w="680"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2.2</w:t>
            </w:r>
          </w:p>
        </w:tc>
        <w:tc>
          <w:tcPr>
            <w:tcW w:w="709"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560</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0.4</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2.5</w:t>
            </w:r>
          </w:p>
        </w:tc>
        <w:tc>
          <w:tcPr>
            <w:tcW w:w="436"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0.3</w:t>
            </w:r>
          </w:p>
        </w:tc>
        <w:tc>
          <w:tcPr>
            <w:tcW w:w="765" w:type="pct"/>
            <w:tcBorders>
              <w:top w:val="nil"/>
              <w:left w:val="nil"/>
              <w:bottom w:val="single" w:sz="4" w:space="0" w:color="auto"/>
              <w:right w:val="single" w:sz="4" w:space="0" w:color="auto"/>
            </w:tcBorders>
            <w:shd w:val="clear" w:color="auto" w:fill="auto"/>
            <w:noWrap/>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560</w:t>
            </w:r>
          </w:p>
        </w:tc>
      </w:tr>
      <w:tr w:rsidR="00EB0D39" w:rsidRPr="00312067" w:rsidTr="00A7773A">
        <w:trPr>
          <w:trHeight w:val="33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产值</w:t>
            </w:r>
            <w:r w:rsidRPr="00312067">
              <w:rPr>
                <w:kern w:val="0"/>
                <w:sz w:val="24"/>
                <w:szCs w:val="21"/>
              </w:rPr>
              <w:t>(</w:t>
            </w:r>
            <w:r w:rsidRPr="00312067">
              <w:rPr>
                <w:kern w:val="0"/>
                <w:sz w:val="24"/>
                <w:szCs w:val="21"/>
              </w:rPr>
              <w:t>元</w:t>
            </w:r>
            <w:r w:rsidRPr="00312067">
              <w:rPr>
                <w:kern w:val="0"/>
                <w:sz w:val="24"/>
                <w:szCs w:val="21"/>
              </w:rPr>
              <w:t>/hm</w:t>
            </w:r>
            <w:r w:rsidRPr="00312067">
              <w:rPr>
                <w:kern w:val="0"/>
                <w:sz w:val="24"/>
                <w:szCs w:val="21"/>
                <w:vertAlign w:val="superscript"/>
              </w:rPr>
              <w:t>2</w:t>
            </w:r>
            <w:r w:rsidRPr="00312067">
              <w:rPr>
                <w:kern w:val="0"/>
                <w:sz w:val="24"/>
                <w:szCs w:val="21"/>
              </w:rPr>
              <w:t>)</w:t>
            </w:r>
          </w:p>
        </w:tc>
        <w:tc>
          <w:tcPr>
            <w:tcW w:w="680"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3630</w:t>
            </w:r>
          </w:p>
        </w:tc>
        <w:tc>
          <w:tcPr>
            <w:tcW w:w="709"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2240</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480</w:t>
            </w:r>
          </w:p>
        </w:tc>
        <w:tc>
          <w:tcPr>
            <w:tcW w:w="638"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8750</w:t>
            </w:r>
          </w:p>
        </w:tc>
        <w:tc>
          <w:tcPr>
            <w:tcW w:w="436"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450</w:t>
            </w:r>
          </w:p>
        </w:tc>
        <w:tc>
          <w:tcPr>
            <w:tcW w:w="765"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448</w:t>
            </w:r>
          </w:p>
        </w:tc>
      </w:tr>
    </w:tbl>
    <w:p w:rsidR="00EB0D39" w:rsidRPr="00312067" w:rsidRDefault="00EB0D39" w:rsidP="00EB0D39">
      <w:pPr>
        <w:pStyle w:val="affff0"/>
      </w:pPr>
      <w:r w:rsidRPr="00312067">
        <w:t>表</w:t>
      </w:r>
      <w:r w:rsidRPr="00312067">
        <w:t>1</w:t>
      </w:r>
      <w:r w:rsidR="00802ABC">
        <w:t>1</w:t>
      </w:r>
      <w:r w:rsidRPr="00312067">
        <w:t>-2</w:t>
      </w:r>
      <w:r w:rsidRPr="00312067">
        <w:t>各项措施蓄水保土指标</w:t>
      </w:r>
    </w:p>
    <w:tbl>
      <w:tblPr>
        <w:tblW w:w="5000" w:type="pct"/>
        <w:tblCellMar>
          <w:left w:w="0" w:type="dxa"/>
          <w:right w:w="0" w:type="dxa"/>
        </w:tblCellMar>
        <w:tblLook w:val="04A0" w:firstRow="1" w:lastRow="0" w:firstColumn="1" w:lastColumn="0" w:noHBand="0" w:noVBand="1"/>
      </w:tblPr>
      <w:tblGrid>
        <w:gridCol w:w="1817"/>
        <w:gridCol w:w="569"/>
        <w:gridCol w:w="794"/>
        <w:gridCol w:w="575"/>
        <w:gridCol w:w="575"/>
        <w:gridCol w:w="575"/>
        <w:gridCol w:w="575"/>
        <w:gridCol w:w="915"/>
        <w:gridCol w:w="917"/>
        <w:gridCol w:w="802"/>
        <w:gridCol w:w="684"/>
      </w:tblGrid>
      <w:tr w:rsidR="00EB0D39" w:rsidRPr="00312067" w:rsidTr="00A7773A">
        <w:trPr>
          <w:trHeight w:val="285"/>
        </w:trPr>
        <w:tc>
          <w:tcPr>
            <w:tcW w:w="10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D39" w:rsidRPr="00312067" w:rsidRDefault="00CB0584" w:rsidP="009A2156">
            <w:pPr>
              <w:widowControl/>
              <w:spacing w:line="240" w:lineRule="auto"/>
              <w:ind w:firstLineChars="0" w:firstLine="0"/>
              <w:jc w:val="center"/>
              <w:rPr>
                <w:kern w:val="0"/>
                <w:sz w:val="24"/>
                <w:szCs w:val="21"/>
              </w:rPr>
            </w:pPr>
            <w:r>
              <w:rPr>
                <w:rFonts w:hint="eastAsia"/>
                <w:kern w:val="0"/>
                <w:sz w:val="24"/>
                <w:szCs w:val="21"/>
              </w:rPr>
              <w:t>指标</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基本农田</w:t>
            </w:r>
          </w:p>
        </w:tc>
        <w:tc>
          <w:tcPr>
            <w:tcW w:w="1432" w:type="pct"/>
            <w:gridSpan w:val="4"/>
            <w:tcBorders>
              <w:top w:val="single" w:sz="4" w:space="0" w:color="auto"/>
              <w:left w:val="nil"/>
              <w:bottom w:val="single" w:sz="4" w:space="0" w:color="auto"/>
              <w:right w:val="single" w:sz="4" w:space="0" w:color="000000"/>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林草措施</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封禁治理</w:t>
            </w:r>
          </w:p>
        </w:tc>
        <w:tc>
          <w:tcPr>
            <w:tcW w:w="1496" w:type="pct"/>
            <w:gridSpan w:val="3"/>
            <w:tcBorders>
              <w:top w:val="single" w:sz="4" w:space="0" w:color="auto"/>
              <w:left w:val="nil"/>
              <w:bottom w:val="single" w:sz="4" w:space="0" w:color="auto"/>
              <w:right w:val="single" w:sz="4" w:space="0" w:color="000000"/>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新建淤地坝</w:t>
            </w:r>
          </w:p>
        </w:tc>
        <w:tc>
          <w:tcPr>
            <w:tcW w:w="389" w:type="pct"/>
            <w:vMerge w:val="restart"/>
            <w:tcBorders>
              <w:top w:val="single" w:sz="4" w:space="0" w:color="auto"/>
              <w:left w:val="nil"/>
              <w:right w:val="single" w:sz="4" w:space="0" w:color="000000"/>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加固淤地坝</w:t>
            </w:r>
          </w:p>
        </w:tc>
      </w:tr>
      <w:tr w:rsidR="00EB0D39" w:rsidRPr="00312067" w:rsidTr="00A7773A">
        <w:trPr>
          <w:trHeight w:val="285"/>
        </w:trPr>
        <w:tc>
          <w:tcPr>
            <w:tcW w:w="1032" w:type="pct"/>
            <w:vMerge/>
            <w:tcBorders>
              <w:top w:val="single" w:sz="4" w:space="0" w:color="auto"/>
              <w:left w:val="single" w:sz="4" w:space="0" w:color="auto"/>
              <w:bottom w:val="single" w:sz="4" w:space="0" w:color="000000"/>
              <w:right w:val="single" w:sz="4" w:space="0" w:color="auto"/>
            </w:tcBorders>
            <w:vAlign w:val="center"/>
            <w:hideMark/>
          </w:tcPr>
          <w:p w:rsidR="00EB0D39" w:rsidRPr="00312067" w:rsidRDefault="00EB0D39" w:rsidP="00A7773A">
            <w:pPr>
              <w:widowControl/>
              <w:spacing w:line="240" w:lineRule="auto"/>
              <w:ind w:firstLineChars="0" w:firstLine="0"/>
              <w:jc w:val="center"/>
              <w:rPr>
                <w:kern w:val="0"/>
                <w:sz w:val="24"/>
                <w:szCs w:val="21"/>
              </w:rPr>
            </w:pPr>
          </w:p>
        </w:tc>
        <w:tc>
          <w:tcPr>
            <w:tcW w:w="323"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梯田</w:t>
            </w:r>
          </w:p>
        </w:tc>
        <w:tc>
          <w:tcPr>
            <w:tcW w:w="451"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乔木林</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灌木林</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经果林</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种草</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c>
          <w:tcPr>
            <w:tcW w:w="520"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骨干坝</w:t>
            </w:r>
          </w:p>
        </w:tc>
        <w:tc>
          <w:tcPr>
            <w:tcW w:w="521"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中型坝</w:t>
            </w:r>
          </w:p>
        </w:tc>
        <w:tc>
          <w:tcPr>
            <w:tcW w:w="456"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小型坝</w:t>
            </w:r>
          </w:p>
        </w:tc>
        <w:tc>
          <w:tcPr>
            <w:tcW w:w="389" w:type="pct"/>
            <w:vMerge/>
            <w:tcBorders>
              <w:left w:val="nil"/>
              <w:bottom w:val="single" w:sz="4" w:space="0" w:color="auto"/>
              <w:right w:val="single" w:sz="4" w:space="0" w:color="000000"/>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r>
      <w:tr w:rsidR="00EB0D39" w:rsidRPr="00312067" w:rsidTr="00A7773A">
        <w:trPr>
          <w:trHeight w:val="330"/>
        </w:trPr>
        <w:tc>
          <w:tcPr>
            <w:tcW w:w="1032" w:type="pct"/>
            <w:tcBorders>
              <w:top w:val="nil"/>
              <w:left w:val="single" w:sz="4" w:space="0" w:color="auto"/>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蓄水（</w:t>
            </w:r>
            <w:r w:rsidRPr="00312067">
              <w:rPr>
                <w:kern w:val="0"/>
                <w:sz w:val="24"/>
                <w:szCs w:val="21"/>
              </w:rPr>
              <w:t>m</w:t>
            </w:r>
            <w:r w:rsidRPr="00312067">
              <w:rPr>
                <w:kern w:val="0"/>
                <w:sz w:val="24"/>
                <w:szCs w:val="21"/>
                <w:vertAlign w:val="superscript"/>
              </w:rPr>
              <w:t>3</w:t>
            </w:r>
            <w:r w:rsidRPr="00312067">
              <w:rPr>
                <w:kern w:val="0"/>
                <w:sz w:val="24"/>
                <w:szCs w:val="21"/>
              </w:rPr>
              <w:t>/</w:t>
            </w:r>
            <w:r w:rsidR="00CB0584">
              <w:rPr>
                <w:rFonts w:hint="eastAsia"/>
                <w:kern w:val="0"/>
                <w:sz w:val="24"/>
                <w:szCs w:val="21"/>
              </w:rPr>
              <w:t>（</w:t>
            </w:r>
            <w:r w:rsidRPr="00312067">
              <w:rPr>
                <w:kern w:val="0"/>
                <w:sz w:val="24"/>
                <w:szCs w:val="21"/>
              </w:rPr>
              <w:t>hm</w:t>
            </w:r>
            <w:r w:rsidRPr="00312067">
              <w:rPr>
                <w:kern w:val="0"/>
                <w:sz w:val="24"/>
                <w:szCs w:val="21"/>
                <w:vertAlign w:val="superscript"/>
              </w:rPr>
              <w:t>2</w:t>
            </w:r>
            <w:r w:rsidR="009A2156" w:rsidRPr="00312067">
              <w:rPr>
                <w:kern w:val="0"/>
                <w:sz w:val="24"/>
                <w:szCs w:val="21"/>
              </w:rPr>
              <w:t>·</w:t>
            </w:r>
            <w:r w:rsidRPr="00312067">
              <w:rPr>
                <w:kern w:val="0"/>
                <w:sz w:val="24"/>
                <w:szCs w:val="21"/>
              </w:rPr>
              <w:t>a</w:t>
            </w:r>
            <w:r w:rsidR="00CB0584">
              <w:rPr>
                <w:rFonts w:hint="eastAsia"/>
                <w:kern w:val="0"/>
                <w:sz w:val="24"/>
                <w:szCs w:val="21"/>
              </w:rPr>
              <w:t>）</w:t>
            </w:r>
            <w:r w:rsidRPr="00312067">
              <w:rPr>
                <w:kern w:val="0"/>
                <w:sz w:val="24"/>
                <w:szCs w:val="21"/>
              </w:rPr>
              <w:t>）</w:t>
            </w:r>
          </w:p>
        </w:tc>
        <w:tc>
          <w:tcPr>
            <w:tcW w:w="323"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400</w:t>
            </w:r>
          </w:p>
        </w:tc>
        <w:tc>
          <w:tcPr>
            <w:tcW w:w="451"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310</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300</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330</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225</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200</w:t>
            </w:r>
          </w:p>
        </w:tc>
        <w:tc>
          <w:tcPr>
            <w:tcW w:w="520"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c>
          <w:tcPr>
            <w:tcW w:w="521"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c>
          <w:tcPr>
            <w:tcW w:w="456"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c>
          <w:tcPr>
            <w:tcW w:w="389"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p>
        </w:tc>
      </w:tr>
      <w:tr w:rsidR="00EB0D39" w:rsidRPr="00312067" w:rsidTr="00A7773A">
        <w:trPr>
          <w:trHeight w:val="330"/>
        </w:trPr>
        <w:tc>
          <w:tcPr>
            <w:tcW w:w="1032" w:type="pct"/>
            <w:tcBorders>
              <w:top w:val="nil"/>
              <w:left w:val="single" w:sz="4" w:space="0" w:color="auto"/>
              <w:bottom w:val="single" w:sz="4" w:space="0" w:color="auto"/>
              <w:right w:val="single" w:sz="4" w:space="0" w:color="auto"/>
            </w:tcBorders>
            <w:shd w:val="clear" w:color="auto" w:fill="auto"/>
            <w:vAlign w:val="center"/>
            <w:hideMark/>
          </w:tcPr>
          <w:p w:rsidR="005B785B" w:rsidRDefault="00EB0D39" w:rsidP="009A2156">
            <w:pPr>
              <w:widowControl/>
              <w:spacing w:line="240" w:lineRule="auto"/>
              <w:ind w:firstLineChars="0" w:firstLine="0"/>
              <w:jc w:val="center"/>
              <w:rPr>
                <w:kern w:val="0"/>
                <w:sz w:val="24"/>
                <w:szCs w:val="21"/>
              </w:rPr>
            </w:pPr>
            <w:r w:rsidRPr="00312067">
              <w:rPr>
                <w:kern w:val="0"/>
                <w:sz w:val="24"/>
                <w:szCs w:val="21"/>
              </w:rPr>
              <w:t>保土</w:t>
            </w:r>
          </w:p>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w:t>
            </w:r>
            <w:r w:rsidRPr="00312067">
              <w:rPr>
                <w:kern w:val="0"/>
                <w:sz w:val="24"/>
                <w:szCs w:val="21"/>
              </w:rPr>
              <w:t>t/</w:t>
            </w:r>
            <w:r w:rsidR="00F9666A">
              <w:rPr>
                <w:rFonts w:hint="eastAsia"/>
                <w:kern w:val="0"/>
                <w:sz w:val="24"/>
                <w:szCs w:val="21"/>
              </w:rPr>
              <w:t>（</w:t>
            </w:r>
            <w:r w:rsidRPr="00312067">
              <w:rPr>
                <w:kern w:val="0"/>
                <w:sz w:val="24"/>
                <w:szCs w:val="21"/>
              </w:rPr>
              <w:t>hm</w:t>
            </w:r>
            <w:r w:rsidRPr="00312067">
              <w:rPr>
                <w:kern w:val="0"/>
                <w:sz w:val="24"/>
                <w:szCs w:val="21"/>
                <w:vertAlign w:val="superscript"/>
              </w:rPr>
              <w:t>2</w:t>
            </w:r>
            <w:r w:rsidR="009A2156" w:rsidRPr="00312067">
              <w:rPr>
                <w:kern w:val="0"/>
                <w:sz w:val="24"/>
                <w:szCs w:val="21"/>
              </w:rPr>
              <w:t>·</w:t>
            </w:r>
            <w:r w:rsidRPr="00312067">
              <w:rPr>
                <w:kern w:val="0"/>
                <w:sz w:val="24"/>
                <w:szCs w:val="21"/>
              </w:rPr>
              <w:t>a</w:t>
            </w:r>
            <w:r w:rsidR="00F9666A">
              <w:rPr>
                <w:kern w:val="0"/>
                <w:sz w:val="24"/>
                <w:szCs w:val="21"/>
              </w:rPr>
              <w:t>∙</w:t>
            </w:r>
            <w:r w:rsidRPr="00312067">
              <w:rPr>
                <w:kern w:val="0"/>
                <w:sz w:val="24"/>
                <w:szCs w:val="21"/>
              </w:rPr>
              <w:t>座</w:t>
            </w:r>
            <w:r w:rsidR="00F9666A">
              <w:rPr>
                <w:rFonts w:hint="eastAsia"/>
                <w:kern w:val="0"/>
                <w:sz w:val="24"/>
                <w:szCs w:val="21"/>
              </w:rPr>
              <w:t>）</w:t>
            </w:r>
            <w:r w:rsidRPr="00312067">
              <w:rPr>
                <w:kern w:val="0"/>
                <w:sz w:val="24"/>
                <w:szCs w:val="21"/>
              </w:rPr>
              <w:t>）</w:t>
            </w:r>
          </w:p>
        </w:tc>
        <w:tc>
          <w:tcPr>
            <w:tcW w:w="323"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9A2156">
            <w:pPr>
              <w:widowControl/>
              <w:spacing w:line="240" w:lineRule="auto"/>
              <w:ind w:firstLineChars="0" w:firstLine="0"/>
              <w:jc w:val="center"/>
              <w:rPr>
                <w:kern w:val="0"/>
                <w:sz w:val="24"/>
                <w:szCs w:val="21"/>
              </w:rPr>
            </w:pPr>
            <w:r w:rsidRPr="00312067">
              <w:rPr>
                <w:kern w:val="0"/>
                <w:sz w:val="24"/>
                <w:szCs w:val="21"/>
              </w:rPr>
              <w:t>60</w:t>
            </w:r>
          </w:p>
        </w:tc>
        <w:tc>
          <w:tcPr>
            <w:tcW w:w="451"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57</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8335C5">
            <w:pPr>
              <w:widowControl/>
              <w:spacing w:line="240" w:lineRule="auto"/>
              <w:ind w:firstLineChars="0" w:firstLine="0"/>
              <w:jc w:val="center"/>
              <w:rPr>
                <w:kern w:val="0"/>
                <w:sz w:val="24"/>
                <w:szCs w:val="21"/>
              </w:rPr>
            </w:pPr>
            <w:r w:rsidRPr="00312067">
              <w:rPr>
                <w:kern w:val="0"/>
                <w:sz w:val="24"/>
                <w:szCs w:val="21"/>
              </w:rPr>
              <w:t>5</w:t>
            </w:r>
            <w:r w:rsidR="008335C5">
              <w:rPr>
                <w:kern w:val="0"/>
                <w:sz w:val="24"/>
                <w:szCs w:val="21"/>
              </w:rPr>
              <w:t>4</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50</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45</w:t>
            </w:r>
          </w:p>
        </w:tc>
        <w:tc>
          <w:tcPr>
            <w:tcW w:w="327" w:type="pct"/>
            <w:tcBorders>
              <w:top w:val="nil"/>
              <w:left w:val="nil"/>
              <w:bottom w:val="single" w:sz="4" w:space="0" w:color="auto"/>
              <w:right w:val="single" w:sz="4" w:space="0" w:color="auto"/>
            </w:tcBorders>
            <w:shd w:val="clear" w:color="auto" w:fill="auto"/>
            <w:vAlign w:val="center"/>
            <w:hideMark/>
          </w:tcPr>
          <w:p w:rsidR="00EB0D39" w:rsidRPr="00312067" w:rsidRDefault="00EB0D39" w:rsidP="008335C5">
            <w:pPr>
              <w:widowControl/>
              <w:spacing w:line="240" w:lineRule="auto"/>
              <w:ind w:firstLineChars="0" w:firstLine="0"/>
              <w:jc w:val="center"/>
              <w:rPr>
                <w:kern w:val="0"/>
                <w:sz w:val="24"/>
                <w:szCs w:val="21"/>
              </w:rPr>
            </w:pPr>
            <w:r w:rsidRPr="00312067">
              <w:rPr>
                <w:kern w:val="0"/>
                <w:sz w:val="24"/>
                <w:szCs w:val="21"/>
              </w:rPr>
              <w:t>2</w:t>
            </w:r>
            <w:r w:rsidR="008335C5">
              <w:rPr>
                <w:kern w:val="0"/>
                <w:sz w:val="24"/>
                <w:szCs w:val="21"/>
              </w:rPr>
              <w:t>4</w:t>
            </w:r>
          </w:p>
        </w:tc>
        <w:tc>
          <w:tcPr>
            <w:tcW w:w="520"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899272</w:t>
            </w:r>
          </w:p>
        </w:tc>
        <w:tc>
          <w:tcPr>
            <w:tcW w:w="521"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314084</w:t>
            </w:r>
          </w:p>
        </w:tc>
        <w:tc>
          <w:tcPr>
            <w:tcW w:w="456"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76773</w:t>
            </w:r>
          </w:p>
        </w:tc>
        <w:tc>
          <w:tcPr>
            <w:tcW w:w="389" w:type="pct"/>
            <w:tcBorders>
              <w:top w:val="nil"/>
              <w:left w:val="nil"/>
              <w:bottom w:val="single" w:sz="4" w:space="0" w:color="auto"/>
              <w:right w:val="single" w:sz="4" w:space="0" w:color="auto"/>
            </w:tcBorders>
            <w:shd w:val="clear" w:color="auto" w:fill="auto"/>
            <w:vAlign w:val="center"/>
            <w:hideMark/>
          </w:tcPr>
          <w:p w:rsidR="00EB0D39" w:rsidRPr="00312067" w:rsidRDefault="00EB0D39">
            <w:pPr>
              <w:widowControl/>
              <w:spacing w:line="240" w:lineRule="auto"/>
              <w:ind w:firstLineChars="0" w:firstLine="0"/>
              <w:jc w:val="center"/>
              <w:rPr>
                <w:kern w:val="0"/>
                <w:sz w:val="24"/>
                <w:szCs w:val="21"/>
              </w:rPr>
            </w:pPr>
            <w:r w:rsidRPr="00312067">
              <w:rPr>
                <w:kern w:val="0"/>
                <w:sz w:val="24"/>
                <w:szCs w:val="21"/>
              </w:rPr>
              <w:t>3843</w:t>
            </w:r>
          </w:p>
        </w:tc>
      </w:tr>
    </w:tbl>
    <w:p w:rsidR="00F048F0" w:rsidRPr="00312067" w:rsidRDefault="00F048F0" w:rsidP="001B752F">
      <w:pPr>
        <w:pStyle w:val="3"/>
      </w:pPr>
      <w:bookmarkStart w:id="286" w:name="_Toc474315214"/>
      <w:bookmarkStart w:id="287" w:name="_Toc474314159"/>
      <w:r w:rsidRPr="00312067">
        <w:t>1</w:t>
      </w:r>
      <w:r w:rsidR="004176FF">
        <w:t>1</w:t>
      </w:r>
      <w:r w:rsidRPr="00312067">
        <w:t>.1.3</w:t>
      </w:r>
      <w:r w:rsidRPr="00312067">
        <w:t>效益分析</w:t>
      </w:r>
      <w:bookmarkEnd w:id="286"/>
      <w:bookmarkEnd w:id="287"/>
    </w:p>
    <w:p w:rsidR="00751642" w:rsidRPr="00312067" w:rsidRDefault="00751642" w:rsidP="00602374">
      <w:pPr>
        <w:spacing w:line="540" w:lineRule="exact"/>
        <w:ind w:firstLine="562"/>
        <w:rPr>
          <w:b/>
        </w:rPr>
      </w:pPr>
      <w:r w:rsidRPr="00312067">
        <w:rPr>
          <w:b/>
        </w:rPr>
        <w:t>（</w:t>
      </w:r>
      <w:r w:rsidRPr="00312067">
        <w:rPr>
          <w:b/>
        </w:rPr>
        <w:t>1</w:t>
      </w:r>
      <w:r w:rsidRPr="00312067">
        <w:rPr>
          <w:b/>
        </w:rPr>
        <w:t>）经济效益</w:t>
      </w:r>
    </w:p>
    <w:p w:rsidR="00751642" w:rsidRPr="00312067" w:rsidRDefault="00751642" w:rsidP="00602374">
      <w:pPr>
        <w:spacing w:line="540" w:lineRule="exact"/>
        <w:ind w:firstLine="560"/>
      </w:pPr>
      <w:r w:rsidRPr="00312067">
        <w:t>规划实施后，治理区生产生活条件将得到改善，农民收入将逐步增长。通过综合治理，大量坡耕地改造为梯田、部分坡耕地发展为经果林，并配套农田道路和水利水保工程，有效提高土地生产力；荒山荒坡变为林地或人工草地，疏幼林地变为乔木林地或灌木林地，农村生产生活基本条件得以改善；同时水土保持与特色产业发展紧密结合，促进了农村产业结构调整，农业综合生产能力明显提高，增加了农民收入。</w:t>
      </w:r>
    </w:p>
    <w:p w:rsidR="00757F58" w:rsidRPr="00312067" w:rsidRDefault="00757F58" w:rsidP="00602374">
      <w:pPr>
        <w:snapToGrid w:val="0"/>
        <w:spacing w:line="540" w:lineRule="exact"/>
        <w:ind w:firstLineChars="202" w:firstLine="566"/>
      </w:pPr>
      <w:r w:rsidRPr="00312067">
        <w:t>十五年规划任务完成后，主要直接经济效益（</w:t>
      </w:r>
      <w:r w:rsidRPr="00312067">
        <w:t>40</w:t>
      </w:r>
      <w:r w:rsidRPr="00312067">
        <w:t>年效益计算期）为：</w:t>
      </w:r>
      <w:r w:rsidRPr="00312067">
        <w:lastRenderedPageBreak/>
        <w:t>坡改梯新增产值</w:t>
      </w:r>
      <w:r w:rsidR="00FA08B8" w:rsidRPr="00FA08B8">
        <w:t>738163</w:t>
      </w:r>
      <w:r w:rsidRPr="00312067">
        <w:t>万元，经果林新增产值</w:t>
      </w:r>
      <w:r w:rsidR="00496084" w:rsidRPr="00496084">
        <w:t>2526335</w:t>
      </w:r>
      <w:r w:rsidRPr="00312067">
        <w:t>万元，乔木林新增产值</w:t>
      </w:r>
      <w:r w:rsidR="00496084" w:rsidRPr="00496084">
        <w:t>792163</w:t>
      </w:r>
      <w:r w:rsidRPr="00312067">
        <w:t>万元，灌木林新增产值</w:t>
      </w:r>
      <w:r w:rsidR="008335C5">
        <w:t>11080</w:t>
      </w:r>
      <w:r w:rsidRPr="00312067">
        <w:t>万元，草地新增产值</w:t>
      </w:r>
      <w:r w:rsidR="008335C5">
        <w:t>621</w:t>
      </w:r>
      <w:r w:rsidRPr="00312067">
        <w:t>万元，封禁措施新增产值</w:t>
      </w:r>
      <w:r w:rsidR="005B785B" w:rsidRPr="005B785B">
        <w:t>268012</w:t>
      </w:r>
      <w:r w:rsidRPr="00312067">
        <w:t>万元。各项措施累计新增产值为</w:t>
      </w:r>
      <w:r w:rsidR="00496084" w:rsidRPr="00496084">
        <w:t>4336374</w:t>
      </w:r>
      <w:r w:rsidRPr="00312067">
        <w:t>万元。</w:t>
      </w:r>
    </w:p>
    <w:p w:rsidR="00F201A3" w:rsidRPr="00312067" w:rsidRDefault="00F201A3" w:rsidP="00602374">
      <w:pPr>
        <w:snapToGrid w:val="0"/>
        <w:spacing w:line="540" w:lineRule="exact"/>
        <w:ind w:firstLineChars="202" w:firstLine="568"/>
        <w:rPr>
          <w:b/>
        </w:rPr>
      </w:pPr>
      <w:r w:rsidRPr="00312067">
        <w:rPr>
          <w:b/>
        </w:rPr>
        <w:t>（</w:t>
      </w:r>
      <w:r w:rsidRPr="00312067">
        <w:rPr>
          <w:b/>
        </w:rPr>
        <w:t>2</w:t>
      </w:r>
      <w:r w:rsidRPr="00312067">
        <w:rPr>
          <w:b/>
        </w:rPr>
        <w:t>）生态效益</w:t>
      </w:r>
    </w:p>
    <w:p w:rsidR="00F201A3" w:rsidRPr="00312067" w:rsidRDefault="00F201A3" w:rsidP="00602374">
      <w:pPr>
        <w:snapToGrid w:val="0"/>
        <w:spacing w:line="540" w:lineRule="exact"/>
        <w:ind w:firstLineChars="202" w:firstLine="566"/>
      </w:pPr>
      <w:r w:rsidRPr="00312067">
        <w:t>由于本项目水土保持措施的实施，将会在改变生态环境方面产生很大影响，具体</w:t>
      </w:r>
      <w:r w:rsidR="0061351D">
        <w:rPr>
          <w:rFonts w:hint="eastAsia"/>
        </w:rPr>
        <w:t>表现为</w:t>
      </w:r>
      <w:r w:rsidRPr="00312067">
        <w:t>：</w:t>
      </w:r>
    </w:p>
    <w:p w:rsidR="00EB0D39" w:rsidRPr="00312067" w:rsidRDefault="00F201A3" w:rsidP="000E12B3">
      <w:pPr>
        <w:snapToGrid w:val="0"/>
        <w:spacing w:line="540" w:lineRule="exact"/>
        <w:ind w:firstLineChars="202" w:firstLine="566"/>
      </w:pPr>
      <w:r w:rsidRPr="00312067">
        <w:t>一是蓄水保土能力提高，减沙拦沙效果明显。通过合理配置水土保持措施，蓄水保土能力不断提高，土壤流失量明显减少，有效拦截进入河的泥沙。</w:t>
      </w:r>
      <w:r w:rsidR="005F4C4B">
        <w:t>近期治理完成后</w:t>
      </w:r>
      <w:r w:rsidR="005F4C4B">
        <w:rPr>
          <w:rFonts w:hint="eastAsia"/>
        </w:rPr>
        <w:t>，</w:t>
      </w:r>
      <w:r w:rsidR="005F4C4B">
        <w:t>年减少土壤侵蚀量</w:t>
      </w:r>
      <w:r w:rsidR="005F4C4B">
        <w:rPr>
          <w:rFonts w:hint="eastAsia"/>
        </w:rPr>
        <w:t>0</w:t>
      </w:r>
      <w:r w:rsidR="005F4C4B">
        <w:t>.05</w:t>
      </w:r>
      <w:r w:rsidR="005F4C4B">
        <w:t>亿</w:t>
      </w:r>
      <w:r w:rsidR="005F4C4B">
        <w:t>t</w:t>
      </w:r>
      <w:r w:rsidR="005F4C4B">
        <w:rPr>
          <w:rFonts w:hint="eastAsia"/>
        </w:rPr>
        <w:t>，远期治理完成后，</w:t>
      </w:r>
      <w:r w:rsidR="005F4C4B">
        <w:t>年减少土壤侵蚀量</w:t>
      </w:r>
      <w:r w:rsidR="005F4C4B">
        <w:rPr>
          <w:rFonts w:hint="eastAsia"/>
        </w:rPr>
        <w:t>0</w:t>
      </w:r>
      <w:r w:rsidR="005F4C4B">
        <w:t>.14</w:t>
      </w:r>
      <w:r w:rsidR="005F4C4B">
        <w:t>亿</w:t>
      </w:r>
      <w:r w:rsidR="005F4C4B">
        <w:t>t</w:t>
      </w:r>
      <w:r w:rsidR="005F4C4B">
        <w:rPr>
          <w:rFonts w:hint="eastAsia"/>
        </w:rPr>
        <w:t>。</w:t>
      </w:r>
      <w:r w:rsidRPr="00312067">
        <w:t>十五年规划任务完成后，在</w:t>
      </w:r>
      <w:r w:rsidRPr="00312067">
        <w:t>40</w:t>
      </w:r>
      <w:r w:rsidRPr="00312067">
        <w:t>年效益期内新增拦泥能力为</w:t>
      </w:r>
      <w:r w:rsidR="00FA08B8" w:rsidRPr="00FA08B8">
        <w:t>4477</w:t>
      </w:r>
      <w:r w:rsidR="00496084">
        <w:t>38</w:t>
      </w:r>
      <w:r w:rsidR="00EB0D39" w:rsidRPr="00312067">
        <w:t>万</w:t>
      </w:r>
      <w:r w:rsidRPr="00312067">
        <w:t>t</w:t>
      </w:r>
      <w:r w:rsidRPr="00312067">
        <w:t>。</w:t>
      </w:r>
    </w:p>
    <w:p w:rsidR="00F201A3" w:rsidRPr="00312067" w:rsidRDefault="00F201A3" w:rsidP="00602374">
      <w:pPr>
        <w:snapToGrid w:val="0"/>
        <w:spacing w:line="540" w:lineRule="exact"/>
        <w:ind w:firstLineChars="202" w:firstLine="566"/>
      </w:pPr>
      <w:r w:rsidRPr="00312067">
        <w:t>二是林草植被覆盖逐步增加，生态</w:t>
      </w:r>
      <w:r w:rsidR="00FD37FD" w:rsidRPr="00312067">
        <w:t>环</w:t>
      </w:r>
      <w:r w:rsidRPr="00312067">
        <w:t>境明显</w:t>
      </w:r>
      <w:r w:rsidR="00DE69B8" w:rsidRPr="00312067">
        <w:t>改善</w:t>
      </w:r>
      <w:r w:rsidRPr="00312067">
        <w:t>。通过造林种草、封育保护等植被建设与恢复措施，林草植被面积大幅增加。十五年规划任务完成后，植被覆盖率明显</w:t>
      </w:r>
      <w:r w:rsidR="00DE69B8" w:rsidRPr="00312067">
        <w:t>提高</w:t>
      </w:r>
      <w:r w:rsidRPr="00312067">
        <w:t>，</w:t>
      </w:r>
      <w:r w:rsidR="000E12B3" w:rsidRPr="00312067">
        <w:t>林草覆盖率提高到</w:t>
      </w:r>
      <w:r w:rsidR="005B785B">
        <w:t>41.70</w:t>
      </w:r>
      <w:r w:rsidR="000E12B3" w:rsidRPr="00312067">
        <w:t>%</w:t>
      </w:r>
      <w:r w:rsidR="000E12B3" w:rsidRPr="00312067">
        <w:t>，</w:t>
      </w:r>
      <w:r w:rsidRPr="00312067">
        <w:t>生态</w:t>
      </w:r>
      <w:r w:rsidR="00DE69B8" w:rsidRPr="00312067">
        <w:t>环</w:t>
      </w:r>
      <w:r w:rsidRPr="00312067">
        <w:t>境明显</w:t>
      </w:r>
      <w:r w:rsidR="00DE69B8" w:rsidRPr="00312067">
        <w:t>改善</w:t>
      </w:r>
      <w:r w:rsidRPr="00312067">
        <w:t>，</w:t>
      </w:r>
      <w:r w:rsidR="00DE69B8" w:rsidRPr="00312067">
        <w:t>林草面积大幅度增加，</w:t>
      </w:r>
      <w:r w:rsidRPr="00312067">
        <w:t>改良</w:t>
      </w:r>
      <w:r w:rsidR="00DE69B8" w:rsidRPr="00312067">
        <w:t>了林草地</w:t>
      </w:r>
      <w:r w:rsidRPr="00312067">
        <w:t>土壤理化性质</w:t>
      </w:r>
      <w:r w:rsidR="00DE69B8" w:rsidRPr="00312067">
        <w:t>，促进了植物群落的演替，提高了生物多样性。</w:t>
      </w:r>
    </w:p>
    <w:p w:rsidR="000C7149" w:rsidRPr="00312067" w:rsidRDefault="00F201A3" w:rsidP="000C7149">
      <w:pPr>
        <w:snapToGrid w:val="0"/>
        <w:spacing w:line="540" w:lineRule="exact"/>
        <w:ind w:firstLineChars="202" w:firstLine="566"/>
      </w:pPr>
      <w:r w:rsidRPr="00312067">
        <w:t>三是水源涵养能力增强，水源地保护成效显著。通过生态清洁小流域等项目的逐年实施，</w:t>
      </w:r>
      <w:r w:rsidR="004A73D9" w:rsidRPr="00312067">
        <w:t>渭河及其支流</w:t>
      </w:r>
      <w:r w:rsidRPr="00312067">
        <w:t>的水源地保护初显成效，水源涵养和水质维护能力日益增强。</w:t>
      </w:r>
      <w:r w:rsidR="000C7149" w:rsidRPr="00312067">
        <w:t>十五年规划任务完成后，在</w:t>
      </w:r>
      <w:r w:rsidR="000C7149" w:rsidRPr="00312067">
        <w:t>40</w:t>
      </w:r>
      <w:r w:rsidR="000C7149" w:rsidRPr="00312067">
        <w:t>年效益计算期内新增蓄水能力为</w:t>
      </w:r>
      <w:r w:rsidR="0084680D" w:rsidRPr="0084680D">
        <w:t>84</w:t>
      </w:r>
      <w:r w:rsidR="00362977">
        <w:t>6</w:t>
      </w:r>
      <w:r w:rsidR="00496084">
        <w:t>14</w:t>
      </w:r>
      <w:r w:rsidR="000C7149" w:rsidRPr="00312067">
        <w:t>万</w:t>
      </w:r>
      <w:r w:rsidR="000C7149" w:rsidRPr="00312067">
        <w:t>m</w:t>
      </w:r>
      <w:r w:rsidR="000C7149" w:rsidRPr="00312067">
        <w:rPr>
          <w:vertAlign w:val="superscript"/>
        </w:rPr>
        <w:t>3</w:t>
      </w:r>
      <w:r w:rsidR="000C7149" w:rsidRPr="00312067">
        <w:t>。</w:t>
      </w:r>
    </w:p>
    <w:p w:rsidR="00F201A3" w:rsidRPr="00312067" w:rsidRDefault="00F201A3" w:rsidP="00602374">
      <w:pPr>
        <w:snapToGrid w:val="0"/>
        <w:spacing w:line="540" w:lineRule="exact"/>
        <w:ind w:firstLine="560"/>
      </w:pPr>
      <w:r w:rsidRPr="00312067">
        <w:t>四是其他生态效益。水土保持工程、植物和封禁措施的实施对拦截径流、削减洪峰也起到一定作用，同时为促进水资源有效利用提供了条件。</w:t>
      </w:r>
    </w:p>
    <w:p w:rsidR="00F201A3" w:rsidRPr="00312067" w:rsidRDefault="00F201A3" w:rsidP="00602374">
      <w:pPr>
        <w:snapToGrid w:val="0"/>
        <w:spacing w:line="540" w:lineRule="exact"/>
        <w:ind w:firstLineChars="202" w:firstLine="568"/>
        <w:rPr>
          <w:b/>
        </w:rPr>
      </w:pPr>
      <w:r w:rsidRPr="00312067">
        <w:rPr>
          <w:b/>
        </w:rPr>
        <w:t>（</w:t>
      </w:r>
      <w:r w:rsidRPr="00312067">
        <w:rPr>
          <w:b/>
        </w:rPr>
        <w:t>3</w:t>
      </w:r>
      <w:r w:rsidRPr="00312067">
        <w:rPr>
          <w:b/>
        </w:rPr>
        <w:t>）社会效益</w:t>
      </w:r>
    </w:p>
    <w:p w:rsidR="00F201A3" w:rsidRPr="00312067" w:rsidRDefault="00F201A3" w:rsidP="00602374">
      <w:pPr>
        <w:snapToGrid w:val="0"/>
        <w:spacing w:line="540" w:lineRule="exact"/>
        <w:ind w:firstLineChars="202" w:firstLine="566"/>
      </w:pPr>
      <w:r w:rsidRPr="00312067">
        <w:lastRenderedPageBreak/>
        <w:t>通过实施本规划，项目区土地利用结构更趋合理，陡坡耕地及荒草地得到有效治理，大部分转变为生态用地，土地利用率大幅度提高。同时，农业生产条件得到改善，提高土地利用率和劳动生产率，增加就业机会，提高农民收入，促进社会主义新农村建设与和谐社会的发展。</w:t>
      </w:r>
    </w:p>
    <w:p w:rsidR="00EB0D39" w:rsidRPr="00312067" w:rsidRDefault="004176FF" w:rsidP="00EB0D39">
      <w:pPr>
        <w:pStyle w:val="2"/>
      </w:pPr>
      <w:bookmarkStart w:id="288" w:name="_Toc495243965"/>
      <w:bookmarkStart w:id="289" w:name="_Toc12894253"/>
      <w:r>
        <w:t>11</w:t>
      </w:r>
      <w:r w:rsidR="00EB0D39" w:rsidRPr="00312067">
        <w:t>.2</w:t>
      </w:r>
      <w:r w:rsidR="00EB0D39" w:rsidRPr="00312067">
        <w:t>国民经济评价</w:t>
      </w:r>
      <w:bookmarkEnd w:id="288"/>
      <w:bookmarkEnd w:id="289"/>
    </w:p>
    <w:p w:rsidR="00EB0D39" w:rsidRPr="00312067" w:rsidRDefault="00EB0D39" w:rsidP="00EB0D39">
      <w:pPr>
        <w:pStyle w:val="3"/>
      </w:pPr>
      <w:r w:rsidRPr="00312067">
        <w:t>1</w:t>
      </w:r>
      <w:r w:rsidR="004176FF">
        <w:t>1</w:t>
      </w:r>
      <w:r w:rsidRPr="00312067">
        <w:t>.2.1</w:t>
      </w:r>
      <w:r w:rsidRPr="00312067">
        <w:t>经济评价的依据、范围和方法</w:t>
      </w:r>
    </w:p>
    <w:p w:rsidR="00EB0D39" w:rsidRPr="00312067" w:rsidRDefault="00EB0D39" w:rsidP="00602374">
      <w:pPr>
        <w:snapToGrid w:val="0"/>
        <w:spacing w:line="540" w:lineRule="exact"/>
        <w:ind w:firstLineChars="202" w:firstLine="566"/>
      </w:pPr>
      <w:r w:rsidRPr="00312067">
        <w:t>（</w:t>
      </w:r>
      <w:r w:rsidRPr="00312067">
        <w:t>1</w:t>
      </w:r>
      <w:r w:rsidRPr="00312067">
        <w:t>）评价依据</w:t>
      </w:r>
    </w:p>
    <w:p w:rsidR="00EB0D39" w:rsidRPr="00312067" w:rsidRDefault="00EB0D39" w:rsidP="00602374">
      <w:pPr>
        <w:snapToGrid w:val="0"/>
        <w:spacing w:line="540" w:lineRule="exact"/>
        <w:ind w:firstLineChars="202" w:firstLine="566"/>
      </w:pPr>
      <w:r w:rsidRPr="00312067">
        <w:t>评价依据为水利部发布的《水利建设项目经济评价规范》（</w:t>
      </w:r>
      <w:r w:rsidRPr="00312067">
        <w:t>SL72</w:t>
      </w:r>
      <w:r w:rsidR="0061351D">
        <w:rPr>
          <w:rFonts w:hint="eastAsia"/>
        </w:rPr>
        <w:t>—</w:t>
      </w:r>
      <w:r w:rsidRPr="00312067">
        <w:t>2013</w:t>
      </w:r>
      <w:r w:rsidRPr="00312067">
        <w:t>）《水土保持综合治理效益计算方法》（</w:t>
      </w:r>
      <w:r w:rsidRPr="00312067">
        <w:t>GB/T15774</w:t>
      </w:r>
      <w:r w:rsidR="0061351D">
        <w:rPr>
          <w:rFonts w:hint="eastAsia"/>
        </w:rPr>
        <w:t>—</w:t>
      </w:r>
      <w:r w:rsidRPr="00312067">
        <w:t>2008</w:t>
      </w:r>
      <w:r w:rsidRPr="00312067">
        <w:t>）《建设项目经济评价方法与参数》（第</w:t>
      </w:r>
      <w:r w:rsidR="0061351D">
        <w:rPr>
          <w:rFonts w:hint="eastAsia"/>
        </w:rPr>
        <w:t>3</w:t>
      </w:r>
      <w:r w:rsidRPr="00312067">
        <w:t>版）（</w:t>
      </w:r>
      <w:r w:rsidRPr="00312067">
        <w:t>2006</w:t>
      </w:r>
      <w:r w:rsidRPr="00312067">
        <w:t>）。</w:t>
      </w:r>
    </w:p>
    <w:p w:rsidR="00EB0D39" w:rsidRPr="00312067" w:rsidRDefault="00EB0D39" w:rsidP="00602374">
      <w:pPr>
        <w:snapToGrid w:val="0"/>
        <w:spacing w:line="540" w:lineRule="exact"/>
        <w:ind w:firstLineChars="202" w:firstLine="566"/>
      </w:pPr>
      <w:r w:rsidRPr="00312067">
        <w:t>（</w:t>
      </w:r>
      <w:r w:rsidRPr="00312067">
        <w:t>2</w:t>
      </w:r>
      <w:r w:rsidRPr="00312067">
        <w:t>）评价范围</w:t>
      </w:r>
    </w:p>
    <w:p w:rsidR="00EB0D39" w:rsidRPr="00312067" w:rsidRDefault="00EB0D39" w:rsidP="00602374">
      <w:pPr>
        <w:snapToGrid w:val="0"/>
        <w:spacing w:line="540" w:lineRule="exact"/>
        <w:ind w:firstLineChars="202" w:firstLine="566"/>
      </w:pPr>
      <w:r w:rsidRPr="00312067">
        <w:t>本规划效益分直接经济效益</w:t>
      </w:r>
      <w:r w:rsidR="0061351D">
        <w:rPr>
          <w:rFonts w:hint="eastAsia"/>
        </w:rPr>
        <w:t>和</w:t>
      </w:r>
      <w:r w:rsidRPr="00312067">
        <w:t>间接经济效益。直接经济效益主要计算新建梯田等的种植效益；新增乔木林、灌木林、经果林、草地、封育治理等措施所增产的木材、活立木、枝条、果品、饲草转化成的效益。间接经济效益只计算新增治理措施减少入河泥沙而引起的下游减少损失所产生的效益。</w:t>
      </w:r>
    </w:p>
    <w:p w:rsidR="00EB0D39" w:rsidRPr="00312067" w:rsidRDefault="00EB0D39" w:rsidP="00602374">
      <w:pPr>
        <w:snapToGrid w:val="0"/>
        <w:spacing w:line="540" w:lineRule="exact"/>
        <w:ind w:firstLineChars="202" w:firstLine="566"/>
      </w:pPr>
      <w:r w:rsidRPr="00312067">
        <w:t>（</w:t>
      </w:r>
      <w:r w:rsidRPr="00312067">
        <w:t>3</w:t>
      </w:r>
      <w:r w:rsidRPr="00312067">
        <w:t>）评价方法</w:t>
      </w:r>
    </w:p>
    <w:p w:rsidR="00EB0D39" w:rsidRPr="00312067" w:rsidRDefault="00EB0D39" w:rsidP="00602374">
      <w:pPr>
        <w:snapToGrid w:val="0"/>
        <w:spacing w:line="540" w:lineRule="exact"/>
        <w:ind w:firstLineChars="202" w:firstLine="566"/>
      </w:pPr>
      <w:r w:rsidRPr="00312067">
        <w:t>依据《规范》要求，水土保持项目属于社会公益性建设项目，可对计算方法适当简化，主要从国民经济发展的角度评价工程建设对国民经济的贡献及工程规划的经济合理性。</w:t>
      </w:r>
    </w:p>
    <w:p w:rsidR="00EB0D39" w:rsidRPr="00312067" w:rsidRDefault="00EB0D39" w:rsidP="00602374">
      <w:pPr>
        <w:snapToGrid w:val="0"/>
        <w:spacing w:line="540" w:lineRule="exact"/>
        <w:ind w:firstLineChars="202" w:firstLine="566"/>
      </w:pPr>
      <w:r w:rsidRPr="00312067">
        <w:t>经济评价遵循效益与费用计算口径对应一致的原则，分析时考虑资金的时间价值，采用动态分析方法。经济计算期取</w:t>
      </w:r>
      <w:r w:rsidRPr="00312067">
        <w:t>40</w:t>
      </w:r>
      <w:r w:rsidRPr="00312067">
        <w:t>年，基准年为</w:t>
      </w:r>
      <w:r w:rsidRPr="00312067">
        <w:t>201</w:t>
      </w:r>
      <w:r w:rsidR="009E7E7E" w:rsidRPr="00312067">
        <w:t>7</w:t>
      </w:r>
      <w:r w:rsidRPr="00312067">
        <w:t>年。</w:t>
      </w:r>
    </w:p>
    <w:p w:rsidR="00EB0D39" w:rsidRPr="00312067" w:rsidRDefault="00EB0D39" w:rsidP="00EB0D39">
      <w:pPr>
        <w:pStyle w:val="3"/>
      </w:pPr>
      <w:r w:rsidRPr="00312067">
        <w:t>1</w:t>
      </w:r>
      <w:r w:rsidR="004176FF">
        <w:t>1</w:t>
      </w:r>
      <w:r w:rsidRPr="00312067">
        <w:t>.2.2</w:t>
      </w:r>
      <w:r w:rsidRPr="00312067">
        <w:t>经济分析的价格及参数</w:t>
      </w:r>
    </w:p>
    <w:p w:rsidR="00EB0D39" w:rsidRPr="00312067" w:rsidRDefault="00EB0D39" w:rsidP="00602374">
      <w:pPr>
        <w:snapToGrid w:val="0"/>
        <w:spacing w:line="540" w:lineRule="exact"/>
        <w:ind w:firstLineChars="202" w:firstLine="566"/>
      </w:pPr>
      <w:r w:rsidRPr="00312067">
        <w:t>（</w:t>
      </w:r>
      <w:r w:rsidRPr="00312067">
        <w:t>1</w:t>
      </w:r>
      <w:r w:rsidRPr="00312067">
        <w:t>）价格水平</w:t>
      </w:r>
    </w:p>
    <w:p w:rsidR="00EB0D39" w:rsidRPr="00312067" w:rsidRDefault="00EB0D39" w:rsidP="00602374">
      <w:pPr>
        <w:snapToGrid w:val="0"/>
        <w:spacing w:line="540" w:lineRule="exact"/>
        <w:ind w:firstLineChars="202" w:firstLine="566"/>
      </w:pPr>
      <w:r w:rsidRPr="00312067">
        <w:lastRenderedPageBreak/>
        <w:t>计算中各种投入产出物的价格，均按当地市场价格确定，主要有：种籽、苗木、粮食、果品、木材、薪柴、饲草等。为了便于计算，各种产品不分等级，采用统一的综合价格，并采用</w:t>
      </w:r>
      <w:r w:rsidRPr="00312067">
        <w:t>201</w:t>
      </w:r>
      <w:r w:rsidR="009E7E7E" w:rsidRPr="00312067">
        <w:t>7</w:t>
      </w:r>
      <w:r w:rsidRPr="00312067">
        <w:t>年第四季度价格水平。</w:t>
      </w:r>
    </w:p>
    <w:p w:rsidR="00EB0D39" w:rsidRPr="00312067" w:rsidRDefault="00EB0D39" w:rsidP="00602374">
      <w:pPr>
        <w:snapToGrid w:val="0"/>
        <w:spacing w:line="540" w:lineRule="exact"/>
        <w:ind w:firstLineChars="202" w:firstLine="566"/>
      </w:pPr>
      <w:r w:rsidRPr="00312067">
        <w:t>（</w:t>
      </w:r>
      <w:r w:rsidRPr="00312067">
        <w:t>2</w:t>
      </w:r>
      <w:r w:rsidRPr="00312067">
        <w:t>）主要参数</w:t>
      </w:r>
    </w:p>
    <w:p w:rsidR="00EB0D39" w:rsidRPr="00312067" w:rsidRDefault="00EB0D39" w:rsidP="00602374">
      <w:pPr>
        <w:snapToGrid w:val="0"/>
        <w:spacing w:line="540" w:lineRule="exact"/>
        <w:ind w:firstLineChars="202" w:firstLine="566"/>
      </w:pPr>
      <w:r w:rsidRPr="00312067">
        <w:t>由于本规划实施的主要宗旨是改善生态环境，促进农民脱贫致富奔小康，根据有关规定，社会折现率采用</w:t>
      </w:r>
      <w:r w:rsidRPr="00312067">
        <w:t>8</w:t>
      </w:r>
      <w:r w:rsidR="009A2156" w:rsidRPr="00312067">
        <w:t>.00</w:t>
      </w:r>
      <w:r w:rsidRPr="00312067">
        <w:t>%</w:t>
      </w:r>
      <w:r w:rsidRPr="00312067">
        <w:t>。由于效益期长，经济计算期定为</w:t>
      </w:r>
      <w:r w:rsidRPr="00312067">
        <w:t>40</w:t>
      </w:r>
      <w:r w:rsidRPr="00312067">
        <w:t>年，计算基准年为</w:t>
      </w:r>
      <w:r w:rsidRPr="00312067">
        <w:t>201</w:t>
      </w:r>
      <w:r w:rsidR="009E7E7E" w:rsidRPr="00312067">
        <w:t>7</w:t>
      </w:r>
      <w:r w:rsidRPr="00312067">
        <w:t>年。</w:t>
      </w:r>
    </w:p>
    <w:p w:rsidR="00EB0D39" w:rsidRPr="00312067" w:rsidRDefault="00EB0D39" w:rsidP="00602374">
      <w:pPr>
        <w:snapToGrid w:val="0"/>
        <w:spacing w:line="540" w:lineRule="exact"/>
        <w:ind w:firstLineChars="202" w:firstLine="566"/>
      </w:pPr>
      <w:r w:rsidRPr="00312067">
        <w:t>（</w:t>
      </w:r>
      <w:r w:rsidRPr="00312067">
        <w:t>3</w:t>
      </w:r>
      <w:r w:rsidRPr="00312067">
        <w:t>）主要评价准则</w:t>
      </w:r>
    </w:p>
    <w:p w:rsidR="00EB0D39" w:rsidRPr="00312067" w:rsidRDefault="00EB0D39" w:rsidP="00602374">
      <w:pPr>
        <w:snapToGrid w:val="0"/>
        <w:spacing w:line="540" w:lineRule="exact"/>
        <w:ind w:firstLineChars="202" w:firstLine="566"/>
      </w:pPr>
      <w:r w:rsidRPr="00312067">
        <w:t>项目经济内部收益率大于社会折现率</w:t>
      </w:r>
      <w:r w:rsidRPr="00312067">
        <w:t>8</w:t>
      </w:r>
      <w:r w:rsidR="009A2156" w:rsidRPr="00312067">
        <w:t>.00</w:t>
      </w:r>
      <w:r w:rsidRPr="00312067">
        <w:t>%</w:t>
      </w:r>
      <w:r w:rsidRPr="00312067">
        <w:t>。</w:t>
      </w:r>
    </w:p>
    <w:p w:rsidR="00EB0D39" w:rsidRPr="00312067" w:rsidRDefault="00EB0D39" w:rsidP="00F10E7F">
      <w:pPr>
        <w:pStyle w:val="3"/>
      </w:pPr>
      <w:r w:rsidRPr="00312067">
        <w:t>1</w:t>
      </w:r>
      <w:r w:rsidR="004176FF">
        <w:t>1</w:t>
      </w:r>
      <w:r w:rsidR="00F10E7F" w:rsidRPr="00312067">
        <w:t>.2.3</w:t>
      </w:r>
      <w:r w:rsidRPr="00312067">
        <w:t>费用估算</w:t>
      </w:r>
    </w:p>
    <w:p w:rsidR="00EB0D39" w:rsidRPr="00312067" w:rsidRDefault="00EB0D39" w:rsidP="00602374">
      <w:pPr>
        <w:snapToGrid w:val="0"/>
        <w:spacing w:line="540" w:lineRule="exact"/>
        <w:ind w:firstLineChars="202" w:firstLine="566"/>
      </w:pPr>
      <w:r w:rsidRPr="00312067">
        <w:t>（</w:t>
      </w:r>
      <w:r w:rsidRPr="00312067">
        <w:t>1</w:t>
      </w:r>
      <w:r w:rsidRPr="00312067">
        <w:t>）工程建设投资</w:t>
      </w:r>
    </w:p>
    <w:p w:rsidR="00EB0D39" w:rsidRPr="00312067" w:rsidRDefault="00EB0D39" w:rsidP="00602374">
      <w:pPr>
        <w:snapToGrid w:val="0"/>
        <w:spacing w:line="540" w:lineRule="exact"/>
        <w:ind w:firstLineChars="202" w:firstLine="566"/>
      </w:pPr>
      <w:r w:rsidRPr="00312067">
        <w:t>投资采用本规划的投资估算结果。</w:t>
      </w:r>
    </w:p>
    <w:p w:rsidR="00EB0D39" w:rsidRPr="00312067" w:rsidRDefault="00EB0D39" w:rsidP="00602374">
      <w:pPr>
        <w:snapToGrid w:val="0"/>
        <w:spacing w:line="540" w:lineRule="exact"/>
        <w:ind w:firstLineChars="202" w:firstLine="566"/>
      </w:pPr>
      <w:r w:rsidRPr="00312067">
        <w:t>（</w:t>
      </w:r>
      <w:r w:rsidRPr="00312067">
        <w:t>2</w:t>
      </w:r>
      <w:r w:rsidRPr="00312067">
        <w:t>）工程运行费</w:t>
      </w:r>
    </w:p>
    <w:p w:rsidR="00EB0D39" w:rsidRPr="00312067" w:rsidRDefault="00EB0D39" w:rsidP="00602374">
      <w:pPr>
        <w:snapToGrid w:val="0"/>
        <w:spacing w:line="540" w:lineRule="exact"/>
        <w:ind w:firstLineChars="202" w:firstLine="566"/>
      </w:pPr>
      <w:r w:rsidRPr="00312067">
        <w:t>运行费包括工程运行初期和正常运行期每年所支出的全部费用。本次计算从工程开始投入运行时开始算起，水土保持工程运行费主要包括人工工资和所需材料费等。鉴于项目经济计算期取</w:t>
      </w:r>
      <w:r w:rsidRPr="00312067">
        <w:t>40</w:t>
      </w:r>
      <w:r w:rsidRPr="00312067">
        <w:t>年，分析中年运行费也算到第</w:t>
      </w:r>
      <w:r w:rsidRPr="00312067">
        <w:t>40</w:t>
      </w:r>
      <w:r w:rsidRPr="00312067">
        <w:t>年。</w:t>
      </w:r>
    </w:p>
    <w:p w:rsidR="00EB0D39" w:rsidRPr="00312067" w:rsidRDefault="00EB0D39" w:rsidP="00602374">
      <w:pPr>
        <w:snapToGrid w:val="0"/>
        <w:spacing w:line="540" w:lineRule="exact"/>
        <w:ind w:firstLineChars="202" w:firstLine="566"/>
      </w:pPr>
      <w:r w:rsidRPr="00312067">
        <w:t>通过对当地新增措施正常运行所需费用的调查、分析，确定各项措施的年运行费指标。</w:t>
      </w:r>
    </w:p>
    <w:p w:rsidR="00F10E7F" w:rsidRPr="0061351D" w:rsidRDefault="00F10E7F" w:rsidP="00F10E7F">
      <w:pPr>
        <w:pStyle w:val="affff0"/>
      </w:pPr>
      <w:r w:rsidRPr="00312067">
        <w:t>表</w:t>
      </w:r>
      <w:r w:rsidRPr="00312067">
        <w:t>1</w:t>
      </w:r>
      <w:r w:rsidR="00802ABC">
        <w:t>1</w:t>
      </w:r>
      <w:r w:rsidRPr="00312067">
        <w:t>-3</w:t>
      </w:r>
      <w:r w:rsidRPr="00312067">
        <w:t>各项措施年运行费指标表</w:t>
      </w:r>
      <w:r w:rsidR="00152228">
        <w:rPr>
          <w:rFonts w:hint="eastAsia"/>
        </w:rPr>
        <w:t xml:space="preserve"> </w:t>
      </w:r>
      <w:r w:rsidR="00152228">
        <w:t xml:space="preserve"> </w:t>
      </w:r>
      <w:r w:rsidR="0061351D">
        <w:rPr>
          <w:rFonts w:hint="eastAsia"/>
        </w:rPr>
        <w:t>单位：元</w:t>
      </w:r>
      <w:r w:rsidR="0061351D">
        <w:rPr>
          <w:rFonts w:hint="eastAsia"/>
        </w:rPr>
        <w:t>/</w:t>
      </w:r>
      <w:r w:rsidR="0061351D">
        <w:rPr>
          <w:rFonts w:hint="eastAsia"/>
        </w:rPr>
        <w:t>（</w:t>
      </w:r>
      <w:r w:rsidR="0061351D">
        <w:rPr>
          <w:rFonts w:hint="eastAsia"/>
        </w:rPr>
        <w:t>hm</w:t>
      </w:r>
      <w:r w:rsidR="00485347" w:rsidRPr="004E4AB8">
        <w:rPr>
          <w:vertAlign w:val="superscript"/>
        </w:rPr>
        <w:t>2</w:t>
      </w:r>
      <w:r w:rsidR="0061351D">
        <w:t>∙</w:t>
      </w:r>
      <w:r w:rsidR="0061351D">
        <w:rPr>
          <w:rFonts w:hint="eastAsia"/>
        </w:rPr>
        <w:t>年）</w:t>
      </w:r>
    </w:p>
    <w:tbl>
      <w:tblPr>
        <w:tblW w:w="5000" w:type="pct"/>
        <w:tblCellMar>
          <w:left w:w="0" w:type="dxa"/>
          <w:right w:w="0" w:type="dxa"/>
        </w:tblCellMar>
        <w:tblLook w:val="04A0" w:firstRow="1" w:lastRow="0" w:firstColumn="1" w:lastColumn="0" w:noHBand="0" w:noVBand="1"/>
      </w:tblPr>
      <w:tblGrid>
        <w:gridCol w:w="1681"/>
        <w:gridCol w:w="1434"/>
        <w:gridCol w:w="1020"/>
        <w:gridCol w:w="1166"/>
        <w:gridCol w:w="1053"/>
        <w:gridCol w:w="1277"/>
        <w:gridCol w:w="1177"/>
      </w:tblGrid>
      <w:tr w:rsidR="00F10E7F" w:rsidRPr="005326D1" w:rsidTr="00A7773A">
        <w:trPr>
          <w:trHeight w:val="570"/>
        </w:trPr>
        <w:tc>
          <w:tcPr>
            <w:tcW w:w="95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10E7F" w:rsidRPr="005326D1" w:rsidRDefault="00F10E7F" w:rsidP="009A2156">
            <w:pPr>
              <w:widowControl/>
              <w:spacing w:line="240" w:lineRule="auto"/>
              <w:ind w:firstLineChars="0" w:firstLine="0"/>
              <w:jc w:val="center"/>
              <w:rPr>
                <w:kern w:val="0"/>
                <w:sz w:val="24"/>
                <w:szCs w:val="24"/>
              </w:rPr>
            </w:pPr>
            <w:r w:rsidRPr="005326D1">
              <w:rPr>
                <w:kern w:val="0"/>
                <w:sz w:val="24"/>
                <w:szCs w:val="24"/>
              </w:rPr>
              <w:t>措施</w:t>
            </w:r>
          </w:p>
        </w:tc>
        <w:tc>
          <w:tcPr>
            <w:tcW w:w="814" w:type="pct"/>
            <w:tcBorders>
              <w:top w:val="single" w:sz="8" w:space="0" w:color="auto"/>
              <w:left w:val="nil"/>
              <w:bottom w:val="nil"/>
              <w:right w:val="single" w:sz="8" w:space="0" w:color="auto"/>
            </w:tcBorders>
            <w:shd w:val="clear" w:color="auto" w:fill="auto"/>
            <w:vAlign w:val="center"/>
            <w:hideMark/>
          </w:tcPr>
          <w:p w:rsidR="00F10E7F" w:rsidRPr="005326D1" w:rsidRDefault="00F10E7F" w:rsidP="0061351D">
            <w:pPr>
              <w:widowControl/>
              <w:spacing w:line="240" w:lineRule="auto"/>
              <w:ind w:firstLineChars="0" w:firstLine="0"/>
              <w:jc w:val="center"/>
              <w:rPr>
                <w:kern w:val="0"/>
                <w:sz w:val="24"/>
                <w:szCs w:val="24"/>
              </w:rPr>
            </w:pPr>
            <w:r w:rsidRPr="005326D1">
              <w:rPr>
                <w:kern w:val="0"/>
                <w:sz w:val="24"/>
                <w:szCs w:val="24"/>
              </w:rPr>
              <w:t>梯田</w:t>
            </w:r>
          </w:p>
        </w:tc>
        <w:tc>
          <w:tcPr>
            <w:tcW w:w="579" w:type="pct"/>
            <w:tcBorders>
              <w:top w:val="single" w:sz="8" w:space="0" w:color="auto"/>
              <w:left w:val="nil"/>
              <w:bottom w:val="nil"/>
              <w:right w:val="single" w:sz="8" w:space="0" w:color="auto"/>
            </w:tcBorders>
            <w:shd w:val="clear" w:color="auto" w:fill="auto"/>
            <w:vAlign w:val="center"/>
            <w:hideMark/>
          </w:tcPr>
          <w:p w:rsidR="00CA043F" w:rsidRPr="005326D1" w:rsidRDefault="00F10E7F">
            <w:pPr>
              <w:widowControl/>
              <w:spacing w:line="240" w:lineRule="auto"/>
              <w:ind w:firstLineChars="0" w:firstLine="0"/>
              <w:jc w:val="center"/>
              <w:rPr>
                <w:kern w:val="0"/>
                <w:sz w:val="24"/>
                <w:szCs w:val="24"/>
              </w:rPr>
            </w:pPr>
            <w:r w:rsidRPr="005326D1">
              <w:rPr>
                <w:kern w:val="0"/>
                <w:sz w:val="24"/>
                <w:szCs w:val="24"/>
              </w:rPr>
              <w:t>经果林</w:t>
            </w:r>
          </w:p>
        </w:tc>
        <w:tc>
          <w:tcPr>
            <w:tcW w:w="662" w:type="pct"/>
            <w:tcBorders>
              <w:top w:val="single" w:sz="8" w:space="0" w:color="auto"/>
              <w:left w:val="nil"/>
              <w:bottom w:val="nil"/>
              <w:right w:val="single" w:sz="8" w:space="0" w:color="auto"/>
            </w:tcBorders>
            <w:shd w:val="clear" w:color="auto" w:fill="auto"/>
            <w:vAlign w:val="center"/>
            <w:hideMark/>
          </w:tcPr>
          <w:p w:rsidR="00CA043F" w:rsidRPr="005326D1" w:rsidRDefault="00F10E7F">
            <w:pPr>
              <w:widowControl/>
              <w:spacing w:line="240" w:lineRule="auto"/>
              <w:ind w:firstLineChars="0" w:firstLine="0"/>
              <w:jc w:val="center"/>
              <w:rPr>
                <w:kern w:val="0"/>
                <w:sz w:val="24"/>
                <w:szCs w:val="24"/>
              </w:rPr>
            </w:pPr>
            <w:r w:rsidRPr="005326D1">
              <w:rPr>
                <w:kern w:val="0"/>
                <w:sz w:val="24"/>
                <w:szCs w:val="24"/>
              </w:rPr>
              <w:t>乔木林</w:t>
            </w:r>
          </w:p>
        </w:tc>
        <w:tc>
          <w:tcPr>
            <w:tcW w:w="598" w:type="pct"/>
            <w:tcBorders>
              <w:top w:val="single" w:sz="8" w:space="0" w:color="auto"/>
              <w:left w:val="nil"/>
              <w:bottom w:val="nil"/>
              <w:right w:val="single" w:sz="8" w:space="0" w:color="auto"/>
            </w:tcBorders>
            <w:shd w:val="clear" w:color="auto" w:fill="auto"/>
            <w:vAlign w:val="center"/>
            <w:hideMark/>
          </w:tcPr>
          <w:p w:rsidR="00CA043F" w:rsidRPr="005326D1" w:rsidRDefault="00F10E7F">
            <w:pPr>
              <w:widowControl/>
              <w:spacing w:line="240" w:lineRule="auto"/>
              <w:ind w:firstLineChars="0" w:firstLine="0"/>
              <w:jc w:val="center"/>
              <w:rPr>
                <w:kern w:val="0"/>
                <w:sz w:val="24"/>
                <w:szCs w:val="24"/>
              </w:rPr>
            </w:pPr>
            <w:r w:rsidRPr="005326D1">
              <w:rPr>
                <w:kern w:val="0"/>
                <w:sz w:val="24"/>
                <w:szCs w:val="24"/>
              </w:rPr>
              <w:t>灌木林</w:t>
            </w:r>
          </w:p>
        </w:tc>
        <w:tc>
          <w:tcPr>
            <w:tcW w:w="725" w:type="pct"/>
            <w:tcBorders>
              <w:top w:val="single" w:sz="8" w:space="0" w:color="auto"/>
              <w:left w:val="nil"/>
              <w:bottom w:val="nil"/>
              <w:right w:val="single" w:sz="8" w:space="0" w:color="auto"/>
            </w:tcBorders>
            <w:shd w:val="clear" w:color="auto" w:fill="auto"/>
            <w:vAlign w:val="center"/>
            <w:hideMark/>
          </w:tcPr>
          <w:p w:rsidR="00CA043F" w:rsidRPr="005326D1" w:rsidRDefault="00F10E7F">
            <w:pPr>
              <w:widowControl/>
              <w:spacing w:line="240" w:lineRule="auto"/>
              <w:ind w:firstLineChars="0" w:firstLine="0"/>
              <w:jc w:val="center"/>
              <w:rPr>
                <w:kern w:val="0"/>
                <w:sz w:val="24"/>
                <w:szCs w:val="24"/>
              </w:rPr>
            </w:pPr>
            <w:r w:rsidRPr="005326D1">
              <w:rPr>
                <w:kern w:val="0"/>
                <w:sz w:val="24"/>
                <w:szCs w:val="24"/>
              </w:rPr>
              <w:t>封禁治理</w:t>
            </w:r>
          </w:p>
        </w:tc>
        <w:tc>
          <w:tcPr>
            <w:tcW w:w="668" w:type="pct"/>
            <w:tcBorders>
              <w:top w:val="single" w:sz="8" w:space="0" w:color="auto"/>
              <w:left w:val="nil"/>
              <w:bottom w:val="nil"/>
              <w:right w:val="single" w:sz="8" w:space="0" w:color="auto"/>
            </w:tcBorders>
            <w:shd w:val="clear" w:color="auto" w:fill="auto"/>
            <w:vAlign w:val="center"/>
            <w:hideMark/>
          </w:tcPr>
          <w:p w:rsidR="00CA043F" w:rsidRPr="005326D1" w:rsidRDefault="00F10E7F">
            <w:pPr>
              <w:widowControl/>
              <w:spacing w:line="240" w:lineRule="auto"/>
              <w:ind w:firstLineChars="0" w:firstLine="0"/>
              <w:jc w:val="center"/>
              <w:rPr>
                <w:kern w:val="0"/>
                <w:sz w:val="24"/>
                <w:szCs w:val="24"/>
              </w:rPr>
            </w:pPr>
            <w:r w:rsidRPr="005326D1">
              <w:rPr>
                <w:kern w:val="0"/>
                <w:sz w:val="24"/>
                <w:szCs w:val="24"/>
              </w:rPr>
              <w:t>种草</w:t>
            </w:r>
          </w:p>
        </w:tc>
      </w:tr>
      <w:tr w:rsidR="00F10E7F" w:rsidRPr="005326D1" w:rsidTr="00A7773A">
        <w:trPr>
          <w:trHeight w:val="300"/>
        </w:trPr>
        <w:tc>
          <w:tcPr>
            <w:tcW w:w="954" w:type="pct"/>
            <w:tcBorders>
              <w:top w:val="nil"/>
              <w:left w:val="single" w:sz="8" w:space="0" w:color="auto"/>
              <w:bottom w:val="single" w:sz="8" w:space="0" w:color="auto"/>
              <w:right w:val="single" w:sz="8" w:space="0" w:color="auto"/>
            </w:tcBorders>
            <w:shd w:val="clear" w:color="auto" w:fill="auto"/>
            <w:vAlign w:val="center"/>
            <w:hideMark/>
          </w:tcPr>
          <w:p w:rsidR="00F10E7F" w:rsidRPr="005326D1" w:rsidRDefault="00F10E7F" w:rsidP="009A2156">
            <w:pPr>
              <w:widowControl/>
              <w:spacing w:line="240" w:lineRule="auto"/>
              <w:ind w:firstLineChars="0" w:firstLine="0"/>
              <w:jc w:val="center"/>
              <w:rPr>
                <w:kern w:val="0"/>
                <w:sz w:val="24"/>
                <w:szCs w:val="24"/>
              </w:rPr>
            </w:pPr>
            <w:r w:rsidRPr="005326D1">
              <w:rPr>
                <w:kern w:val="0"/>
                <w:sz w:val="24"/>
                <w:szCs w:val="24"/>
              </w:rPr>
              <w:t>运行费</w:t>
            </w:r>
          </w:p>
        </w:tc>
        <w:tc>
          <w:tcPr>
            <w:tcW w:w="814"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rsidP="009A2156">
            <w:pPr>
              <w:widowControl/>
              <w:spacing w:line="240" w:lineRule="auto"/>
              <w:ind w:firstLineChars="0" w:firstLine="0"/>
              <w:jc w:val="center"/>
              <w:rPr>
                <w:kern w:val="0"/>
                <w:sz w:val="24"/>
                <w:szCs w:val="24"/>
              </w:rPr>
            </w:pPr>
            <w:r w:rsidRPr="005326D1">
              <w:rPr>
                <w:kern w:val="0"/>
                <w:sz w:val="24"/>
                <w:szCs w:val="24"/>
              </w:rPr>
              <w:t>700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pPr>
              <w:widowControl/>
              <w:spacing w:line="240" w:lineRule="auto"/>
              <w:ind w:firstLineChars="0" w:firstLine="0"/>
              <w:jc w:val="center"/>
              <w:rPr>
                <w:kern w:val="0"/>
                <w:sz w:val="24"/>
                <w:szCs w:val="24"/>
              </w:rPr>
            </w:pPr>
            <w:r w:rsidRPr="005326D1">
              <w:rPr>
                <w:kern w:val="0"/>
                <w:sz w:val="24"/>
                <w:szCs w:val="24"/>
              </w:rPr>
              <w:t>2500</w:t>
            </w:r>
          </w:p>
        </w:tc>
        <w:tc>
          <w:tcPr>
            <w:tcW w:w="662"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pPr>
              <w:widowControl/>
              <w:spacing w:line="240" w:lineRule="auto"/>
              <w:ind w:firstLineChars="0" w:firstLine="0"/>
              <w:jc w:val="center"/>
              <w:rPr>
                <w:kern w:val="0"/>
                <w:sz w:val="24"/>
                <w:szCs w:val="24"/>
              </w:rPr>
            </w:pPr>
            <w:r w:rsidRPr="005326D1">
              <w:rPr>
                <w:kern w:val="0"/>
                <w:sz w:val="24"/>
                <w:szCs w:val="24"/>
              </w:rPr>
              <w:t>450</w:t>
            </w:r>
          </w:p>
        </w:tc>
        <w:tc>
          <w:tcPr>
            <w:tcW w:w="598"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pPr>
              <w:widowControl/>
              <w:spacing w:line="240" w:lineRule="auto"/>
              <w:ind w:firstLineChars="0" w:firstLine="0"/>
              <w:jc w:val="center"/>
              <w:rPr>
                <w:kern w:val="0"/>
                <w:sz w:val="24"/>
                <w:szCs w:val="24"/>
              </w:rPr>
            </w:pPr>
            <w:r w:rsidRPr="005326D1">
              <w:rPr>
                <w:kern w:val="0"/>
                <w:sz w:val="24"/>
                <w:szCs w:val="24"/>
              </w:rPr>
              <w:t>200</w:t>
            </w:r>
          </w:p>
        </w:tc>
        <w:tc>
          <w:tcPr>
            <w:tcW w:w="725"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pPr>
              <w:widowControl/>
              <w:spacing w:line="240" w:lineRule="auto"/>
              <w:ind w:firstLineChars="0" w:firstLine="0"/>
              <w:jc w:val="center"/>
              <w:rPr>
                <w:kern w:val="0"/>
                <w:sz w:val="24"/>
                <w:szCs w:val="24"/>
              </w:rPr>
            </w:pPr>
            <w:r w:rsidRPr="005326D1">
              <w:rPr>
                <w:kern w:val="0"/>
                <w:sz w:val="24"/>
                <w:szCs w:val="24"/>
              </w:rPr>
              <w:t>400</w:t>
            </w:r>
          </w:p>
        </w:tc>
        <w:tc>
          <w:tcPr>
            <w:tcW w:w="668" w:type="pct"/>
            <w:tcBorders>
              <w:top w:val="single" w:sz="8" w:space="0" w:color="auto"/>
              <w:left w:val="nil"/>
              <w:bottom w:val="single" w:sz="8" w:space="0" w:color="auto"/>
              <w:right w:val="single" w:sz="8" w:space="0" w:color="auto"/>
            </w:tcBorders>
            <w:shd w:val="clear" w:color="auto" w:fill="auto"/>
            <w:vAlign w:val="center"/>
            <w:hideMark/>
          </w:tcPr>
          <w:p w:rsidR="00F10E7F" w:rsidRPr="005326D1" w:rsidRDefault="00F10E7F">
            <w:pPr>
              <w:widowControl/>
              <w:spacing w:line="240" w:lineRule="auto"/>
              <w:ind w:firstLineChars="0" w:firstLine="0"/>
              <w:jc w:val="center"/>
              <w:rPr>
                <w:kern w:val="0"/>
                <w:sz w:val="24"/>
                <w:szCs w:val="24"/>
              </w:rPr>
            </w:pPr>
            <w:r w:rsidRPr="005326D1">
              <w:rPr>
                <w:kern w:val="0"/>
                <w:sz w:val="24"/>
                <w:szCs w:val="24"/>
              </w:rPr>
              <w:t>260</w:t>
            </w:r>
          </w:p>
        </w:tc>
      </w:tr>
    </w:tbl>
    <w:p w:rsidR="00F10E7F" w:rsidRPr="00312067" w:rsidRDefault="00F10E7F" w:rsidP="00F10E7F">
      <w:pPr>
        <w:pStyle w:val="3"/>
      </w:pPr>
      <w:r w:rsidRPr="00312067">
        <w:t>1</w:t>
      </w:r>
      <w:r w:rsidR="004176FF">
        <w:t>1</w:t>
      </w:r>
      <w:r w:rsidRPr="00312067">
        <w:t>.2.4</w:t>
      </w:r>
      <w:r w:rsidRPr="00312067">
        <w:t>经济评价的主要指标</w:t>
      </w:r>
    </w:p>
    <w:p w:rsidR="00F10E7F" w:rsidRPr="00312067" w:rsidRDefault="00F10E7F" w:rsidP="00F10E7F">
      <w:pPr>
        <w:tabs>
          <w:tab w:val="left" w:pos="1330"/>
        </w:tabs>
        <w:ind w:firstLine="560"/>
      </w:pPr>
      <w:r w:rsidRPr="00312067">
        <w:t>根据</w:t>
      </w:r>
      <w:r w:rsidR="00DB31D3" w:rsidRPr="00312067">
        <w:t>水土保持相关技术规范</w:t>
      </w:r>
      <w:r w:rsidRPr="00312067">
        <w:t>，水土保持项目是以拦泥减沙、恢复生态环境为主要目的，以社会公益性为主要内容的建设工程，在经济评价时，贴现率采用</w:t>
      </w:r>
      <w:r w:rsidRPr="00312067">
        <w:t>8</w:t>
      </w:r>
      <w:r w:rsidR="009A2156" w:rsidRPr="00312067">
        <w:t>.00</w:t>
      </w:r>
      <w:r w:rsidRPr="00312067">
        <w:t>%</w:t>
      </w:r>
      <w:r w:rsidRPr="00312067">
        <w:t>。主要的经济评价指标为：</w:t>
      </w:r>
    </w:p>
    <w:p w:rsidR="00F10E7F" w:rsidRPr="00312067" w:rsidRDefault="00F10E7F" w:rsidP="00F10E7F">
      <w:pPr>
        <w:tabs>
          <w:tab w:val="left" w:pos="1330"/>
        </w:tabs>
        <w:ind w:firstLine="560"/>
      </w:pPr>
      <w:r w:rsidRPr="00312067">
        <w:lastRenderedPageBreak/>
        <w:t>（</w:t>
      </w:r>
      <w:r w:rsidRPr="00312067">
        <w:t>1</w:t>
      </w:r>
      <w:r w:rsidRPr="00312067">
        <w:t>）经济内部收益率（</w:t>
      </w:r>
      <w:r w:rsidRPr="00312067">
        <w:t>IRR</w:t>
      </w:r>
      <w:r w:rsidRPr="00312067">
        <w:t>）</w:t>
      </w:r>
    </w:p>
    <w:p w:rsidR="00F10E7F" w:rsidRPr="00312067" w:rsidRDefault="00F10E7F" w:rsidP="00F10E7F">
      <w:pPr>
        <w:tabs>
          <w:tab w:val="left" w:pos="1330"/>
        </w:tabs>
        <w:ind w:firstLine="560"/>
      </w:pPr>
      <w:r w:rsidRPr="00312067">
        <w:t>经济内部收益率（</w:t>
      </w:r>
      <w:r w:rsidRPr="00312067">
        <w:t>IRR</w:t>
      </w:r>
      <w:r w:rsidRPr="00312067">
        <w:t>）以项目计算期内各年净效益现值累计等于零时的折现率表示。当内部收益率大于或等于社会贴现率且其数值越高时，说明项目经济可行性越好。</w:t>
      </w:r>
    </w:p>
    <w:p w:rsidR="00F10E7F" w:rsidRPr="00312067" w:rsidRDefault="00F10E7F" w:rsidP="00F10E7F">
      <w:pPr>
        <w:tabs>
          <w:tab w:val="left" w:pos="1330"/>
        </w:tabs>
        <w:ind w:firstLine="560"/>
      </w:pPr>
      <w:r w:rsidRPr="00312067">
        <w:t>（</w:t>
      </w:r>
      <w:r w:rsidRPr="00312067">
        <w:t>2</w:t>
      </w:r>
      <w:r w:rsidRPr="00312067">
        <w:t>）经济净现值（</w:t>
      </w:r>
      <w:r w:rsidRPr="00312067">
        <w:t>NPV</w:t>
      </w:r>
      <w:r w:rsidRPr="00312067">
        <w:t>）</w:t>
      </w:r>
    </w:p>
    <w:p w:rsidR="00F10E7F" w:rsidRPr="00312067" w:rsidRDefault="00F10E7F" w:rsidP="00F10E7F">
      <w:pPr>
        <w:tabs>
          <w:tab w:val="left" w:pos="1330"/>
        </w:tabs>
        <w:ind w:firstLine="560"/>
      </w:pPr>
      <w:r w:rsidRPr="00312067">
        <w:t>经济净现值（</w:t>
      </w:r>
      <w:r w:rsidRPr="00312067">
        <w:t>NPV</w:t>
      </w:r>
      <w:r w:rsidRPr="00312067">
        <w:t>）为用所选的贴现率将计算期内各年净效益折算到基准年的现值之和。其大于零时，说明项目经济可行。</w:t>
      </w:r>
    </w:p>
    <w:p w:rsidR="00F10E7F" w:rsidRPr="00312067" w:rsidRDefault="00F10E7F" w:rsidP="00F10E7F">
      <w:pPr>
        <w:pStyle w:val="3"/>
      </w:pPr>
      <w:r w:rsidRPr="00312067">
        <w:t>1</w:t>
      </w:r>
      <w:r w:rsidR="004176FF">
        <w:t>1</w:t>
      </w:r>
      <w:r w:rsidRPr="00312067">
        <w:t>.2.5</w:t>
      </w:r>
      <w:r w:rsidRPr="00312067">
        <w:t>经济评价指标计算结果及评价</w:t>
      </w:r>
    </w:p>
    <w:p w:rsidR="00F10E7F" w:rsidRPr="00312067" w:rsidRDefault="00F10E7F" w:rsidP="00F10E7F">
      <w:pPr>
        <w:tabs>
          <w:tab w:val="left" w:pos="1330"/>
        </w:tabs>
        <w:ind w:firstLine="560"/>
      </w:pPr>
      <w:r w:rsidRPr="00312067">
        <w:t>水土保持工程主要目的是拦泥蓄水，因此只分析在含减沙的情况下，工程建设各项经济评价指标。</w:t>
      </w:r>
    </w:p>
    <w:p w:rsidR="00F10E7F" w:rsidRPr="00312067" w:rsidRDefault="00F10E7F" w:rsidP="00F10E7F">
      <w:pPr>
        <w:tabs>
          <w:tab w:val="left" w:pos="1330"/>
        </w:tabs>
        <w:ind w:firstLine="560"/>
      </w:pPr>
      <w:r w:rsidRPr="00312067">
        <w:t>项目总投资</w:t>
      </w:r>
      <w:r w:rsidR="008335C5">
        <w:t>69.</w:t>
      </w:r>
      <w:r w:rsidR="00C90CDD">
        <w:t>1</w:t>
      </w:r>
      <w:r w:rsidR="00F2608B">
        <w:t>3</w:t>
      </w:r>
      <w:r w:rsidR="00AB5F4C">
        <w:t>亿元</w:t>
      </w:r>
      <w:r w:rsidRPr="00312067">
        <w:t>，在社会贴现率</w:t>
      </w:r>
      <w:r w:rsidRPr="00312067">
        <w:t>8</w:t>
      </w:r>
      <w:r w:rsidR="009A2156" w:rsidRPr="00312067">
        <w:t>.00</w:t>
      </w:r>
      <w:r w:rsidRPr="00312067">
        <w:t>%</w:t>
      </w:r>
      <w:r w:rsidRPr="00312067">
        <w:t>的情况下，工程建设各项经济评价指标均符合经济可行的标准，说明该项目是可行的。</w:t>
      </w:r>
    </w:p>
    <w:p w:rsidR="00F10E7F" w:rsidRPr="00312067" w:rsidRDefault="00602374" w:rsidP="00602374">
      <w:pPr>
        <w:pStyle w:val="affff0"/>
        <w:tabs>
          <w:tab w:val="left" w:pos="3375"/>
          <w:tab w:val="center" w:pos="4274"/>
        </w:tabs>
        <w:jc w:val="left"/>
      </w:pPr>
      <w:r w:rsidRPr="00312067">
        <w:tab/>
      </w:r>
      <w:r w:rsidR="00F10E7F" w:rsidRPr="00312067">
        <w:t>表</w:t>
      </w:r>
      <w:r w:rsidR="00F10E7F" w:rsidRPr="00312067">
        <w:t>1</w:t>
      </w:r>
      <w:r w:rsidR="00802ABC">
        <w:t>1</w:t>
      </w:r>
      <w:r w:rsidR="00F10E7F" w:rsidRPr="00312067">
        <w:t>-4</w:t>
      </w:r>
      <w:r w:rsidR="00F10E7F" w:rsidRPr="00312067">
        <w:t>经济评价指标表</w:t>
      </w:r>
    </w:p>
    <w:tbl>
      <w:tblPr>
        <w:tblW w:w="5000" w:type="pct"/>
        <w:tblCellMar>
          <w:left w:w="0" w:type="dxa"/>
          <w:right w:w="0" w:type="dxa"/>
        </w:tblCellMar>
        <w:tblLook w:val="0000" w:firstRow="0" w:lastRow="0" w:firstColumn="0" w:lastColumn="0" w:noHBand="0" w:noVBand="0"/>
      </w:tblPr>
      <w:tblGrid>
        <w:gridCol w:w="3524"/>
        <w:gridCol w:w="1566"/>
        <w:gridCol w:w="2184"/>
        <w:gridCol w:w="1524"/>
      </w:tblGrid>
      <w:tr w:rsidR="00F10E7F" w:rsidRPr="00312067" w:rsidTr="00602374">
        <w:trPr>
          <w:trHeight w:hRule="exact" w:val="397"/>
        </w:trPr>
        <w:tc>
          <w:tcPr>
            <w:tcW w:w="2003" w:type="pct"/>
            <w:tcBorders>
              <w:top w:val="single" w:sz="4" w:space="0" w:color="auto"/>
              <w:left w:val="single" w:sz="4" w:space="0" w:color="auto"/>
              <w:bottom w:val="single" w:sz="4" w:space="0" w:color="auto"/>
              <w:right w:val="single" w:sz="4" w:space="0" w:color="auto"/>
            </w:tcBorders>
            <w:vAlign w:val="center"/>
          </w:tcPr>
          <w:p w:rsidR="00F10E7F" w:rsidRPr="00312067" w:rsidRDefault="00DD5EE8" w:rsidP="009A2156">
            <w:pPr>
              <w:widowControl/>
              <w:spacing w:line="240" w:lineRule="auto"/>
              <w:ind w:firstLineChars="0" w:firstLine="0"/>
              <w:jc w:val="center"/>
              <w:rPr>
                <w:kern w:val="0"/>
                <w:sz w:val="24"/>
                <w:szCs w:val="24"/>
              </w:rPr>
            </w:pPr>
            <w:r>
              <w:rPr>
                <w:rFonts w:hint="eastAsia"/>
                <w:kern w:val="0"/>
                <w:sz w:val="24"/>
                <w:szCs w:val="24"/>
              </w:rPr>
              <w:t>指标</w:t>
            </w:r>
          </w:p>
        </w:tc>
        <w:tc>
          <w:tcPr>
            <w:tcW w:w="890" w:type="pct"/>
            <w:tcBorders>
              <w:top w:val="single" w:sz="4" w:space="0" w:color="auto"/>
              <w:left w:val="nil"/>
              <w:bottom w:val="single" w:sz="4" w:space="0" w:color="auto"/>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单位</w:t>
            </w:r>
          </w:p>
        </w:tc>
        <w:tc>
          <w:tcPr>
            <w:tcW w:w="1241" w:type="pct"/>
            <w:tcBorders>
              <w:top w:val="single" w:sz="4" w:space="0" w:color="auto"/>
              <w:left w:val="nil"/>
              <w:bottom w:val="single" w:sz="4" w:space="0" w:color="auto"/>
              <w:right w:val="single" w:sz="4" w:space="0" w:color="auto"/>
            </w:tcBorders>
            <w:vAlign w:val="center"/>
          </w:tcPr>
          <w:p w:rsidR="00F10E7F" w:rsidRPr="00312067" w:rsidRDefault="00DD5EE8">
            <w:pPr>
              <w:widowControl/>
              <w:spacing w:line="240" w:lineRule="auto"/>
              <w:ind w:firstLineChars="0" w:firstLine="0"/>
              <w:jc w:val="center"/>
              <w:rPr>
                <w:kern w:val="0"/>
                <w:sz w:val="24"/>
                <w:szCs w:val="24"/>
              </w:rPr>
            </w:pPr>
            <w:r>
              <w:rPr>
                <w:rFonts w:hint="eastAsia"/>
                <w:kern w:val="0"/>
                <w:sz w:val="24"/>
                <w:szCs w:val="24"/>
              </w:rPr>
              <w:t>数值</w:t>
            </w:r>
          </w:p>
        </w:tc>
        <w:tc>
          <w:tcPr>
            <w:tcW w:w="866" w:type="pct"/>
            <w:tcBorders>
              <w:top w:val="single" w:sz="4" w:space="0" w:color="auto"/>
              <w:left w:val="nil"/>
              <w:bottom w:val="single" w:sz="4" w:space="0" w:color="auto"/>
              <w:right w:val="single" w:sz="4" w:space="0" w:color="auto"/>
            </w:tcBorders>
            <w:vAlign w:val="center"/>
          </w:tcPr>
          <w:p w:rsidR="00F10E7F" w:rsidRPr="00312067" w:rsidRDefault="00F10E7F">
            <w:pPr>
              <w:widowControl/>
              <w:spacing w:line="240" w:lineRule="auto"/>
              <w:ind w:firstLineChars="0" w:firstLine="0"/>
              <w:jc w:val="center"/>
              <w:rPr>
                <w:kern w:val="0"/>
                <w:sz w:val="24"/>
                <w:szCs w:val="24"/>
              </w:rPr>
            </w:pPr>
            <w:r w:rsidRPr="00312067">
              <w:rPr>
                <w:kern w:val="0"/>
                <w:sz w:val="24"/>
                <w:szCs w:val="24"/>
              </w:rPr>
              <w:t>备注</w:t>
            </w:r>
          </w:p>
        </w:tc>
      </w:tr>
      <w:tr w:rsidR="00F10E7F" w:rsidRPr="00312067" w:rsidTr="00602374">
        <w:trPr>
          <w:trHeight w:hRule="exact" w:val="397"/>
        </w:trPr>
        <w:tc>
          <w:tcPr>
            <w:tcW w:w="2003" w:type="pct"/>
            <w:tcBorders>
              <w:top w:val="nil"/>
              <w:left w:val="single" w:sz="4" w:space="0" w:color="auto"/>
              <w:bottom w:val="single" w:sz="4" w:space="0" w:color="000000"/>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经济净现值（</w:t>
            </w:r>
            <w:r w:rsidRPr="00312067">
              <w:rPr>
                <w:kern w:val="0"/>
                <w:sz w:val="24"/>
                <w:szCs w:val="24"/>
              </w:rPr>
              <w:t>NPV</w:t>
            </w:r>
            <w:r w:rsidRPr="00312067">
              <w:rPr>
                <w:kern w:val="0"/>
                <w:sz w:val="24"/>
                <w:szCs w:val="24"/>
              </w:rPr>
              <w:t>）</w:t>
            </w:r>
          </w:p>
        </w:tc>
        <w:tc>
          <w:tcPr>
            <w:tcW w:w="890" w:type="pct"/>
            <w:tcBorders>
              <w:top w:val="nil"/>
              <w:left w:val="nil"/>
              <w:bottom w:val="single" w:sz="4" w:space="0" w:color="auto"/>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亿元</w:t>
            </w:r>
          </w:p>
        </w:tc>
        <w:tc>
          <w:tcPr>
            <w:tcW w:w="1241" w:type="pct"/>
            <w:tcBorders>
              <w:top w:val="nil"/>
              <w:left w:val="nil"/>
              <w:bottom w:val="single" w:sz="4" w:space="0" w:color="auto"/>
              <w:right w:val="single" w:sz="4" w:space="0" w:color="auto"/>
            </w:tcBorders>
            <w:vAlign w:val="center"/>
          </w:tcPr>
          <w:p w:rsidR="00F10E7F" w:rsidRPr="00312067" w:rsidRDefault="008B5B80" w:rsidP="00F2608B">
            <w:pPr>
              <w:widowControl/>
              <w:spacing w:line="240" w:lineRule="auto"/>
              <w:ind w:firstLineChars="0" w:firstLine="0"/>
              <w:jc w:val="center"/>
              <w:rPr>
                <w:kern w:val="0"/>
                <w:sz w:val="24"/>
                <w:szCs w:val="24"/>
              </w:rPr>
            </w:pPr>
            <w:r>
              <w:rPr>
                <w:kern w:val="0"/>
                <w:sz w:val="24"/>
                <w:szCs w:val="24"/>
              </w:rPr>
              <w:t>245.42</w:t>
            </w:r>
          </w:p>
        </w:tc>
        <w:tc>
          <w:tcPr>
            <w:tcW w:w="866" w:type="pct"/>
            <w:tcBorders>
              <w:top w:val="nil"/>
              <w:left w:val="nil"/>
              <w:bottom w:val="single" w:sz="4" w:space="0" w:color="auto"/>
              <w:right w:val="single" w:sz="4" w:space="0" w:color="auto"/>
            </w:tcBorders>
            <w:vAlign w:val="center"/>
          </w:tcPr>
          <w:p w:rsidR="00F10E7F" w:rsidRPr="00312067" w:rsidRDefault="00F10E7F">
            <w:pPr>
              <w:widowControl/>
              <w:spacing w:line="240" w:lineRule="auto"/>
              <w:ind w:firstLineChars="0" w:firstLine="0"/>
              <w:jc w:val="center"/>
              <w:rPr>
                <w:kern w:val="0"/>
                <w:sz w:val="24"/>
                <w:szCs w:val="24"/>
              </w:rPr>
            </w:pPr>
            <w:r w:rsidRPr="00312067">
              <w:rPr>
                <w:kern w:val="0"/>
                <w:sz w:val="24"/>
                <w:szCs w:val="24"/>
              </w:rPr>
              <w:t>贴现率</w:t>
            </w:r>
            <w:r w:rsidRPr="00312067">
              <w:rPr>
                <w:kern w:val="0"/>
                <w:sz w:val="24"/>
                <w:szCs w:val="24"/>
              </w:rPr>
              <w:t>8%</w:t>
            </w:r>
          </w:p>
        </w:tc>
      </w:tr>
      <w:tr w:rsidR="00F10E7F" w:rsidRPr="00312067" w:rsidTr="00602374">
        <w:trPr>
          <w:trHeight w:hRule="exact" w:val="397"/>
        </w:trPr>
        <w:tc>
          <w:tcPr>
            <w:tcW w:w="2003" w:type="pct"/>
            <w:tcBorders>
              <w:top w:val="nil"/>
              <w:left w:val="single" w:sz="4" w:space="0" w:color="auto"/>
              <w:bottom w:val="single" w:sz="4" w:space="0" w:color="000000"/>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经济内部回收率（</w:t>
            </w:r>
            <w:r w:rsidRPr="00312067">
              <w:rPr>
                <w:kern w:val="0"/>
                <w:sz w:val="24"/>
                <w:szCs w:val="24"/>
              </w:rPr>
              <w:t>IRR</w:t>
            </w:r>
            <w:r w:rsidRPr="00312067">
              <w:rPr>
                <w:kern w:val="0"/>
                <w:sz w:val="24"/>
                <w:szCs w:val="24"/>
              </w:rPr>
              <w:t>）</w:t>
            </w:r>
          </w:p>
        </w:tc>
        <w:tc>
          <w:tcPr>
            <w:tcW w:w="890" w:type="pct"/>
            <w:tcBorders>
              <w:top w:val="nil"/>
              <w:left w:val="nil"/>
              <w:bottom w:val="single" w:sz="4" w:space="0" w:color="auto"/>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w:t>
            </w:r>
          </w:p>
        </w:tc>
        <w:tc>
          <w:tcPr>
            <w:tcW w:w="1241" w:type="pct"/>
            <w:tcBorders>
              <w:top w:val="nil"/>
              <w:left w:val="nil"/>
              <w:bottom w:val="single" w:sz="4" w:space="0" w:color="auto"/>
              <w:right w:val="single" w:sz="4" w:space="0" w:color="auto"/>
            </w:tcBorders>
            <w:vAlign w:val="center"/>
          </w:tcPr>
          <w:p w:rsidR="00F10E7F" w:rsidRPr="00312067" w:rsidRDefault="00362977" w:rsidP="009A2156">
            <w:pPr>
              <w:widowControl/>
              <w:spacing w:line="240" w:lineRule="auto"/>
              <w:ind w:firstLineChars="0" w:firstLine="0"/>
              <w:jc w:val="center"/>
              <w:rPr>
                <w:kern w:val="0"/>
                <w:sz w:val="24"/>
                <w:szCs w:val="24"/>
              </w:rPr>
            </w:pPr>
            <w:r>
              <w:rPr>
                <w:kern w:val="0"/>
                <w:sz w:val="24"/>
                <w:szCs w:val="24"/>
              </w:rPr>
              <w:t>8</w:t>
            </w:r>
            <w:r w:rsidR="00224F6C">
              <w:rPr>
                <w:kern w:val="0"/>
                <w:sz w:val="24"/>
                <w:szCs w:val="24"/>
              </w:rPr>
              <w:t>.00</w:t>
            </w:r>
          </w:p>
        </w:tc>
        <w:tc>
          <w:tcPr>
            <w:tcW w:w="866" w:type="pct"/>
            <w:tcBorders>
              <w:top w:val="nil"/>
              <w:left w:val="nil"/>
              <w:bottom w:val="single" w:sz="4" w:space="0" w:color="auto"/>
              <w:right w:val="single" w:sz="4" w:space="0" w:color="auto"/>
            </w:tcBorders>
            <w:vAlign w:val="center"/>
          </w:tcPr>
          <w:p w:rsidR="00F10E7F" w:rsidRPr="00312067" w:rsidRDefault="00F10E7F">
            <w:pPr>
              <w:widowControl/>
              <w:spacing w:line="240" w:lineRule="auto"/>
              <w:ind w:firstLineChars="0" w:firstLine="0"/>
              <w:jc w:val="center"/>
              <w:rPr>
                <w:kern w:val="0"/>
                <w:sz w:val="24"/>
                <w:szCs w:val="24"/>
              </w:rPr>
            </w:pPr>
            <w:r w:rsidRPr="00312067">
              <w:rPr>
                <w:kern w:val="0"/>
                <w:sz w:val="24"/>
                <w:szCs w:val="24"/>
              </w:rPr>
              <w:t>贴现率</w:t>
            </w:r>
            <w:r w:rsidRPr="00312067">
              <w:rPr>
                <w:kern w:val="0"/>
                <w:sz w:val="24"/>
                <w:szCs w:val="24"/>
              </w:rPr>
              <w:t>8%</w:t>
            </w:r>
          </w:p>
        </w:tc>
      </w:tr>
      <w:tr w:rsidR="00F10E7F" w:rsidRPr="00312067" w:rsidTr="00602374">
        <w:trPr>
          <w:trHeight w:hRule="exact" w:val="397"/>
        </w:trPr>
        <w:tc>
          <w:tcPr>
            <w:tcW w:w="2003" w:type="pct"/>
            <w:tcBorders>
              <w:top w:val="nil"/>
              <w:left w:val="single" w:sz="4" w:space="0" w:color="auto"/>
              <w:bottom w:val="single" w:sz="4" w:space="0" w:color="000000"/>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r w:rsidRPr="00312067">
              <w:rPr>
                <w:kern w:val="0"/>
                <w:sz w:val="24"/>
                <w:szCs w:val="24"/>
              </w:rPr>
              <w:t>经济效益费用比</w:t>
            </w:r>
          </w:p>
        </w:tc>
        <w:tc>
          <w:tcPr>
            <w:tcW w:w="890" w:type="pct"/>
            <w:tcBorders>
              <w:top w:val="nil"/>
              <w:left w:val="nil"/>
              <w:bottom w:val="single" w:sz="4" w:space="0" w:color="auto"/>
              <w:right w:val="single" w:sz="4" w:space="0" w:color="auto"/>
            </w:tcBorders>
            <w:vAlign w:val="center"/>
          </w:tcPr>
          <w:p w:rsidR="00F10E7F" w:rsidRPr="00312067" w:rsidRDefault="00F10E7F" w:rsidP="009A2156">
            <w:pPr>
              <w:widowControl/>
              <w:spacing w:line="240" w:lineRule="auto"/>
              <w:ind w:firstLineChars="0" w:firstLine="0"/>
              <w:jc w:val="center"/>
              <w:rPr>
                <w:kern w:val="0"/>
                <w:sz w:val="24"/>
                <w:szCs w:val="24"/>
              </w:rPr>
            </w:pPr>
          </w:p>
        </w:tc>
        <w:tc>
          <w:tcPr>
            <w:tcW w:w="1241" w:type="pct"/>
            <w:tcBorders>
              <w:top w:val="nil"/>
              <w:left w:val="nil"/>
              <w:bottom w:val="single" w:sz="4" w:space="0" w:color="auto"/>
              <w:right w:val="single" w:sz="4" w:space="0" w:color="auto"/>
            </w:tcBorders>
            <w:vAlign w:val="center"/>
          </w:tcPr>
          <w:p w:rsidR="00F10E7F" w:rsidRPr="00312067" w:rsidRDefault="00B6512F" w:rsidP="008B5B80">
            <w:pPr>
              <w:widowControl/>
              <w:spacing w:line="240" w:lineRule="auto"/>
              <w:ind w:firstLineChars="0" w:firstLine="0"/>
              <w:jc w:val="center"/>
              <w:rPr>
                <w:kern w:val="0"/>
                <w:sz w:val="24"/>
                <w:szCs w:val="24"/>
              </w:rPr>
            </w:pPr>
            <w:r w:rsidRPr="00312067">
              <w:rPr>
                <w:kern w:val="0"/>
                <w:sz w:val="24"/>
                <w:szCs w:val="24"/>
              </w:rPr>
              <w:t>2.</w:t>
            </w:r>
            <w:r w:rsidR="008B5B80">
              <w:rPr>
                <w:kern w:val="0"/>
                <w:sz w:val="24"/>
                <w:szCs w:val="24"/>
              </w:rPr>
              <w:t>23</w:t>
            </w:r>
          </w:p>
        </w:tc>
        <w:tc>
          <w:tcPr>
            <w:tcW w:w="866" w:type="pct"/>
            <w:tcBorders>
              <w:top w:val="nil"/>
              <w:left w:val="nil"/>
              <w:bottom w:val="single" w:sz="4" w:space="0" w:color="auto"/>
              <w:right w:val="single" w:sz="4" w:space="0" w:color="auto"/>
            </w:tcBorders>
            <w:vAlign w:val="center"/>
          </w:tcPr>
          <w:p w:rsidR="00F10E7F" w:rsidRPr="00312067" w:rsidRDefault="00F10E7F">
            <w:pPr>
              <w:widowControl/>
              <w:spacing w:line="240" w:lineRule="auto"/>
              <w:ind w:firstLineChars="0" w:firstLine="0"/>
              <w:jc w:val="center"/>
              <w:rPr>
                <w:kern w:val="0"/>
                <w:sz w:val="24"/>
                <w:szCs w:val="24"/>
              </w:rPr>
            </w:pPr>
          </w:p>
        </w:tc>
      </w:tr>
    </w:tbl>
    <w:p w:rsidR="00F10E7F" w:rsidRPr="00312067" w:rsidRDefault="00F10E7F" w:rsidP="00F10E7F">
      <w:pPr>
        <w:tabs>
          <w:tab w:val="left" w:pos="1330"/>
        </w:tabs>
        <w:ind w:firstLine="560"/>
        <w:sectPr w:rsidR="00F10E7F" w:rsidRPr="00312067" w:rsidSect="00991547">
          <w:pgSz w:w="11906" w:h="16838"/>
          <w:pgMar w:top="1440" w:right="1559" w:bottom="1440" w:left="1559" w:header="851" w:footer="992" w:gutter="0"/>
          <w:pgNumType w:fmt="numberInDash"/>
          <w:cols w:space="720"/>
          <w:docGrid w:type="lines" w:linePitch="381"/>
        </w:sectPr>
      </w:pPr>
    </w:p>
    <w:p w:rsidR="00F048F0" w:rsidRPr="00312067" w:rsidRDefault="00F048F0" w:rsidP="0085754D">
      <w:pPr>
        <w:pStyle w:val="1"/>
      </w:pPr>
      <w:bookmarkStart w:id="290" w:name="_Toc474315221"/>
      <w:bookmarkStart w:id="291" w:name="_Toc474314166"/>
      <w:bookmarkStart w:id="292" w:name="_Toc495243966"/>
      <w:bookmarkStart w:id="293" w:name="_Toc12894254"/>
      <w:r w:rsidRPr="00312067">
        <w:lastRenderedPageBreak/>
        <w:t>1</w:t>
      </w:r>
      <w:r w:rsidR="004176FF">
        <w:t>2</w:t>
      </w:r>
      <w:r w:rsidRPr="00312067">
        <w:t>保障措施</w:t>
      </w:r>
      <w:bookmarkEnd w:id="290"/>
      <w:bookmarkEnd w:id="291"/>
      <w:bookmarkEnd w:id="292"/>
      <w:bookmarkEnd w:id="293"/>
    </w:p>
    <w:p w:rsidR="0085754D" w:rsidRPr="00312067" w:rsidRDefault="0085754D" w:rsidP="0085754D">
      <w:pPr>
        <w:pStyle w:val="2"/>
      </w:pPr>
      <w:bookmarkStart w:id="294" w:name="_Toc450744844"/>
      <w:bookmarkStart w:id="295" w:name="_Toc451280337"/>
      <w:bookmarkStart w:id="296" w:name="_Toc495243967"/>
      <w:bookmarkStart w:id="297" w:name="_Toc12894255"/>
      <w:bookmarkEnd w:id="7"/>
      <w:bookmarkEnd w:id="8"/>
      <w:bookmarkEnd w:id="9"/>
      <w:bookmarkEnd w:id="10"/>
      <w:bookmarkEnd w:id="11"/>
      <w:bookmarkEnd w:id="12"/>
      <w:r w:rsidRPr="00312067">
        <w:t>1</w:t>
      </w:r>
      <w:r w:rsidR="004176FF">
        <w:t>2</w:t>
      </w:r>
      <w:r w:rsidRPr="00312067">
        <w:t>.1</w:t>
      </w:r>
      <w:bookmarkEnd w:id="294"/>
      <w:bookmarkEnd w:id="295"/>
      <w:bookmarkEnd w:id="296"/>
      <w:r w:rsidR="00EF5EFC" w:rsidRPr="00312067">
        <w:t>组织管理</w:t>
      </w:r>
      <w:bookmarkEnd w:id="297"/>
    </w:p>
    <w:p w:rsidR="00EF5EFC" w:rsidRPr="00312067" w:rsidRDefault="00EF5EFC" w:rsidP="00EF5EFC">
      <w:pPr>
        <w:ind w:firstLine="560"/>
      </w:pPr>
      <w:r w:rsidRPr="00312067">
        <w:t>在组织上，各级政府必须从经济和社会可持续发展的战略高度和执行基本国策的要求出发，充分认识水土保持的重要性和紧迫性，把水土保持工作列入政府工作的重要议事日程，切实加强领导。一是健全水土保持工作领导协调机构，强化统一领导和部门协作。二是建立政府水土保持目标责任制和考核奖惩制度，定期考核，接受社会监督。三是建立水土保持监测网络，定期公告水土流失及其防治动态，并逐级上报。四是建立激励机制，对在水土保持方面作出突出贡献的单位和个人要予以奖励。五是各市</w:t>
      </w:r>
      <w:r w:rsidR="00E402EC" w:rsidRPr="00312067">
        <w:t>、县（市、区）</w:t>
      </w:r>
      <w:r w:rsidRPr="00312067">
        <w:t>按照本规划，编制好同级水土保持规划，认真组织实施，确保完成各项任务。</w:t>
      </w:r>
    </w:p>
    <w:p w:rsidR="00EF5EFC" w:rsidRPr="00312067" w:rsidRDefault="00EF5EFC" w:rsidP="00EF5EFC">
      <w:pPr>
        <w:ind w:firstLine="560"/>
      </w:pPr>
      <w:r w:rsidRPr="00312067">
        <w:t>在工程管理上，进一步完善水土保持工程建管机制。一是按照基本建设项目管理要求，因地制宜地推行项目法人责任制，建设监理制和招标投标制，全面推行受益群众投工承诺制，认真履行合同制管理和项目建设公示制，推行工程质量保证终身制，保证水土保持建设工程的顺利进行。二是推进水土保持工程管理制度改革，巩固治理成果。针对治理成果管理中存在的产权不明，管理粗放等问题，以</w:t>
      </w:r>
      <w:r w:rsidR="008603B9" w:rsidRPr="00312067">
        <w:t>明确</w:t>
      </w:r>
      <w:r w:rsidRPr="00312067">
        <w:t>所有权为核心，大力推进小型水土保持工程管理改革，搞活经营权，落实管理权，促进工程良性运行。以生态效益为主的工程也要探索建立授权经营，权责明确的管理体制与运营机制。</w:t>
      </w:r>
    </w:p>
    <w:p w:rsidR="0085754D" w:rsidRPr="00312067" w:rsidRDefault="0085754D" w:rsidP="0085754D">
      <w:pPr>
        <w:pStyle w:val="2"/>
      </w:pPr>
      <w:bookmarkStart w:id="298" w:name="_Toc450744845"/>
      <w:bookmarkStart w:id="299" w:name="_Toc451280338"/>
      <w:bookmarkStart w:id="300" w:name="_Toc495243968"/>
      <w:bookmarkStart w:id="301" w:name="_Toc12894256"/>
      <w:r w:rsidRPr="00312067">
        <w:t>1</w:t>
      </w:r>
      <w:r w:rsidR="004176FF">
        <w:t>2</w:t>
      </w:r>
      <w:r w:rsidRPr="00312067">
        <w:t>.2</w:t>
      </w:r>
      <w:bookmarkEnd w:id="298"/>
      <w:bookmarkEnd w:id="299"/>
      <w:bookmarkEnd w:id="300"/>
      <w:r w:rsidR="00EF5EFC" w:rsidRPr="00312067">
        <w:t>法规保障</w:t>
      </w:r>
      <w:bookmarkEnd w:id="301"/>
    </w:p>
    <w:p w:rsidR="00EF5EFC" w:rsidRPr="00312067" w:rsidRDefault="00EF5EFC" w:rsidP="00EF5EFC">
      <w:pPr>
        <w:ind w:firstLine="560"/>
      </w:pPr>
      <w:r w:rsidRPr="00312067">
        <w:t>规划实施期间，继续在依法行政方面下功夫。一是建立健全水土保持监督执法体系，通过法律法规的修改与配套，真正解决目前工作中存在的盲点和问题，增强法律法规的操作性、针对性和实效性。二是强化监督，严格执法，依法查处违反水土保持法律</w:t>
      </w:r>
      <w:r w:rsidR="000002CF" w:rsidRPr="00312067">
        <w:t>、</w:t>
      </w:r>
      <w:r w:rsidRPr="00312067">
        <w:t>法规的行为，严格执行</w:t>
      </w:r>
      <w:r w:rsidRPr="00312067">
        <w:lastRenderedPageBreak/>
        <w:t>开发建设项目水土保持方案申报审批制度和</w:t>
      </w:r>
      <w:r w:rsidR="00485347" w:rsidRPr="004E4AB8">
        <w:rPr>
          <w:rFonts w:asciiTheme="minorEastAsia" w:eastAsiaTheme="minorEastAsia" w:hAnsiTheme="minorEastAsia"/>
        </w:rPr>
        <w:t>“</w:t>
      </w:r>
      <w:r w:rsidR="00485347" w:rsidRPr="004E4AB8">
        <w:rPr>
          <w:rFonts w:asciiTheme="minorEastAsia" w:eastAsiaTheme="minorEastAsia" w:hAnsiTheme="minorEastAsia" w:hint="eastAsia"/>
        </w:rPr>
        <w:t>三同时</w:t>
      </w:r>
      <w:r w:rsidR="00485347" w:rsidRPr="004E4AB8">
        <w:rPr>
          <w:rFonts w:asciiTheme="minorEastAsia" w:eastAsiaTheme="minorEastAsia" w:hAnsiTheme="minorEastAsia"/>
        </w:rPr>
        <w:t>”</w:t>
      </w:r>
      <w:r w:rsidR="00485347" w:rsidRPr="004E4AB8">
        <w:rPr>
          <w:rFonts w:asciiTheme="minorEastAsia" w:eastAsiaTheme="minorEastAsia" w:hAnsiTheme="minorEastAsia" w:hint="eastAsia"/>
        </w:rPr>
        <w:t>制</w:t>
      </w:r>
      <w:r w:rsidRPr="00312067">
        <w:t>度，督促有关开发建设单位做好水土流失防治工作，落实建设单位水土流失防治责任，加大对大中型生产建设项目的水土保持监督和管理。三是依法开展综合治理，使资源开发与经济建设协调发展，步入良性循环轨道。依法严厉查处违反水土保持法造成人为水土流失的案件，巩固工程治理成果。四是更新执法理念，强化社会监督。要适应新形势的要求，完善执法方式，创新管理手段和管理内容，强化社会化管理和社会化服务。大力推行政务公开，广泛接受公众监督，做到合法行政、高效便民。</w:t>
      </w:r>
    </w:p>
    <w:p w:rsidR="00EF5EFC" w:rsidRPr="00312067" w:rsidRDefault="00EF5EFC" w:rsidP="00EF5EFC">
      <w:pPr>
        <w:pStyle w:val="2"/>
      </w:pPr>
      <w:bookmarkStart w:id="302" w:name="_Toc12894257"/>
      <w:r w:rsidRPr="00312067">
        <w:t>1</w:t>
      </w:r>
      <w:r w:rsidR="004176FF">
        <w:t>2</w:t>
      </w:r>
      <w:r w:rsidRPr="00312067">
        <w:t>.3</w:t>
      </w:r>
      <w:r w:rsidRPr="00312067">
        <w:t>政策保障</w:t>
      </w:r>
      <w:bookmarkEnd w:id="302"/>
    </w:p>
    <w:p w:rsidR="00EF5EFC" w:rsidRPr="00312067" w:rsidRDefault="00AF7F39" w:rsidP="00EF5EFC">
      <w:pPr>
        <w:ind w:firstLine="560"/>
      </w:pPr>
      <w:r w:rsidRPr="00312067">
        <w:t>进一步制定和完善</w:t>
      </w:r>
      <w:r w:rsidR="001A6702" w:rsidRPr="00312067">
        <w:t>市县</w:t>
      </w:r>
      <w:r w:rsidRPr="00312067">
        <w:t>配套政策，建立健全适应市场经济要求的水土保持发展机制，推进水土保持工程管理制度改革。针对治理成果管理中存在的产权不明，管理粗放等问题，按</w:t>
      </w:r>
      <w:r w:rsidR="00485347" w:rsidRPr="004E4AB8">
        <w:rPr>
          <w:rFonts w:asciiTheme="minorEastAsia" w:eastAsiaTheme="minorEastAsia" w:hAnsiTheme="minorEastAsia" w:hint="eastAsia"/>
        </w:rPr>
        <w:t>照</w:t>
      </w:r>
      <w:r w:rsidR="00485347" w:rsidRPr="004E4AB8">
        <w:rPr>
          <w:rFonts w:asciiTheme="minorEastAsia" w:eastAsiaTheme="minorEastAsia" w:hAnsiTheme="minorEastAsia"/>
        </w:rPr>
        <w:t>“</w:t>
      </w:r>
      <w:r w:rsidR="00485347" w:rsidRPr="004E4AB8">
        <w:rPr>
          <w:rFonts w:asciiTheme="minorEastAsia" w:eastAsiaTheme="minorEastAsia" w:hAnsiTheme="minorEastAsia" w:hint="eastAsia"/>
        </w:rPr>
        <w:t>治理，使用，管理</w:t>
      </w:r>
      <w:r w:rsidR="00485347" w:rsidRPr="004E4AB8">
        <w:rPr>
          <w:rFonts w:asciiTheme="minorEastAsia" w:eastAsiaTheme="minorEastAsia" w:hAnsiTheme="minorEastAsia"/>
        </w:rPr>
        <w:t>”</w:t>
      </w:r>
      <w:r w:rsidR="00485347" w:rsidRPr="004E4AB8">
        <w:rPr>
          <w:rFonts w:asciiTheme="minorEastAsia" w:eastAsiaTheme="minorEastAsia" w:hAnsiTheme="minorEastAsia" w:hint="eastAsia"/>
        </w:rPr>
        <w:t>相结合</w:t>
      </w:r>
      <w:r w:rsidRPr="00312067">
        <w:t>的原则，以明晰所有权为核心，大力推进小型水土保持工程管理改革，搞活经营权，落实管理权，保护治理者的合法权益，形成产权明晰，责权利相统一的良性运行机制。在完善土地承包经营政策的基础上，以家庭承包经营为基础，以社会化服务体系，农产品市场为支撑，制定水土保持生态环境建设优惠政策，引导和鼓励农民以承包，转让，租赁，拍卖和土地流转，专业合作社等形式，积极开展水土保持治理开发的项目建设。</w:t>
      </w:r>
    </w:p>
    <w:p w:rsidR="00AF7F39" w:rsidRPr="00312067" w:rsidRDefault="00AF7F39" w:rsidP="00AF7F39">
      <w:pPr>
        <w:pStyle w:val="2"/>
      </w:pPr>
      <w:bookmarkStart w:id="303" w:name="_Toc12894258"/>
      <w:r w:rsidRPr="00312067">
        <w:t>1</w:t>
      </w:r>
      <w:r w:rsidR="004176FF">
        <w:t>2</w:t>
      </w:r>
      <w:r w:rsidRPr="00312067">
        <w:t>.4</w:t>
      </w:r>
      <w:r w:rsidRPr="00312067">
        <w:t>投入保障</w:t>
      </w:r>
      <w:bookmarkEnd w:id="303"/>
    </w:p>
    <w:p w:rsidR="00AF7F39" w:rsidRPr="00312067" w:rsidRDefault="00AF7F39" w:rsidP="00AF7F39">
      <w:pPr>
        <w:ind w:firstLine="560"/>
      </w:pPr>
      <w:r w:rsidRPr="00312067">
        <w:t>水土保持是一项投资较大</w:t>
      </w:r>
      <w:r w:rsidR="00AB4DAE">
        <w:rPr>
          <w:rFonts w:hint="eastAsia"/>
        </w:rPr>
        <w:t>、</w:t>
      </w:r>
      <w:r w:rsidRPr="00312067">
        <w:t>效益长远的公益性事业，按照有关法律法规，把水土保持规划所确定的水土流失防治任务纳入当地国民经济和社会发展计划，不断增加对水土保持的投入。投资来源包括：国土部门涉及土地整理和土地复垦</w:t>
      </w:r>
      <w:r w:rsidR="00AB4DAE">
        <w:rPr>
          <w:rFonts w:hint="eastAsia"/>
        </w:rPr>
        <w:t>，</w:t>
      </w:r>
      <w:r w:rsidRPr="00312067">
        <w:t>农业部门涉及土地面源污染治理</w:t>
      </w:r>
      <w:r w:rsidR="00AB4DAE">
        <w:rPr>
          <w:rFonts w:hint="eastAsia"/>
        </w:rPr>
        <w:t>，</w:t>
      </w:r>
      <w:r w:rsidRPr="00312067">
        <w:t>林业部门涉及植树造林和天然林保护及退耕还林等</w:t>
      </w:r>
      <w:r w:rsidR="00AB4DAE">
        <w:rPr>
          <w:rFonts w:hint="eastAsia"/>
        </w:rPr>
        <w:t>，</w:t>
      </w:r>
      <w:r w:rsidRPr="00312067">
        <w:t>环保部门涉及生态建设</w:t>
      </w:r>
      <w:r w:rsidR="00AB4DAE">
        <w:rPr>
          <w:rFonts w:hint="eastAsia"/>
        </w:rPr>
        <w:t>及</w:t>
      </w:r>
      <w:r w:rsidRPr="00312067">
        <w:t>农</w:t>
      </w:r>
      <w:r w:rsidRPr="00312067">
        <w:lastRenderedPageBreak/>
        <w:t>业综合开发部门开发整理土地等。水利部门水保工程资金包括国家投资（中央预算投资和国家重点水保项目投资）、省财政投资、市县财政投资、社会资本及农民投劳投资等。建立完善全社会多渠道水土保持投入的机制，制定优惠政策，鼓励群众投资投劳，充分调动社会各</w:t>
      </w:r>
      <w:r w:rsidR="000002CF" w:rsidRPr="00312067">
        <w:t>界</w:t>
      </w:r>
      <w:r w:rsidRPr="00312067">
        <w:t>治理水土流失的积极性，吸引社会资金用于水土保持，形成全社会广泛参与治理水土流失的局面。充分利用好国家高度重视生态文明建设</w:t>
      </w:r>
      <w:r w:rsidR="00AB4DAE">
        <w:rPr>
          <w:rFonts w:hint="eastAsia"/>
        </w:rPr>
        <w:t>中</w:t>
      </w:r>
      <w:r w:rsidRPr="00312067">
        <w:t>相关投入不断增加的大好机遇，做好水土保持前期工作和项目储备，争取国家及陕西省给予咸阳市更多支持。同时各级财政把水保投入作为公共财政支出的一个重点，保证水保投入与经济速度同步增长，落实好相应的配套资金。积极推进水保项目市场化改革，努力探索水土保持生态补偿机制，拓宽水保投融资渠道。形成多元化的水保投入格局，千方百计增加水土保持资金的投入，加快水土流失治理速度。</w:t>
      </w:r>
    </w:p>
    <w:p w:rsidR="00AF7F39" w:rsidRPr="00312067" w:rsidRDefault="00AF7F39" w:rsidP="00AF7F39">
      <w:pPr>
        <w:pStyle w:val="2"/>
      </w:pPr>
      <w:bookmarkStart w:id="304" w:name="_Toc12894259"/>
      <w:r w:rsidRPr="00312067">
        <w:t>1</w:t>
      </w:r>
      <w:r w:rsidR="004176FF">
        <w:t>2</w:t>
      </w:r>
      <w:r w:rsidRPr="00312067">
        <w:t>.5</w:t>
      </w:r>
      <w:r w:rsidRPr="00312067">
        <w:t>科技保障</w:t>
      </w:r>
      <w:bookmarkEnd w:id="304"/>
    </w:p>
    <w:p w:rsidR="00AF7F39" w:rsidRPr="00312067" w:rsidRDefault="00AF7F39" w:rsidP="00AF7F39">
      <w:pPr>
        <w:ind w:firstLine="560"/>
      </w:pPr>
      <w:r w:rsidRPr="00312067">
        <w:t>一是加强水土保持从业人员的培训和教育，提高水土保持从业人员的</w:t>
      </w:r>
      <w:r w:rsidR="00EE3C63">
        <w:t>业务水平和综合素质，扩大技术交流合作的领域和范围，学习吸收国内</w:t>
      </w:r>
      <w:r w:rsidRPr="00312067">
        <w:t>外的水土保持先进技术和经验。紧紧围绕</w:t>
      </w:r>
      <w:r w:rsidR="00E402EC" w:rsidRPr="00312067">
        <w:t>咸阳市</w:t>
      </w:r>
      <w:r w:rsidRPr="00312067">
        <w:t>水土保持生态建设的中心工作，重点开展水土保持执法与监督管理</w:t>
      </w:r>
      <w:r w:rsidR="007642FC">
        <w:rPr>
          <w:rFonts w:hint="eastAsia"/>
        </w:rPr>
        <w:t>、</w:t>
      </w:r>
      <w:r w:rsidRPr="00312067">
        <w:t>水土保持行政管理</w:t>
      </w:r>
      <w:r w:rsidR="007642FC">
        <w:rPr>
          <w:rFonts w:hint="eastAsia"/>
        </w:rPr>
        <w:t>、</w:t>
      </w:r>
      <w:r w:rsidRPr="00312067">
        <w:t>水土保持前期工作</w:t>
      </w:r>
      <w:r w:rsidR="007642FC">
        <w:rPr>
          <w:rFonts w:hint="eastAsia"/>
        </w:rPr>
        <w:t>、</w:t>
      </w:r>
      <w:r w:rsidRPr="00312067">
        <w:t>水土保持重点工程项目管理等培训。二是加强水土保持技术支撑体系，开展科技攻关</w:t>
      </w:r>
      <w:r w:rsidRPr="00312067">
        <w:rPr>
          <w:rFonts w:hint="eastAsia"/>
        </w:rPr>
        <w:t>，</w:t>
      </w:r>
      <w:r w:rsidRPr="00312067">
        <w:t>试验工作</w:t>
      </w:r>
      <w:r w:rsidRPr="00312067">
        <w:rPr>
          <w:rFonts w:hint="eastAsia"/>
        </w:rPr>
        <w:t>，</w:t>
      </w:r>
      <w:r w:rsidRPr="00312067">
        <w:t>培育</w:t>
      </w:r>
      <w:r w:rsidR="007642FC">
        <w:rPr>
          <w:rFonts w:hint="eastAsia"/>
        </w:rPr>
        <w:t>、</w:t>
      </w:r>
      <w:r w:rsidRPr="00312067">
        <w:t>发展水土保持技术市场，使水土保持规划</w:t>
      </w:r>
      <w:r w:rsidR="007642FC">
        <w:rPr>
          <w:rFonts w:hint="eastAsia"/>
        </w:rPr>
        <w:t>、</w:t>
      </w:r>
      <w:r w:rsidRPr="00312067">
        <w:t>方案编制</w:t>
      </w:r>
      <w:r w:rsidR="007642FC">
        <w:rPr>
          <w:rFonts w:hint="eastAsia"/>
        </w:rPr>
        <w:t>、</w:t>
      </w:r>
      <w:r w:rsidRPr="00312067">
        <w:t>技术评估论证</w:t>
      </w:r>
      <w:r w:rsidR="007642FC">
        <w:rPr>
          <w:rFonts w:hint="eastAsia"/>
        </w:rPr>
        <w:t>、</w:t>
      </w:r>
      <w:r w:rsidRPr="00312067">
        <w:t>工程设计</w:t>
      </w:r>
      <w:r w:rsidR="007642FC">
        <w:rPr>
          <w:rFonts w:hint="eastAsia"/>
        </w:rPr>
        <w:t>、</w:t>
      </w:r>
      <w:r w:rsidRPr="00312067">
        <w:t>工程施工</w:t>
      </w:r>
      <w:r w:rsidR="007642FC">
        <w:rPr>
          <w:rFonts w:hint="eastAsia"/>
        </w:rPr>
        <w:t>、</w:t>
      </w:r>
      <w:r w:rsidRPr="00312067">
        <w:t>工程监理</w:t>
      </w:r>
      <w:r w:rsidR="007642FC">
        <w:rPr>
          <w:rFonts w:hint="eastAsia"/>
        </w:rPr>
        <w:t>、</w:t>
      </w:r>
      <w:r w:rsidRPr="00312067">
        <w:t>监测等规范有序的开展。三是加强水土流失综合治理模式，开发建设项目水土流失防治技术</w:t>
      </w:r>
      <w:r w:rsidR="007642FC">
        <w:rPr>
          <w:rFonts w:hint="eastAsia"/>
        </w:rPr>
        <w:t>、</w:t>
      </w:r>
      <w:r w:rsidRPr="00312067">
        <w:t>生态修复途径</w:t>
      </w:r>
      <w:r w:rsidR="007642FC">
        <w:rPr>
          <w:rFonts w:hint="eastAsia"/>
        </w:rPr>
        <w:t>、</w:t>
      </w:r>
      <w:r w:rsidRPr="00312067">
        <w:t>水土流失动态监测方法</w:t>
      </w:r>
      <w:r w:rsidR="007642FC">
        <w:rPr>
          <w:rFonts w:hint="eastAsia"/>
        </w:rPr>
        <w:t>、</w:t>
      </w:r>
      <w:r w:rsidRPr="00312067">
        <w:t>水土保持生态补偿机制</w:t>
      </w:r>
      <w:r w:rsidR="007642FC">
        <w:rPr>
          <w:rFonts w:hint="eastAsia"/>
        </w:rPr>
        <w:t>、</w:t>
      </w:r>
      <w:r w:rsidRPr="00312067">
        <w:t>城市水土保持</w:t>
      </w:r>
      <w:r w:rsidR="007642FC">
        <w:rPr>
          <w:rFonts w:hint="eastAsia"/>
        </w:rPr>
        <w:t>、</w:t>
      </w:r>
      <w:r w:rsidRPr="00312067">
        <w:t>清洁型小流域等领域的研究。四是建设水土保持科技示范园区及田园综合体，推广水土保持实用先进技术，探索综合治理</w:t>
      </w:r>
      <w:r w:rsidR="007642FC">
        <w:rPr>
          <w:rFonts w:hint="eastAsia"/>
        </w:rPr>
        <w:t>、</w:t>
      </w:r>
      <w:r w:rsidRPr="00312067">
        <w:t>生态修复的新模式，为防治水土流失</w:t>
      </w:r>
      <w:r w:rsidR="007642FC">
        <w:rPr>
          <w:rFonts w:hint="eastAsia"/>
        </w:rPr>
        <w:t>、</w:t>
      </w:r>
      <w:r w:rsidRPr="00312067">
        <w:lastRenderedPageBreak/>
        <w:t>生态环境建设起到典型示范作用。五是加强交流学习。规划实施期间加强同水土保持相关单位、科技团体、人员在互联网、学术期刊上的学术交流，适当派人员到国内其他省份、省内其他市区考察学习，及时了解国内外水土保持科技发展的动向和最新研究成果，引进、消化、吸收国内外同行业的先进技术和管理经验，推动咸阳市水土保持科技现代化的进程。</w:t>
      </w:r>
    </w:p>
    <w:p w:rsidR="00481A77" w:rsidRPr="00312067" w:rsidRDefault="00481A77" w:rsidP="00AF7F39">
      <w:pPr>
        <w:ind w:firstLine="560"/>
      </w:pPr>
    </w:p>
    <w:p w:rsidR="00CB0BD4" w:rsidRPr="00312067" w:rsidRDefault="00CB0BD4"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895D7B" w:rsidRPr="00312067" w:rsidRDefault="00895D7B" w:rsidP="00FE0324">
      <w:pPr>
        <w:ind w:firstLine="560"/>
      </w:pPr>
    </w:p>
    <w:p w:rsidR="002E56BD" w:rsidRPr="00312067" w:rsidRDefault="002E56BD" w:rsidP="00FE0324">
      <w:pPr>
        <w:ind w:firstLine="560"/>
        <w:sectPr w:rsidR="002E56BD" w:rsidRPr="00312067" w:rsidSect="00991547">
          <w:pgSz w:w="11906" w:h="16838" w:code="9"/>
          <w:pgMar w:top="1440" w:right="1559" w:bottom="1440" w:left="1559" w:header="851" w:footer="992" w:gutter="0"/>
          <w:pgNumType w:fmt="numberInDash"/>
          <w:cols w:space="720"/>
          <w:docGrid w:linePitch="312"/>
        </w:sectPr>
      </w:pPr>
    </w:p>
    <w:p w:rsidR="005603AC" w:rsidRPr="00312067" w:rsidRDefault="005603AC" w:rsidP="0038720B">
      <w:pPr>
        <w:spacing w:beforeLines="100" w:before="240" w:line="760" w:lineRule="exact"/>
        <w:ind w:firstLineChars="0" w:firstLine="0"/>
        <w:jc w:val="center"/>
        <w:rPr>
          <w:rFonts w:eastAsia="黑体"/>
          <w:b/>
          <w:bCs/>
          <w:spacing w:val="32"/>
          <w:sz w:val="72"/>
          <w:szCs w:val="72"/>
        </w:rPr>
      </w:pPr>
    </w:p>
    <w:p w:rsidR="005603AC" w:rsidRPr="00312067" w:rsidRDefault="005603AC">
      <w:pPr>
        <w:spacing w:beforeLines="100" w:before="240" w:line="760" w:lineRule="exact"/>
        <w:ind w:firstLineChars="0" w:firstLine="0"/>
        <w:jc w:val="center"/>
        <w:rPr>
          <w:rFonts w:eastAsia="黑体"/>
          <w:b/>
          <w:bCs/>
          <w:spacing w:val="32"/>
          <w:sz w:val="72"/>
          <w:szCs w:val="72"/>
        </w:rPr>
      </w:pPr>
      <w:r w:rsidRPr="00312067">
        <w:rPr>
          <w:rFonts w:eastAsia="黑体"/>
          <w:b/>
          <w:bCs/>
          <w:spacing w:val="32"/>
          <w:sz w:val="72"/>
          <w:szCs w:val="72"/>
        </w:rPr>
        <w:t>咸阳市水土保持规划</w:t>
      </w:r>
    </w:p>
    <w:p w:rsidR="005603AC" w:rsidRPr="00312067" w:rsidRDefault="005603AC">
      <w:pPr>
        <w:spacing w:beforeLines="100" w:before="240" w:line="760" w:lineRule="exact"/>
        <w:ind w:firstLineChars="0" w:firstLine="0"/>
        <w:jc w:val="center"/>
        <w:rPr>
          <w:rFonts w:eastAsia="黑体"/>
          <w:b/>
          <w:bCs/>
          <w:spacing w:val="32"/>
          <w:sz w:val="72"/>
          <w:szCs w:val="72"/>
        </w:rPr>
      </w:pPr>
      <w:r w:rsidRPr="00312067">
        <w:rPr>
          <w:rFonts w:eastAsia="黑体"/>
          <w:b/>
          <w:bCs/>
          <w:spacing w:val="32"/>
          <w:sz w:val="72"/>
          <w:szCs w:val="72"/>
        </w:rPr>
        <w:t>典型设计</w:t>
      </w:r>
    </w:p>
    <w:p w:rsidR="005603AC" w:rsidRPr="00312067" w:rsidRDefault="005603AC" w:rsidP="005603AC">
      <w:pPr>
        <w:ind w:firstLineChars="0" w:firstLine="0"/>
        <w:jc w:val="center"/>
        <w:rPr>
          <w:rFonts w:eastAsia="黑体"/>
          <w:bCs/>
          <w:kern w:val="0"/>
          <w:sz w:val="52"/>
          <w:szCs w:val="36"/>
        </w:rPr>
      </w:pPr>
    </w:p>
    <w:p w:rsidR="005603AC" w:rsidRPr="00312067" w:rsidRDefault="005603AC" w:rsidP="005603AC">
      <w:pPr>
        <w:ind w:firstLineChars="0" w:firstLine="0"/>
        <w:jc w:val="center"/>
        <w:rPr>
          <w:rFonts w:eastAsia="黑体"/>
          <w:bCs/>
          <w:kern w:val="0"/>
          <w:sz w:val="52"/>
          <w:szCs w:val="36"/>
        </w:rPr>
      </w:pPr>
    </w:p>
    <w:p w:rsidR="005603AC" w:rsidRPr="00312067" w:rsidRDefault="005603AC" w:rsidP="005603AC">
      <w:pPr>
        <w:ind w:firstLineChars="0" w:firstLine="0"/>
        <w:jc w:val="center"/>
        <w:rPr>
          <w:rFonts w:eastAsia="黑体"/>
          <w:bCs/>
          <w:kern w:val="0"/>
          <w:sz w:val="72"/>
          <w:szCs w:val="72"/>
        </w:rPr>
      </w:pPr>
    </w:p>
    <w:p w:rsidR="005603AC" w:rsidRPr="00312067" w:rsidRDefault="005603AC" w:rsidP="005603AC">
      <w:pPr>
        <w:ind w:firstLineChars="0" w:firstLine="0"/>
        <w:jc w:val="center"/>
        <w:rPr>
          <w:rFonts w:eastAsia="黑体"/>
          <w:bCs/>
          <w:kern w:val="0"/>
          <w:sz w:val="72"/>
          <w:szCs w:val="72"/>
        </w:rPr>
      </w:pPr>
    </w:p>
    <w:p w:rsidR="005603AC" w:rsidRDefault="005603AC" w:rsidP="005603AC">
      <w:pPr>
        <w:ind w:firstLineChars="0" w:firstLine="0"/>
        <w:jc w:val="center"/>
        <w:rPr>
          <w:rFonts w:eastAsia="黑体"/>
          <w:bCs/>
          <w:kern w:val="0"/>
          <w:sz w:val="72"/>
          <w:szCs w:val="72"/>
        </w:rPr>
      </w:pPr>
    </w:p>
    <w:p w:rsidR="004D72DC" w:rsidRPr="00312067" w:rsidRDefault="004D72DC" w:rsidP="005603AC">
      <w:pPr>
        <w:ind w:firstLineChars="0" w:firstLine="0"/>
        <w:jc w:val="center"/>
        <w:rPr>
          <w:rFonts w:eastAsia="黑体"/>
          <w:bCs/>
          <w:kern w:val="0"/>
          <w:sz w:val="72"/>
          <w:szCs w:val="72"/>
        </w:rPr>
      </w:pPr>
    </w:p>
    <w:p w:rsidR="005603AC" w:rsidRPr="00312067" w:rsidRDefault="005603AC" w:rsidP="005603AC">
      <w:pPr>
        <w:spacing w:line="480" w:lineRule="auto"/>
        <w:ind w:firstLineChars="0" w:firstLine="0"/>
        <w:jc w:val="center"/>
        <w:rPr>
          <w:rFonts w:eastAsia="黑体"/>
          <w:b/>
          <w:sz w:val="48"/>
          <w:szCs w:val="30"/>
        </w:rPr>
      </w:pPr>
      <w:r w:rsidRPr="00312067">
        <w:rPr>
          <w:rFonts w:eastAsia="黑体"/>
          <w:b/>
          <w:sz w:val="48"/>
          <w:szCs w:val="30"/>
        </w:rPr>
        <w:t>咸阳市水利局</w:t>
      </w:r>
    </w:p>
    <w:p w:rsidR="005603AC" w:rsidRPr="00312067" w:rsidRDefault="005603AC" w:rsidP="005603AC">
      <w:pPr>
        <w:spacing w:line="480" w:lineRule="auto"/>
        <w:ind w:firstLineChars="0" w:firstLine="0"/>
        <w:jc w:val="center"/>
        <w:rPr>
          <w:rFonts w:eastAsia="黑体"/>
          <w:b/>
          <w:sz w:val="48"/>
          <w:szCs w:val="30"/>
        </w:rPr>
      </w:pPr>
      <w:r w:rsidRPr="00312067">
        <w:rPr>
          <w:rFonts w:eastAsia="黑体"/>
          <w:b/>
          <w:sz w:val="48"/>
          <w:szCs w:val="30"/>
        </w:rPr>
        <w:t>二</w:t>
      </w:r>
      <w:r w:rsidRPr="00312067">
        <w:rPr>
          <w:rFonts w:eastAsia="黑体"/>
          <w:b/>
          <w:sz w:val="48"/>
          <w:szCs w:val="30"/>
        </w:rPr>
        <w:t>O</w:t>
      </w:r>
      <w:r w:rsidRPr="00312067">
        <w:rPr>
          <w:rFonts w:eastAsia="黑体"/>
          <w:b/>
          <w:sz w:val="48"/>
          <w:szCs w:val="30"/>
        </w:rPr>
        <w:t>一</w:t>
      </w:r>
      <w:r w:rsidR="00F35238">
        <w:rPr>
          <w:rFonts w:eastAsia="黑体" w:hint="eastAsia"/>
          <w:b/>
          <w:sz w:val="48"/>
          <w:szCs w:val="30"/>
        </w:rPr>
        <w:t>九</w:t>
      </w:r>
      <w:r w:rsidRPr="00312067">
        <w:rPr>
          <w:rFonts w:eastAsia="黑体"/>
          <w:b/>
          <w:sz w:val="48"/>
          <w:szCs w:val="30"/>
        </w:rPr>
        <w:t>年</w:t>
      </w:r>
      <w:r w:rsidR="00F35238">
        <w:rPr>
          <w:rFonts w:eastAsia="黑体" w:hint="eastAsia"/>
          <w:b/>
          <w:sz w:val="48"/>
          <w:szCs w:val="30"/>
        </w:rPr>
        <w:t>二</w:t>
      </w:r>
      <w:r w:rsidRPr="00312067">
        <w:rPr>
          <w:rFonts w:eastAsia="黑体"/>
          <w:b/>
          <w:sz w:val="48"/>
          <w:szCs w:val="30"/>
        </w:rPr>
        <w:t>月</w:t>
      </w:r>
    </w:p>
    <w:p w:rsidR="005603AC" w:rsidRPr="00312067" w:rsidRDefault="005603AC" w:rsidP="005603AC">
      <w:pPr>
        <w:spacing w:line="540" w:lineRule="exact"/>
        <w:ind w:firstLineChars="0" w:firstLine="0"/>
        <w:jc w:val="center"/>
        <w:rPr>
          <w:rFonts w:eastAsia="华文中宋"/>
          <w:sz w:val="30"/>
          <w:szCs w:val="30"/>
        </w:rPr>
      </w:pPr>
    </w:p>
    <w:p w:rsidR="005603AC" w:rsidRPr="00312067" w:rsidRDefault="005603AC" w:rsidP="005603AC">
      <w:pPr>
        <w:spacing w:line="540" w:lineRule="exact"/>
        <w:ind w:firstLineChars="0" w:firstLine="0"/>
        <w:jc w:val="center"/>
        <w:rPr>
          <w:rFonts w:eastAsia="华文中宋"/>
          <w:sz w:val="30"/>
          <w:szCs w:val="30"/>
        </w:rPr>
      </w:pPr>
    </w:p>
    <w:p w:rsidR="00895D7B" w:rsidRPr="00312067" w:rsidRDefault="00895D7B" w:rsidP="00FE0324">
      <w:pPr>
        <w:ind w:firstLine="560"/>
      </w:pPr>
    </w:p>
    <w:p w:rsidR="005603AC" w:rsidRPr="00312067" w:rsidRDefault="005603AC" w:rsidP="000D3B2D">
      <w:pPr>
        <w:pStyle w:val="1"/>
      </w:pPr>
      <w:bookmarkStart w:id="305" w:name="_Toc530259820"/>
      <w:bookmarkStart w:id="306" w:name="_Toc530339552"/>
      <w:bookmarkStart w:id="307" w:name="_Toc530353854"/>
      <w:bookmarkStart w:id="308" w:name="_Toc530402402"/>
      <w:bookmarkStart w:id="309" w:name="_Toc12894260"/>
      <w:r w:rsidRPr="00312067">
        <w:lastRenderedPageBreak/>
        <w:t>1</w:t>
      </w:r>
      <w:r w:rsidRPr="00312067">
        <w:t>设计依据</w:t>
      </w:r>
      <w:bookmarkEnd w:id="305"/>
      <w:bookmarkEnd w:id="306"/>
      <w:bookmarkEnd w:id="307"/>
      <w:bookmarkEnd w:id="308"/>
      <w:bookmarkEnd w:id="309"/>
    </w:p>
    <w:p w:rsidR="005603AC" w:rsidRPr="00312067" w:rsidRDefault="000D3B2D" w:rsidP="003459D0">
      <w:pPr>
        <w:pStyle w:val="2"/>
      </w:pPr>
      <w:bookmarkStart w:id="310" w:name="_Toc530259821"/>
      <w:bookmarkStart w:id="311" w:name="_Toc530339553"/>
      <w:bookmarkStart w:id="312" w:name="_Toc530353855"/>
      <w:bookmarkStart w:id="313" w:name="_Toc530402403"/>
      <w:bookmarkStart w:id="314" w:name="_Toc12894261"/>
      <w:r w:rsidRPr="00312067">
        <w:t>1.1</w:t>
      </w:r>
      <w:r w:rsidRPr="00312067">
        <w:t>技术规范、标准</w:t>
      </w:r>
      <w:bookmarkEnd w:id="310"/>
      <w:bookmarkEnd w:id="311"/>
      <w:bookmarkEnd w:id="312"/>
      <w:bookmarkEnd w:id="313"/>
      <w:bookmarkEnd w:id="314"/>
    </w:p>
    <w:p w:rsidR="003459D0" w:rsidRPr="00312067" w:rsidRDefault="003459D0" w:rsidP="003459D0">
      <w:pPr>
        <w:ind w:firstLine="560"/>
      </w:pPr>
      <w:r w:rsidRPr="00312067">
        <w:t>（</w:t>
      </w:r>
      <w:r w:rsidRPr="00312067">
        <w:t>1</w:t>
      </w:r>
      <w:r w:rsidRPr="00312067">
        <w:t>）《水土保持工程设计规范》（</w:t>
      </w:r>
      <w:r w:rsidRPr="00312067">
        <w:t>GB51018</w:t>
      </w:r>
      <w:r w:rsidR="007642FC">
        <w:rPr>
          <w:rFonts w:hint="eastAsia"/>
        </w:rPr>
        <w:t>—</w:t>
      </w:r>
      <w:r w:rsidRPr="00312067">
        <w:t>2014</w:t>
      </w:r>
      <w:r w:rsidRPr="00312067">
        <w:t>）；</w:t>
      </w:r>
    </w:p>
    <w:p w:rsidR="003459D0" w:rsidRPr="00312067" w:rsidRDefault="003459D0" w:rsidP="003459D0">
      <w:pPr>
        <w:ind w:firstLine="560"/>
      </w:pPr>
      <w:r w:rsidRPr="00312067">
        <w:t>（</w:t>
      </w:r>
      <w:r w:rsidRPr="00312067">
        <w:t>2</w:t>
      </w:r>
      <w:r w:rsidRPr="00312067">
        <w:t>）《水土保持综合治理技术规范坡耕地治理技术》（</w:t>
      </w:r>
      <w:r w:rsidRPr="00312067">
        <w:t>GB/T16453.1</w:t>
      </w:r>
      <w:r w:rsidR="007642FC">
        <w:rPr>
          <w:rFonts w:hint="eastAsia"/>
        </w:rPr>
        <w:t>—</w:t>
      </w:r>
      <w:r w:rsidRPr="00312067">
        <w:t>2008</w:t>
      </w:r>
      <w:r w:rsidRPr="00312067">
        <w:t>）；</w:t>
      </w:r>
    </w:p>
    <w:p w:rsidR="003459D0" w:rsidRPr="00312067" w:rsidRDefault="003459D0" w:rsidP="003459D0">
      <w:pPr>
        <w:ind w:firstLine="560"/>
      </w:pPr>
      <w:r w:rsidRPr="00312067">
        <w:t>（</w:t>
      </w:r>
      <w:r w:rsidRPr="00312067">
        <w:t>3</w:t>
      </w:r>
      <w:r w:rsidRPr="00312067">
        <w:t>）《水土保持综合治理技术规范沟壑治理技术》（</w:t>
      </w:r>
      <w:r w:rsidRPr="00312067">
        <w:t>GB/T16453.3</w:t>
      </w:r>
      <w:r w:rsidR="007642FC">
        <w:rPr>
          <w:rFonts w:hint="eastAsia"/>
        </w:rPr>
        <w:t>—</w:t>
      </w:r>
      <w:r w:rsidRPr="00312067">
        <w:t>2008</w:t>
      </w:r>
      <w:r w:rsidRPr="00312067">
        <w:t>）；</w:t>
      </w:r>
    </w:p>
    <w:p w:rsidR="003459D0" w:rsidRPr="00312067" w:rsidRDefault="003459D0" w:rsidP="003459D0">
      <w:pPr>
        <w:ind w:firstLine="560"/>
      </w:pPr>
      <w:r w:rsidRPr="00312067">
        <w:t>（</w:t>
      </w:r>
      <w:r w:rsidRPr="00312067">
        <w:t>4</w:t>
      </w:r>
      <w:r w:rsidRPr="00312067">
        <w:t>）《水土保持综合治理技术规范小型蓄排引水工程》（</w:t>
      </w:r>
      <w:r w:rsidRPr="00312067">
        <w:t>GB/T16453.4</w:t>
      </w:r>
      <w:r w:rsidR="007642FC">
        <w:rPr>
          <w:rFonts w:hint="eastAsia"/>
        </w:rPr>
        <w:t>—</w:t>
      </w:r>
      <w:r w:rsidRPr="00312067">
        <w:t>2008</w:t>
      </w:r>
      <w:r w:rsidRPr="00312067">
        <w:t>）；</w:t>
      </w:r>
    </w:p>
    <w:p w:rsidR="003459D0" w:rsidRPr="00312067" w:rsidRDefault="003459D0" w:rsidP="003459D0">
      <w:pPr>
        <w:ind w:firstLine="560"/>
      </w:pPr>
      <w:r w:rsidRPr="00312067">
        <w:t>（</w:t>
      </w:r>
      <w:r w:rsidRPr="00312067">
        <w:t>5</w:t>
      </w:r>
      <w:r w:rsidRPr="00312067">
        <w:t>）《水土保持综合治理规划通则》（</w:t>
      </w:r>
      <w:r w:rsidRPr="00312067">
        <w:t>GB/T15772</w:t>
      </w:r>
      <w:r w:rsidR="00BD5DA9">
        <w:rPr>
          <w:rFonts w:hint="eastAsia"/>
        </w:rPr>
        <w:t>—</w:t>
      </w:r>
      <w:r w:rsidRPr="00312067">
        <w:t>2008</w:t>
      </w:r>
      <w:r w:rsidRPr="00312067">
        <w:t>）；</w:t>
      </w:r>
    </w:p>
    <w:p w:rsidR="003459D0" w:rsidRPr="00312067" w:rsidRDefault="003459D0" w:rsidP="003459D0">
      <w:pPr>
        <w:ind w:firstLine="560"/>
      </w:pPr>
      <w:r w:rsidRPr="00312067">
        <w:t>（</w:t>
      </w:r>
      <w:r w:rsidRPr="00312067">
        <w:t>6</w:t>
      </w:r>
      <w:r w:rsidRPr="00312067">
        <w:t>）《防洪标准》（</w:t>
      </w:r>
      <w:r w:rsidRPr="00312067">
        <w:t>GB50201</w:t>
      </w:r>
      <w:r w:rsidR="00BD5DA9">
        <w:rPr>
          <w:rFonts w:hint="eastAsia"/>
        </w:rPr>
        <w:t>—</w:t>
      </w:r>
      <w:r w:rsidRPr="00312067">
        <w:t>2014</w:t>
      </w:r>
      <w:r w:rsidRPr="00312067">
        <w:t>）；</w:t>
      </w:r>
    </w:p>
    <w:p w:rsidR="003459D0" w:rsidRPr="00312067" w:rsidRDefault="003459D0" w:rsidP="003459D0">
      <w:pPr>
        <w:ind w:firstLine="560"/>
      </w:pPr>
      <w:r w:rsidRPr="00312067">
        <w:t>（</w:t>
      </w:r>
      <w:r w:rsidRPr="00312067">
        <w:t>7</w:t>
      </w:r>
      <w:r w:rsidRPr="00312067">
        <w:t>）《水土保持工程概（估）算编制规定》（</w:t>
      </w:r>
      <w:r w:rsidRPr="00312067">
        <w:t>2003</w:t>
      </w:r>
      <w:r w:rsidRPr="00312067">
        <w:t>年）（水总〔</w:t>
      </w:r>
      <w:r w:rsidRPr="00312067">
        <w:t>2003</w:t>
      </w:r>
      <w:r w:rsidRPr="00312067">
        <w:t>〕</w:t>
      </w:r>
      <w:r w:rsidRPr="00312067">
        <w:t>67</w:t>
      </w:r>
      <w:r w:rsidRPr="00312067">
        <w:t>号）；</w:t>
      </w:r>
    </w:p>
    <w:p w:rsidR="003459D0" w:rsidRPr="00312067" w:rsidRDefault="003459D0" w:rsidP="003459D0">
      <w:pPr>
        <w:ind w:firstLine="560"/>
      </w:pPr>
      <w:r w:rsidRPr="00312067">
        <w:t>（</w:t>
      </w:r>
      <w:r w:rsidRPr="00312067">
        <w:t>8</w:t>
      </w:r>
      <w:r w:rsidRPr="00312067">
        <w:t>）《水土保持工程概算定额》</w:t>
      </w:r>
      <w:r w:rsidRPr="00312067">
        <w:t>(</w:t>
      </w:r>
      <w:r w:rsidRPr="00312067">
        <w:t>水利部水总【</w:t>
      </w:r>
      <w:r w:rsidRPr="00312067">
        <w:t>2003</w:t>
      </w:r>
      <w:r w:rsidRPr="00312067">
        <w:t>】</w:t>
      </w:r>
      <w:r w:rsidRPr="00312067">
        <w:t>67</w:t>
      </w:r>
      <w:r w:rsidRPr="00312067">
        <w:t>号</w:t>
      </w:r>
      <w:r w:rsidRPr="00312067">
        <w:t>)</w:t>
      </w:r>
      <w:r w:rsidRPr="00312067">
        <w:t>；</w:t>
      </w:r>
    </w:p>
    <w:p w:rsidR="003459D0" w:rsidRPr="00312067" w:rsidRDefault="003459D0" w:rsidP="003459D0">
      <w:pPr>
        <w:pStyle w:val="2"/>
      </w:pPr>
      <w:bookmarkStart w:id="315" w:name="_Toc530259822"/>
      <w:bookmarkStart w:id="316" w:name="_Toc530339554"/>
      <w:bookmarkStart w:id="317" w:name="_Toc530353856"/>
      <w:bookmarkStart w:id="318" w:name="_Toc530402404"/>
      <w:bookmarkStart w:id="319" w:name="_Toc12894262"/>
      <w:r w:rsidRPr="00312067">
        <w:t>1.2</w:t>
      </w:r>
      <w:r w:rsidRPr="00312067">
        <w:t>人工单价及材料费</w:t>
      </w:r>
      <w:bookmarkEnd w:id="315"/>
      <w:bookmarkEnd w:id="316"/>
      <w:bookmarkEnd w:id="317"/>
      <w:bookmarkEnd w:id="318"/>
      <w:bookmarkEnd w:id="319"/>
    </w:p>
    <w:p w:rsidR="007347A6" w:rsidRPr="00312067" w:rsidRDefault="003A6A30" w:rsidP="007347A6">
      <w:pPr>
        <w:ind w:firstLine="560"/>
      </w:pPr>
      <w:r w:rsidRPr="00312067">
        <w:t>人工单价：根据</w:t>
      </w:r>
      <w:r w:rsidRPr="00312067">
        <w:t>(</w:t>
      </w:r>
      <w:r w:rsidRPr="00312067">
        <w:t>中华人民共和国水利部《水土</w:t>
      </w:r>
      <w:r w:rsidR="00D233FD">
        <w:rPr>
          <w:rFonts w:hint="eastAsia"/>
        </w:rPr>
        <w:t>保持</w:t>
      </w:r>
      <w:r w:rsidRPr="00312067">
        <w:t>工程概（估）算编制规定》</w:t>
      </w:r>
      <w:r w:rsidRPr="00312067">
        <w:t>)</w:t>
      </w:r>
      <w:r w:rsidRPr="00312067">
        <w:t>的有关规定，结合治理区实际情况，确定每工日以</w:t>
      </w:r>
      <w:r w:rsidRPr="00312067">
        <w:t>8</w:t>
      </w:r>
      <w:r w:rsidRPr="00312067">
        <w:t>小时计，</w:t>
      </w:r>
      <w:r w:rsidR="007347A6" w:rsidRPr="00312067">
        <w:t>工程措施</w:t>
      </w:r>
      <w:r w:rsidRPr="00312067">
        <w:t>单价取</w:t>
      </w:r>
      <w:r w:rsidR="00E86FBA">
        <w:t>1.9</w:t>
      </w:r>
      <w:r w:rsidRPr="00312067">
        <w:t>元</w:t>
      </w:r>
      <w:r w:rsidRPr="00312067">
        <w:t>/</w:t>
      </w:r>
      <w:r w:rsidR="007347A6" w:rsidRPr="00312067">
        <w:t>工时，植物措施单价取</w:t>
      </w:r>
      <w:r w:rsidR="00E86FBA">
        <w:t>1.5</w:t>
      </w:r>
      <w:r w:rsidR="007347A6" w:rsidRPr="00312067">
        <w:t>元</w:t>
      </w:r>
      <w:r w:rsidR="007347A6" w:rsidRPr="00312067">
        <w:t>/</w:t>
      </w:r>
      <w:r w:rsidR="007347A6" w:rsidRPr="00312067">
        <w:t>工时。</w:t>
      </w:r>
    </w:p>
    <w:p w:rsidR="003A6A30" w:rsidRPr="00312067" w:rsidRDefault="003A6A30" w:rsidP="003A6A30">
      <w:pPr>
        <w:ind w:firstLine="560"/>
      </w:pPr>
      <w:r w:rsidRPr="00312067">
        <w:t>材料费：</w:t>
      </w:r>
    </w:p>
    <w:p w:rsidR="003A6A30" w:rsidRPr="00312067" w:rsidRDefault="003A6A30" w:rsidP="003A6A30">
      <w:pPr>
        <w:ind w:firstLine="560"/>
      </w:pPr>
      <w:r w:rsidRPr="00312067">
        <w:t>材料预算价格</w:t>
      </w:r>
      <w:r w:rsidRPr="00312067">
        <w:t>=</w:t>
      </w:r>
      <w:r w:rsidRPr="00312067">
        <w:t>材料原价</w:t>
      </w:r>
      <w:r w:rsidRPr="00312067">
        <w:t>+</w:t>
      </w:r>
      <w:r w:rsidRPr="00312067">
        <w:t>运杂费</w:t>
      </w:r>
      <w:r w:rsidRPr="00312067">
        <w:t>+</w:t>
      </w:r>
      <w:r w:rsidRPr="00312067">
        <w:t>采购保管费</w:t>
      </w:r>
    </w:p>
    <w:p w:rsidR="003A6A30" w:rsidRPr="00312067" w:rsidRDefault="003A6A30" w:rsidP="003A6A30">
      <w:pPr>
        <w:ind w:firstLine="560"/>
      </w:pPr>
      <w:r w:rsidRPr="00312067">
        <w:t>材料原价按照咸阳工程造价信息</w:t>
      </w:r>
      <w:r w:rsidRPr="00312067">
        <w:t>2018</w:t>
      </w:r>
      <w:r w:rsidRPr="00312067">
        <w:t>年第</w:t>
      </w:r>
      <w:r w:rsidRPr="00312067">
        <w:t>3</w:t>
      </w:r>
      <w:r w:rsidRPr="00312067">
        <w:t>期不含税价格计算。</w:t>
      </w:r>
    </w:p>
    <w:p w:rsidR="003A6A30" w:rsidRPr="00312067" w:rsidRDefault="003A6A30" w:rsidP="003A6A30">
      <w:pPr>
        <w:ind w:firstLine="560"/>
      </w:pPr>
      <w:r w:rsidRPr="00312067">
        <w:t>运杂费按材料运到工地仓库价格的</w:t>
      </w:r>
      <w:r w:rsidRPr="00312067">
        <w:t>1.5</w:t>
      </w:r>
      <w:r w:rsidRPr="00312067">
        <w:t>％计算。</w:t>
      </w:r>
    </w:p>
    <w:p w:rsidR="003A6A30" w:rsidRPr="00312067" w:rsidRDefault="003A6A30" w:rsidP="003A6A30">
      <w:pPr>
        <w:ind w:firstLine="560"/>
      </w:pPr>
      <w:r w:rsidRPr="00312067">
        <w:t>工程措施材料采购及保管费费率调整为</w:t>
      </w:r>
      <w:r w:rsidRPr="00312067">
        <w:t>2.3%</w:t>
      </w:r>
      <w:r w:rsidRPr="00312067">
        <w:t>，林草措施、封禁治理措施材料采购及保管费费率调整为</w:t>
      </w:r>
      <w:r w:rsidRPr="00312067">
        <w:t>1.1%</w:t>
      </w:r>
      <w:r w:rsidRPr="00312067">
        <w:t>。</w:t>
      </w:r>
    </w:p>
    <w:p w:rsidR="003A6A30" w:rsidRPr="00312067" w:rsidRDefault="003A6A30" w:rsidP="003A6A30">
      <w:pPr>
        <w:ind w:firstLine="560"/>
      </w:pPr>
      <w:r w:rsidRPr="00312067">
        <w:t>电价按照当地实际电价</w:t>
      </w:r>
      <w:r w:rsidRPr="00312067">
        <w:t>1.0</w:t>
      </w:r>
      <w:r w:rsidRPr="00312067">
        <w:t>元</w:t>
      </w:r>
      <w:r w:rsidRPr="00312067">
        <w:t>/(kw·h)</w:t>
      </w:r>
      <w:r w:rsidRPr="00312067">
        <w:t>计算，水价按照</w:t>
      </w:r>
      <w:r w:rsidRPr="00312067">
        <w:t>3.0</w:t>
      </w:r>
      <w:r w:rsidRPr="00312067">
        <w:t>元</w:t>
      </w:r>
      <w:r w:rsidRPr="00312067">
        <w:t>/m</w:t>
      </w:r>
      <w:r w:rsidRPr="00312067">
        <w:rPr>
          <w:vertAlign w:val="superscript"/>
        </w:rPr>
        <w:t>3</w:t>
      </w:r>
      <w:r w:rsidRPr="00312067">
        <w:t>计算。</w:t>
      </w:r>
    </w:p>
    <w:p w:rsidR="003A6A30" w:rsidRPr="00312067" w:rsidRDefault="003A6A30" w:rsidP="003A6A30">
      <w:pPr>
        <w:ind w:firstLine="560"/>
      </w:pPr>
      <w:r w:rsidRPr="00312067">
        <w:lastRenderedPageBreak/>
        <w:t>（</w:t>
      </w:r>
      <w:r w:rsidRPr="00312067">
        <w:t>3</w:t>
      </w:r>
      <w:r w:rsidRPr="00312067">
        <w:t>）施工机械台时费</w:t>
      </w:r>
    </w:p>
    <w:p w:rsidR="003A6A30" w:rsidRPr="00312067" w:rsidRDefault="003A6A30" w:rsidP="003A6A30">
      <w:pPr>
        <w:ind w:firstLine="560"/>
      </w:pPr>
      <w:r w:rsidRPr="00312067">
        <w:t>机械台时费按照《水土保持工程概算定额》（水总【</w:t>
      </w:r>
      <w:r w:rsidRPr="00312067">
        <w:t>2003</w:t>
      </w:r>
      <w:r w:rsidRPr="00312067">
        <w:t>】</w:t>
      </w:r>
      <w:r w:rsidRPr="00312067">
        <w:t>67</w:t>
      </w:r>
      <w:r w:rsidRPr="00312067">
        <w:t>号）中的施工机械台时费定额计算；根据《水利部办公厅关于印发水利工程营业税改征增值税计价依据调整办法》（办水总【</w:t>
      </w:r>
      <w:r w:rsidRPr="00312067">
        <w:t>2016</w:t>
      </w:r>
      <w:r w:rsidRPr="00312067">
        <w:t>】</w:t>
      </w:r>
      <w:r w:rsidRPr="00312067">
        <w:t>132</w:t>
      </w:r>
      <w:r w:rsidRPr="00312067">
        <w:t>号）施工机械台时费定额的折旧费除以</w:t>
      </w:r>
      <w:r w:rsidRPr="00312067">
        <w:t>1.17</w:t>
      </w:r>
      <w:r w:rsidRPr="00312067">
        <w:t>调整系数，修理及替换设备费除以</w:t>
      </w:r>
      <w:r w:rsidRPr="00312067">
        <w:t>1.11</w:t>
      </w:r>
      <w:r w:rsidRPr="00312067">
        <w:t>调整系数。</w:t>
      </w:r>
    </w:p>
    <w:p w:rsidR="008A2D7F" w:rsidRPr="00312067" w:rsidRDefault="0097644C" w:rsidP="001922E4">
      <w:pPr>
        <w:pStyle w:val="1"/>
      </w:pPr>
      <w:bookmarkStart w:id="320" w:name="_Toc530259823"/>
      <w:bookmarkStart w:id="321" w:name="_Toc530339555"/>
      <w:bookmarkStart w:id="322" w:name="_Toc530353857"/>
      <w:bookmarkStart w:id="323" w:name="_Toc530402405"/>
      <w:bookmarkStart w:id="324" w:name="_Toc12894263"/>
      <w:r w:rsidRPr="00312067">
        <w:t>2</w:t>
      </w:r>
      <w:r w:rsidRPr="00312067">
        <w:t>固沟保塬典型设计</w:t>
      </w:r>
      <w:bookmarkEnd w:id="320"/>
      <w:bookmarkEnd w:id="321"/>
      <w:bookmarkEnd w:id="322"/>
      <w:bookmarkEnd w:id="323"/>
      <w:bookmarkEnd w:id="324"/>
    </w:p>
    <w:p w:rsidR="000842F8" w:rsidRPr="00312067" w:rsidRDefault="000B674B" w:rsidP="001922E4">
      <w:pPr>
        <w:pStyle w:val="2"/>
      </w:pPr>
      <w:bookmarkStart w:id="325" w:name="_Toc530259824"/>
      <w:bookmarkStart w:id="326" w:name="_Toc530339556"/>
      <w:bookmarkStart w:id="327" w:name="_Toc530353858"/>
      <w:bookmarkStart w:id="328" w:name="_Toc530402406"/>
      <w:bookmarkStart w:id="329" w:name="_Toc12894264"/>
      <w:r w:rsidRPr="00312067">
        <w:t>2.1</w:t>
      </w:r>
      <w:r w:rsidRPr="00312067">
        <w:t>基本情况</w:t>
      </w:r>
      <w:bookmarkEnd w:id="325"/>
      <w:bookmarkEnd w:id="326"/>
      <w:bookmarkEnd w:id="327"/>
      <w:bookmarkEnd w:id="328"/>
      <w:bookmarkEnd w:id="329"/>
    </w:p>
    <w:p w:rsidR="000B674B" w:rsidRPr="00312067" w:rsidRDefault="000B674B" w:rsidP="000842F8">
      <w:pPr>
        <w:ind w:firstLine="560"/>
      </w:pPr>
      <w:r w:rsidRPr="00312067">
        <w:t>××</w:t>
      </w:r>
      <w:r w:rsidRPr="00312067">
        <w:t>固沟保塬项目位于咸阳市北部</w:t>
      </w:r>
      <w:r w:rsidR="004F5EC8" w:rsidRPr="00312067">
        <w:t>黄土高原</w:t>
      </w:r>
      <w:r w:rsidRPr="00312067">
        <w:t>沟壑区，针对项目区内不断发育的冲沟，实施沟头防治工程。对沟道布设</w:t>
      </w:r>
      <w:r w:rsidR="00BB0B51" w:rsidRPr="00312067">
        <w:t>措施</w:t>
      </w:r>
      <w:r w:rsidRPr="00312067">
        <w:t>，层层设法，节节拦蓄，防治水土流失。在塬面治理上，修筑地边埂工程，有效拦蓄和调节地表径流和泥沙。在沟头治理上，因地制宜建设蓄水池、截排水措施等雨洪积蓄工程，调节塬面地表径流。在沟坡治理上，营造水保林，</w:t>
      </w:r>
      <w:r w:rsidR="00BB0B51" w:rsidRPr="00312067">
        <w:t>蓄水固土，稳定沟坡，防治水土流失</w:t>
      </w:r>
      <w:r w:rsidRPr="00312067">
        <w:t>。通过以上</w:t>
      </w:r>
      <w:r w:rsidR="00BB0B51" w:rsidRPr="00312067">
        <w:t>措施</w:t>
      </w:r>
      <w:r w:rsidRPr="00312067">
        <w:t>的布设，实现塬水不下沟或有序下沟，沟头不前进、沟岸不扩张、沟底不下切的治理目标。</w:t>
      </w:r>
    </w:p>
    <w:p w:rsidR="000B674B" w:rsidRPr="00312067" w:rsidRDefault="000B674B" w:rsidP="001922E4">
      <w:pPr>
        <w:pStyle w:val="2"/>
      </w:pPr>
      <w:bookmarkStart w:id="330" w:name="_Toc530259825"/>
      <w:bookmarkStart w:id="331" w:name="_Toc530339557"/>
      <w:bookmarkStart w:id="332" w:name="_Toc530353859"/>
      <w:bookmarkStart w:id="333" w:name="_Toc530402407"/>
      <w:bookmarkStart w:id="334" w:name="_Toc12894265"/>
      <w:r w:rsidRPr="00312067">
        <w:t>2.2</w:t>
      </w:r>
      <w:r w:rsidRPr="00312067">
        <w:t>工程设计</w:t>
      </w:r>
      <w:bookmarkEnd w:id="330"/>
      <w:bookmarkEnd w:id="331"/>
      <w:bookmarkEnd w:id="332"/>
      <w:bookmarkEnd w:id="333"/>
      <w:bookmarkEnd w:id="334"/>
    </w:p>
    <w:p w:rsidR="000B674B" w:rsidRPr="00312067" w:rsidRDefault="000B674B" w:rsidP="000842F8">
      <w:pPr>
        <w:ind w:firstLine="560"/>
      </w:pPr>
      <w:r w:rsidRPr="00312067">
        <w:t>沟道总长约</w:t>
      </w:r>
      <w:r w:rsidR="00230884" w:rsidRPr="00312067">
        <w:t>3</w:t>
      </w:r>
      <w:r w:rsidRPr="00312067">
        <w:t>284m</w:t>
      </w:r>
      <w:r w:rsidRPr="00312067">
        <w:t>，沟头处顶宽</w:t>
      </w:r>
      <w:r w:rsidRPr="00312067">
        <w:t>65m</w:t>
      </w:r>
      <w:r w:rsidRPr="00312067">
        <w:t>，沟底宽</w:t>
      </w:r>
      <w:r w:rsidRPr="00312067">
        <w:t>5</w:t>
      </w:r>
      <w:r w:rsidR="00EE3C63">
        <w:rPr>
          <w:rFonts w:hint="eastAsia"/>
        </w:rPr>
        <w:t>m</w:t>
      </w:r>
      <w:r w:rsidRPr="00312067">
        <w:t>，沟头处深</w:t>
      </w:r>
      <w:r w:rsidRPr="00312067">
        <w:t>15m</w:t>
      </w:r>
      <w:r w:rsidRPr="00312067">
        <w:t>，沟道最深处</w:t>
      </w:r>
      <w:r w:rsidRPr="00312067">
        <w:t>60m</w:t>
      </w:r>
      <w:r w:rsidRPr="00312067">
        <w:t>，为雨水冲刷而形成的大冲沟，溯源侵蚀严重。</w:t>
      </w:r>
    </w:p>
    <w:p w:rsidR="00246D8F" w:rsidRPr="00312067" w:rsidRDefault="000B674B" w:rsidP="00246D8F">
      <w:pPr>
        <w:ind w:firstLine="560"/>
      </w:pPr>
      <w:r w:rsidRPr="00312067">
        <w:t>（</w:t>
      </w:r>
      <w:r w:rsidRPr="00312067">
        <w:t>1</w:t>
      </w:r>
      <w:r w:rsidRPr="00312067">
        <w:t>）</w:t>
      </w:r>
      <w:r w:rsidR="00246D8F" w:rsidRPr="00312067">
        <w:t>沟边埂：</w:t>
      </w:r>
      <w:r w:rsidRPr="00312067">
        <w:t>在沟头周边布设沟边埂</w:t>
      </w:r>
      <w:r w:rsidR="00FF2D67" w:rsidRPr="00312067">
        <w:t>8</w:t>
      </w:r>
      <w:r w:rsidRPr="00312067">
        <w:t>00m</w:t>
      </w:r>
      <w:r w:rsidR="001039E9" w:rsidRPr="00312067">
        <w:t>，沟边埂断面为梯形断面，顶宽</w:t>
      </w:r>
      <w:r w:rsidR="001039E9" w:rsidRPr="00312067">
        <w:t>0.4m</w:t>
      </w:r>
      <w:r w:rsidR="001039E9" w:rsidRPr="00312067">
        <w:t>，高</w:t>
      </w:r>
      <w:r w:rsidR="001039E9" w:rsidRPr="00312067">
        <w:t>0.8m</w:t>
      </w:r>
      <w:r w:rsidR="001039E9" w:rsidRPr="00312067">
        <w:t>，内外坡比为</w:t>
      </w:r>
      <w:r w:rsidR="001039E9" w:rsidRPr="00312067">
        <w:t>1</w:t>
      </w:r>
      <w:r w:rsidR="00BD5DA9">
        <w:rPr>
          <w:rFonts w:ascii="宋体" w:hAnsi="宋体" w:cs="宋体" w:hint="eastAsia"/>
        </w:rPr>
        <w:t>∶</w:t>
      </w:r>
      <w:r w:rsidR="001039E9" w:rsidRPr="00312067">
        <w:t>1</w:t>
      </w:r>
      <w:r w:rsidR="00307C62" w:rsidRPr="00312067">
        <w:t>。</w:t>
      </w:r>
    </w:p>
    <w:p w:rsidR="000B674B" w:rsidRPr="00312067" w:rsidRDefault="00246D8F" w:rsidP="00417EEC">
      <w:pPr>
        <w:ind w:firstLine="560"/>
      </w:pPr>
      <w:r w:rsidRPr="00312067">
        <w:t>（</w:t>
      </w:r>
      <w:r w:rsidRPr="00312067">
        <w:t>2</w:t>
      </w:r>
      <w:r w:rsidRPr="00312067">
        <w:t>）截排水渠、蓄水池：</w:t>
      </w:r>
      <w:r w:rsidR="000B674B" w:rsidRPr="00312067">
        <w:t>在</w:t>
      </w:r>
      <w:r w:rsidR="001039E9" w:rsidRPr="00312067">
        <w:t>塬边布设截排水渠，</w:t>
      </w:r>
      <w:r w:rsidR="000B674B" w:rsidRPr="00312067">
        <w:t>排水渠</w:t>
      </w:r>
      <w:r w:rsidR="001039E9" w:rsidRPr="00312067">
        <w:t>长</w:t>
      </w:r>
      <w:r w:rsidR="00FF2D67" w:rsidRPr="00312067">
        <w:t>6</w:t>
      </w:r>
      <w:r w:rsidR="000B674B" w:rsidRPr="00312067">
        <w:t>50m</w:t>
      </w:r>
      <w:r w:rsidR="001039E9" w:rsidRPr="00312067">
        <w:t>，为矩形</w:t>
      </w:r>
      <w:r w:rsidR="001039E9" w:rsidRPr="00312067">
        <w:t>C20</w:t>
      </w:r>
      <w:r w:rsidR="001039E9" w:rsidRPr="00312067">
        <w:t>混凝土明渠，尺寸为</w:t>
      </w:r>
      <w:r w:rsidR="001039E9" w:rsidRPr="00312067">
        <w:t>0.6×0.7m</w:t>
      </w:r>
      <w:r w:rsidR="00BD5DA9">
        <w:rPr>
          <w:rFonts w:hint="eastAsia"/>
        </w:rPr>
        <w:t>（宽</w:t>
      </w:r>
      <w:r w:rsidR="00BD5DA9" w:rsidRPr="00312067">
        <w:t>×</w:t>
      </w:r>
      <w:r w:rsidR="00BD5DA9">
        <w:rPr>
          <w:rFonts w:hint="eastAsia"/>
        </w:rPr>
        <w:t>长）</w:t>
      </w:r>
      <w:r w:rsidR="001039E9" w:rsidRPr="00312067">
        <w:t>，比降</w:t>
      </w:r>
      <w:r w:rsidR="001039E9" w:rsidRPr="00312067">
        <w:t>0.02</w:t>
      </w:r>
      <w:r w:rsidR="001039E9" w:rsidRPr="00312067">
        <w:t>。截排水渠末端设置一座蓄水池，蓄水池为封闭式圆形钢筋砼蓄水池，由水池、引水渠、排水渠组成。单池容量</w:t>
      </w:r>
      <w:r w:rsidRPr="00312067">
        <w:t>4</w:t>
      </w:r>
      <w:r w:rsidR="001039E9" w:rsidRPr="00312067">
        <w:t>0m</w:t>
      </w:r>
      <w:r w:rsidR="001039E9" w:rsidRPr="00312067">
        <w:rPr>
          <w:vertAlign w:val="superscript"/>
        </w:rPr>
        <w:t>3</w:t>
      </w:r>
      <w:r w:rsidR="001039E9" w:rsidRPr="00312067">
        <w:t>，蓄水池半径</w:t>
      </w:r>
      <w:r w:rsidR="001039E9" w:rsidRPr="00312067">
        <w:t>1.8m</w:t>
      </w:r>
      <w:r w:rsidR="001039E9" w:rsidRPr="00312067">
        <w:t>，池深</w:t>
      </w:r>
      <w:r w:rsidR="001039E9" w:rsidRPr="00312067">
        <w:t>4m</w:t>
      </w:r>
      <w:r w:rsidR="001039E9" w:rsidRPr="00312067">
        <w:t>。池壁厚</w:t>
      </w:r>
      <w:r w:rsidR="001039E9" w:rsidRPr="00312067">
        <w:t>24cm</w:t>
      </w:r>
      <w:r w:rsidR="001039E9" w:rsidRPr="00312067">
        <w:t>，池底厚度为</w:t>
      </w:r>
      <w:r w:rsidR="001039E9" w:rsidRPr="00312067">
        <w:t>10cm</w:t>
      </w:r>
      <w:r w:rsidR="001039E9" w:rsidRPr="00312067">
        <w:t>，池顶盖厚度为</w:t>
      </w:r>
      <w:r w:rsidR="001039E9" w:rsidRPr="00312067">
        <w:t>30cm</w:t>
      </w:r>
      <w:r w:rsidRPr="00312067">
        <w:t>。在蓄水池进水口设</w:t>
      </w:r>
      <w:r w:rsidRPr="00312067">
        <w:lastRenderedPageBreak/>
        <w:t>置手动起闭闸门，超量雨水通过</w:t>
      </w:r>
      <w:r w:rsidRPr="00312067">
        <w:t>φ300</w:t>
      </w:r>
      <w:r w:rsidRPr="00312067">
        <w:t>波纹管</w:t>
      </w:r>
      <w:r w:rsidR="00417EEC" w:rsidRPr="00312067">
        <w:t>排入沟底，沟底布设消力池</w:t>
      </w:r>
      <w:r w:rsidR="00417EEC" w:rsidRPr="00312067">
        <w:t>1</w:t>
      </w:r>
      <w:r w:rsidR="000B674B" w:rsidRPr="00312067">
        <w:t>座</w:t>
      </w:r>
      <w:r w:rsidR="00417EEC" w:rsidRPr="00312067">
        <w:t>，消力池采用</w:t>
      </w:r>
      <w:r w:rsidR="00417EEC" w:rsidRPr="00312067">
        <w:t>C20</w:t>
      </w:r>
      <w:r w:rsidR="00417EEC" w:rsidRPr="00312067">
        <w:t>混凝土衬砌，衬砌厚度</w:t>
      </w:r>
      <w:r w:rsidR="00417EEC" w:rsidRPr="00312067">
        <w:t>30cm</w:t>
      </w:r>
      <w:r w:rsidR="00417EEC" w:rsidRPr="00312067">
        <w:t>，消力池净尺寸为</w:t>
      </w:r>
      <w:r w:rsidR="00417EEC" w:rsidRPr="00312067">
        <w:t>5</w:t>
      </w:r>
      <w:r w:rsidR="00FB5389" w:rsidRPr="00312067">
        <w:t>×3</w:t>
      </w:r>
      <w:r w:rsidR="00417EEC" w:rsidRPr="00312067">
        <w:t>×2m</w:t>
      </w:r>
      <w:r w:rsidR="00FB5389">
        <w:rPr>
          <w:rFonts w:hint="eastAsia"/>
        </w:rPr>
        <w:t>（长</w:t>
      </w:r>
      <w:r w:rsidR="00FB5389" w:rsidRPr="00312067">
        <w:t>×</w:t>
      </w:r>
      <w:r w:rsidR="00FB5389">
        <w:t>宽</w:t>
      </w:r>
      <w:r w:rsidR="00FB5389" w:rsidRPr="00312067">
        <w:t>×</w:t>
      </w:r>
      <w:r w:rsidR="00FB5389">
        <w:rPr>
          <w:rFonts w:hint="eastAsia"/>
        </w:rPr>
        <w:t>高</w:t>
      </w:r>
      <w:r w:rsidR="00FB5389" w:rsidRPr="00312067">
        <w:t>m</w:t>
      </w:r>
      <w:r w:rsidR="00FB5389">
        <w:rPr>
          <w:rFonts w:hint="eastAsia"/>
        </w:rPr>
        <w:t>）</w:t>
      </w:r>
      <w:r w:rsidR="00417EEC" w:rsidRPr="00312067">
        <w:t>。</w:t>
      </w:r>
    </w:p>
    <w:p w:rsidR="00BB0B51" w:rsidRPr="00312067" w:rsidRDefault="000B674B" w:rsidP="00BB0B51">
      <w:pPr>
        <w:ind w:firstLine="560"/>
      </w:pPr>
      <w:r w:rsidRPr="00312067">
        <w:t>（</w:t>
      </w:r>
      <w:r w:rsidR="00307C62" w:rsidRPr="00312067">
        <w:t>3</w:t>
      </w:r>
      <w:r w:rsidRPr="00312067">
        <w:t>）林草措施：</w:t>
      </w:r>
      <w:r w:rsidR="00BB0B51" w:rsidRPr="00312067">
        <w:t>在沟坡治理上，营造水保林，蓄水固土，稳定沟坡，防治水土流失，苗木以油松为主，栽植水保林面积</w:t>
      </w:r>
      <w:r w:rsidR="00230884" w:rsidRPr="00312067">
        <w:t>6</w:t>
      </w:r>
      <w:r w:rsidR="00BB0B51" w:rsidRPr="00312067">
        <w:t>.52hm</w:t>
      </w:r>
      <w:r w:rsidR="00BB0B51" w:rsidRPr="00312067">
        <w:rPr>
          <w:vertAlign w:val="superscript"/>
        </w:rPr>
        <w:t>2</w:t>
      </w:r>
      <w:r w:rsidR="00BB0B51" w:rsidRPr="00312067">
        <w:t>，栽植株行距</w:t>
      </w:r>
      <w:r w:rsidR="00BB0B51" w:rsidRPr="00312067">
        <w:t>4×4m</w:t>
      </w:r>
      <w:r w:rsidR="00BB0B51" w:rsidRPr="00312067">
        <w:t>，穴状整地，共需油松（一年生苗）</w:t>
      </w:r>
      <w:r w:rsidR="00230884" w:rsidRPr="00312067">
        <w:t>4075</w:t>
      </w:r>
      <w:r w:rsidR="00BB0B51" w:rsidRPr="00312067">
        <w:t>株。</w:t>
      </w:r>
    </w:p>
    <w:p w:rsidR="001922E4" w:rsidRPr="00312067" w:rsidRDefault="001922E4" w:rsidP="001922E4">
      <w:pPr>
        <w:pStyle w:val="2"/>
      </w:pPr>
      <w:bookmarkStart w:id="335" w:name="_Toc530259826"/>
      <w:bookmarkStart w:id="336" w:name="_Toc530339558"/>
      <w:bookmarkStart w:id="337" w:name="_Toc530353860"/>
      <w:bookmarkStart w:id="338" w:name="_Toc530402408"/>
      <w:bookmarkStart w:id="339" w:name="_Toc12894266"/>
      <w:r w:rsidRPr="00312067">
        <w:t>2.3</w:t>
      </w:r>
      <w:r w:rsidRPr="00312067">
        <w:t>估算投资</w:t>
      </w:r>
      <w:bookmarkEnd w:id="335"/>
      <w:bookmarkEnd w:id="336"/>
      <w:bookmarkEnd w:id="337"/>
      <w:bookmarkEnd w:id="338"/>
      <w:bookmarkEnd w:id="339"/>
    </w:p>
    <w:p w:rsidR="001922E4" w:rsidRPr="00312067" w:rsidRDefault="001922E4" w:rsidP="00F32D6F">
      <w:pPr>
        <w:ind w:firstLine="560"/>
      </w:pPr>
      <w:r w:rsidRPr="00312067">
        <w:t>工程总投资估算为</w:t>
      </w:r>
      <w:r w:rsidR="00FF2D67" w:rsidRPr="00312067">
        <w:t>25</w:t>
      </w:r>
      <w:r w:rsidRPr="00312067">
        <w:t>.00</w:t>
      </w:r>
      <w:r w:rsidRPr="00312067">
        <w:t>万元。</w:t>
      </w:r>
      <w:r w:rsidR="00F32D6F" w:rsidRPr="00312067">
        <w:t>通过类比估算，</w:t>
      </w:r>
      <w:r w:rsidR="009C6465" w:rsidRPr="00312067">
        <w:t>本次规划固沟保塬投资标准为：</w:t>
      </w:r>
      <w:r w:rsidR="00F32D6F" w:rsidRPr="00312067">
        <w:t>1</w:t>
      </w:r>
      <w:r w:rsidR="00BD5DA9">
        <w:rPr>
          <w:rFonts w:hint="eastAsia"/>
        </w:rPr>
        <w:t>～</w:t>
      </w:r>
      <w:r w:rsidR="00F32D6F" w:rsidRPr="00312067">
        <w:t>3km</w:t>
      </w:r>
      <w:r w:rsidR="00F32D6F" w:rsidRPr="00312067">
        <w:t>沟道投资为</w:t>
      </w:r>
      <w:r w:rsidR="00F35486" w:rsidRPr="00312067">
        <w:t>15</w:t>
      </w:r>
      <w:r w:rsidR="00F32D6F" w:rsidRPr="00312067">
        <w:t>.00</w:t>
      </w:r>
      <w:r w:rsidR="00F32D6F" w:rsidRPr="00312067">
        <w:t>万元，</w:t>
      </w:r>
      <w:r w:rsidR="00F32D6F" w:rsidRPr="00312067">
        <w:t>3</w:t>
      </w:r>
      <w:r w:rsidR="00BD5DA9">
        <w:rPr>
          <w:rFonts w:hint="eastAsia"/>
        </w:rPr>
        <w:t>～</w:t>
      </w:r>
      <w:r w:rsidR="00F32D6F" w:rsidRPr="00312067">
        <w:t>5km</w:t>
      </w:r>
      <w:r w:rsidR="00F32D6F" w:rsidRPr="00312067">
        <w:t>沟道投资为</w:t>
      </w:r>
      <w:r w:rsidR="00FF2D67" w:rsidRPr="00312067">
        <w:t>25</w:t>
      </w:r>
      <w:r w:rsidR="00F32D6F" w:rsidRPr="00312067">
        <w:t>.00</w:t>
      </w:r>
      <w:r w:rsidR="00F32D6F" w:rsidRPr="00312067">
        <w:t>万元，</w:t>
      </w:r>
      <w:r w:rsidR="00F32D6F" w:rsidRPr="00312067">
        <w:t>5</w:t>
      </w:r>
      <w:r w:rsidR="00BD5DA9">
        <w:rPr>
          <w:rFonts w:hint="eastAsia"/>
        </w:rPr>
        <w:t>～</w:t>
      </w:r>
      <w:r w:rsidR="00F32D6F" w:rsidRPr="00312067">
        <w:t>10km</w:t>
      </w:r>
      <w:r w:rsidR="00F32D6F" w:rsidRPr="00312067">
        <w:t>沟道为</w:t>
      </w:r>
      <w:r w:rsidR="00F35486" w:rsidRPr="00312067">
        <w:t>5</w:t>
      </w:r>
      <w:r w:rsidR="00FF2D67" w:rsidRPr="00312067">
        <w:t>0</w:t>
      </w:r>
      <w:r w:rsidR="00F32D6F" w:rsidRPr="00312067">
        <w:t>.00</w:t>
      </w:r>
      <w:r w:rsidR="00F32D6F" w:rsidRPr="00312067">
        <w:t>万元，＞</w:t>
      </w:r>
      <w:r w:rsidR="00F32D6F" w:rsidRPr="00312067">
        <w:t>10km</w:t>
      </w:r>
      <w:r w:rsidR="00F32D6F" w:rsidRPr="00312067">
        <w:t>为</w:t>
      </w:r>
      <w:r w:rsidR="00F35486" w:rsidRPr="00312067">
        <w:t>7</w:t>
      </w:r>
      <w:r w:rsidR="00F32D6F" w:rsidRPr="00312067">
        <w:t>0.00</w:t>
      </w:r>
      <w:r w:rsidR="00F32D6F" w:rsidRPr="00312067">
        <w:t>万元。</w:t>
      </w:r>
    </w:p>
    <w:p w:rsidR="00AB2F06" w:rsidRPr="00312067" w:rsidRDefault="005A350F" w:rsidP="00BB0B51">
      <w:pPr>
        <w:pStyle w:val="1"/>
      </w:pPr>
      <w:bookmarkStart w:id="340" w:name="_Toc530259827"/>
      <w:bookmarkStart w:id="341" w:name="_Toc530339559"/>
      <w:bookmarkStart w:id="342" w:name="_Toc530353861"/>
      <w:bookmarkStart w:id="343" w:name="_Toc530402409"/>
      <w:bookmarkStart w:id="344" w:name="_Toc12894267"/>
      <w:r w:rsidRPr="00312067">
        <w:t>3</w:t>
      </w:r>
      <w:r w:rsidR="00AB2F06" w:rsidRPr="00312067">
        <w:t>淤地坝典型设计</w:t>
      </w:r>
      <w:bookmarkEnd w:id="340"/>
      <w:bookmarkEnd w:id="341"/>
      <w:bookmarkEnd w:id="342"/>
      <w:bookmarkEnd w:id="343"/>
      <w:bookmarkEnd w:id="344"/>
    </w:p>
    <w:p w:rsidR="00481A77" w:rsidRPr="00312067" w:rsidRDefault="005A350F" w:rsidP="007506B5">
      <w:pPr>
        <w:pStyle w:val="2"/>
      </w:pPr>
      <w:bookmarkStart w:id="345" w:name="_Toc530259828"/>
      <w:bookmarkStart w:id="346" w:name="_Toc530339560"/>
      <w:bookmarkStart w:id="347" w:name="_Toc530353862"/>
      <w:bookmarkStart w:id="348" w:name="_Toc530402410"/>
      <w:bookmarkStart w:id="349" w:name="_Toc12894268"/>
      <w:r w:rsidRPr="00312067">
        <w:t>3</w:t>
      </w:r>
      <w:r w:rsidR="00DB2E70" w:rsidRPr="00312067">
        <w:t>.1</w:t>
      </w:r>
      <w:r w:rsidR="00481A77" w:rsidRPr="00312067">
        <w:t>骨干淤地坝设计实例</w:t>
      </w:r>
      <w:bookmarkEnd w:id="345"/>
      <w:bookmarkEnd w:id="346"/>
      <w:bookmarkEnd w:id="347"/>
      <w:bookmarkEnd w:id="348"/>
      <w:bookmarkEnd w:id="349"/>
    </w:p>
    <w:p w:rsidR="00481A77" w:rsidRPr="00312067" w:rsidRDefault="005A350F" w:rsidP="007506B5">
      <w:pPr>
        <w:pStyle w:val="3"/>
      </w:pPr>
      <w:r w:rsidRPr="00312067">
        <w:t>3</w:t>
      </w:r>
      <w:r w:rsidR="00481A77" w:rsidRPr="00312067">
        <w:t>.1</w:t>
      </w:r>
      <w:r w:rsidR="00DB2E70" w:rsidRPr="00312067">
        <w:t>.1</w:t>
      </w:r>
      <w:r w:rsidR="00481A77" w:rsidRPr="00312067">
        <w:t>基本情况</w:t>
      </w:r>
    </w:p>
    <w:p w:rsidR="00481A77" w:rsidRPr="00312067" w:rsidRDefault="003158EE" w:rsidP="000D3B2D">
      <w:pPr>
        <w:ind w:firstLine="560"/>
      </w:pPr>
      <w:r w:rsidRPr="00312067">
        <w:t>××</w:t>
      </w:r>
      <w:r w:rsidR="00481A77" w:rsidRPr="00312067">
        <w:t>骨干坝位于咸阳市</w:t>
      </w:r>
      <w:r w:rsidRPr="00312067">
        <w:t>××</w:t>
      </w:r>
      <w:r w:rsidRPr="00312067">
        <w:t>北部</w:t>
      </w:r>
      <w:r w:rsidR="00481A77" w:rsidRPr="00312067">
        <w:t>黄土丘陵沟壑区，多年平均侵蚀模数为</w:t>
      </w:r>
      <w:r w:rsidR="00481A77" w:rsidRPr="00312067">
        <w:t>5000t/</w:t>
      </w:r>
      <w:r w:rsidR="00BD5DA9">
        <w:rPr>
          <w:rFonts w:hint="eastAsia"/>
        </w:rPr>
        <w:t>(</w:t>
      </w:r>
      <w:r w:rsidR="00481A77" w:rsidRPr="00312067">
        <w:t>km</w:t>
      </w:r>
      <w:r w:rsidR="00481A77" w:rsidRPr="00312067">
        <w:rPr>
          <w:vertAlign w:val="superscript"/>
        </w:rPr>
        <w:t>2</w:t>
      </w:r>
      <w:r w:rsidRPr="00312067">
        <w:t>·a</w:t>
      </w:r>
      <w:r w:rsidR="00BD5DA9">
        <w:rPr>
          <w:rFonts w:hint="eastAsia"/>
        </w:rPr>
        <w:t>)</w:t>
      </w:r>
      <w:r w:rsidR="00481A77" w:rsidRPr="00312067">
        <w:t>，沟道平均宽</w:t>
      </w:r>
      <w:r w:rsidR="00481A77" w:rsidRPr="00312067">
        <w:t>120</w:t>
      </w:r>
      <w:r w:rsidR="00EE3C63">
        <w:rPr>
          <w:rFonts w:hint="eastAsia"/>
        </w:rPr>
        <w:t>m</w:t>
      </w:r>
      <w:r w:rsidR="00481A77" w:rsidRPr="00312067">
        <w:t>。坝控面积</w:t>
      </w:r>
      <w:r w:rsidR="00481A77" w:rsidRPr="00312067">
        <w:t>8.7km</w:t>
      </w:r>
      <w:r w:rsidR="00481A77" w:rsidRPr="00312067">
        <w:rPr>
          <w:vertAlign w:val="superscript"/>
        </w:rPr>
        <w:t>2</w:t>
      </w:r>
      <w:r w:rsidR="00481A77" w:rsidRPr="00312067">
        <w:t>。由坝体、放水工程、溢洪道三大件组成。</w:t>
      </w:r>
    </w:p>
    <w:p w:rsidR="00481A77" w:rsidRPr="00312067" w:rsidRDefault="005A350F" w:rsidP="007506B5">
      <w:pPr>
        <w:pStyle w:val="3"/>
      </w:pPr>
      <w:r w:rsidRPr="00312067">
        <w:t>3</w:t>
      </w:r>
      <w:r w:rsidR="00481A77" w:rsidRPr="00312067">
        <w:t>.</w:t>
      </w:r>
      <w:r w:rsidR="00DB2E70" w:rsidRPr="00312067">
        <w:t>1.</w:t>
      </w:r>
      <w:r w:rsidR="00481A77" w:rsidRPr="00312067">
        <w:t>2</w:t>
      </w:r>
      <w:r w:rsidR="00481A77" w:rsidRPr="00312067">
        <w:t>淤地坝设计</w:t>
      </w:r>
    </w:p>
    <w:p w:rsidR="00481A77" w:rsidRPr="00312067" w:rsidRDefault="000D3B2D" w:rsidP="00481A77">
      <w:pPr>
        <w:ind w:firstLine="560"/>
      </w:pPr>
      <w:r w:rsidRPr="00312067">
        <w:t>（</w:t>
      </w:r>
      <w:r w:rsidRPr="00312067">
        <w:t>1</w:t>
      </w:r>
      <w:r w:rsidRPr="00312067">
        <w:t>）</w:t>
      </w:r>
      <w:r w:rsidR="00481A77" w:rsidRPr="00312067">
        <w:t>坝体</w:t>
      </w:r>
    </w:p>
    <w:p w:rsidR="00481A77" w:rsidRPr="00312067" w:rsidRDefault="00481A77" w:rsidP="00481A77">
      <w:pPr>
        <w:ind w:firstLine="560"/>
      </w:pPr>
      <w:r w:rsidRPr="00312067">
        <w:t>该工程坝高</w:t>
      </w:r>
      <w:r w:rsidRPr="00312067">
        <w:t>27m</w:t>
      </w:r>
      <w:r w:rsidRPr="00312067">
        <w:t>，顶宽</w:t>
      </w:r>
      <w:r w:rsidRPr="00312067">
        <w:t>4</w:t>
      </w:r>
      <w:r w:rsidR="003A360E">
        <w:rPr>
          <w:rFonts w:hint="eastAsia"/>
        </w:rPr>
        <w:t>m</w:t>
      </w:r>
      <w:r w:rsidRPr="00312067">
        <w:t>，坝顶长</w:t>
      </w:r>
      <w:r w:rsidRPr="00312067">
        <w:t>140m</w:t>
      </w:r>
      <w:r w:rsidRPr="00312067">
        <w:t>，上游坝坡比采用</w:t>
      </w:r>
      <w:r w:rsidRPr="00312067">
        <w:t>1</w:t>
      </w:r>
      <w:r w:rsidR="00BD5DA9">
        <w:rPr>
          <w:rFonts w:hint="eastAsia"/>
        </w:rPr>
        <w:t>∶</w:t>
      </w:r>
      <w:r w:rsidRPr="00312067">
        <w:t>2</w:t>
      </w:r>
      <w:r w:rsidRPr="00312067">
        <w:t>，背水坡坝均为</w:t>
      </w:r>
      <w:r w:rsidRPr="00312067">
        <w:t>1</w:t>
      </w:r>
      <w:r w:rsidR="00BD5DA9">
        <w:rPr>
          <w:rFonts w:hint="eastAsia"/>
        </w:rPr>
        <w:t>∶</w:t>
      </w:r>
      <w:r w:rsidRPr="00312067">
        <w:t>2</w:t>
      </w:r>
      <w:r w:rsidRPr="00312067">
        <w:t>。总库容</w:t>
      </w:r>
      <w:r w:rsidRPr="00312067">
        <w:t>109.1</w:t>
      </w:r>
      <w:r w:rsidRPr="00312067">
        <w:t>万</w:t>
      </w:r>
      <w:r w:rsidRPr="00312067">
        <w:t>m</w:t>
      </w:r>
      <w:r w:rsidRPr="00312067">
        <w:rPr>
          <w:vertAlign w:val="superscript"/>
        </w:rPr>
        <w:t>3</w:t>
      </w:r>
      <w:r w:rsidRPr="00312067">
        <w:t>，拦泥库容</w:t>
      </w:r>
      <w:r w:rsidRPr="00312067">
        <w:t>67.02</w:t>
      </w:r>
      <w:r w:rsidRPr="00312067">
        <w:t>万</w:t>
      </w:r>
      <w:r w:rsidRPr="00312067">
        <w:t>m</w:t>
      </w:r>
      <w:r w:rsidRPr="00312067">
        <w:rPr>
          <w:vertAlign w:val="superscript"/>
        </w:rPr>
        <w:t>3</w:t>
      </w:r>
      <w:r w:rsidRPr="00312067">
        <w:t>，滞洪库容</w:t>
      </w:r>
      <w:r w:rsidRPr="00312067">
        <w:t>42.08</w:t>
      </w:r>
      <w:r w:rsidRPr="00312067">
        <w:t>万</w:t>
      </w:r>
      <w:r w:rsidRPr="00312067">
        <w:t>m</w:t>
      </w:r>
      <w:r w:rsidRPr="00312067">
        <w:rPr>
          <w:vertAlign w:val="superscript"/>
        </w:rPr>
        <w:t>3</w:t>
      </w:r>
      <w:r w:rsidRPr="00312067">
        <w:t>；可淤地面积</w:t>
      </w:r>
      <w:r w:rsidRPr="00312067">
        <w:t>8.57hm</w:t>
      </w:r>
      <w:r w:rsidRPr="00312067">
        <w:rPr>
          <w:vertAlign w:val="superscript"/>
        </w:rPr>
        <w:t>2</w:t>
      </w:r>
      <w:r w:rsidRPr="00312067">
        <w:t>。</w:t>
      </w:r>
    </w:p>
    <w:p w:rsidR="00481A77" w:rsidRPr="00312067" w:rsidRDefault="00F00F69" w:rsidP="00F00F69">
      <w:pPr>
        <w:ind w:firstLine="560"/>
      </w:pPr>
      <w:r w:rsidRPr="00312067">
        <w:t>（</w:t>
      </w:r>
      <w:r w:rsidRPr="00312067">
        <w:t>2</w:t>
      </w:r>
      <w:r w:rsidRPr="00312067">
        <w:t>）</w:t>
      </w:r>
      <w:r w:rsidR="00481A77" w:rsidRPr="00312067">
        <w:t>放水工程</w:t>
      </w:r>
    </w:p>
    <w:p w:rsidR="00481A77" w:rsidRPr="00312067" w:rsidRDefault="00481A77" w:rsidP="00481A77">
      <w:pPr>
        <w:ind w:firstLine="560"/>
      </w:pPr>
      <w:r w:rsidRPr="00312067">
        <w:t>该骨干坝右岸布置放水工程，岸坡均为土基，采用浆砌石砌筑，卧管下接消力池，后经涵洞、明渠输水后输入河槽。卧管总高度为</w:t>
      </w:r>
      <w:r w:rsidRPr="00312067">
        <w:t>24m</w:t>
      </w:r>
      <w:r w:rsidRPr="00312067">
        <w:t>，每台高</w:t>
      </w:r>
      <w:r w:rsidRPr="00312067">
        <w:t>0.4m</w:t>
      </w:r>
      <w:r w:rsidRPr="00312067">
        <w:t>，宽</w:t>
      </w:r>
      <w:r w:rsidRPr="00312067">
        <w:t>0.6m</w:t>
      </w:r>
      <w:r w:rsidRPr="00312067">
        <w:t>，长</w:t>
      </w:r>
      <w:r w:rsidRPr="00312067">
        <w:t>1.1m</w:t>
      </w:r>
      <w:r w:rsidRPr="00312067">
        <w:t>，卧管每台设置</w:t>
      </w:r>
      <w:r w:rsidR="00BD5DA9">
        <w:rPr>
          <w:rFonts w:hint="eastAsia"/>
        </w:rPr>
        <w:t>2</w:t>
      </w:r>
      <w:r w:rsidRPr="00312067">
        <w:t>孔，孔径为</w:t>
      </w:r>
      <w:r w:rsidRPr="00312067">
        <w:t>0.2m</w:t>
      </w:r>
      <w:r w:rsidRPr="00312067">
        <w:t>。</w:t>
      </w:r>
    </w:p>
    <w:p w:rsidR="00481A77" w:rsidRPr="00312067" w:rsidRDefault="00481A77" w:rsidP="00481A77">
      <w:pPr>
        <w:ind w:firstLine="560"/>
      </w:pPr>
      <w:r w:rsidRPr="00312067">
        <w:lastRenderedPageBreak/>
        <w:t>涵洞结构为浆砌石拱形结构，底宽</w:t>
      </w:r>
      <w:r w:rsidRPr="00312067">
        <w:t>0.8m</w:t>
      </w:r>
      <w:r w:rsidRPr="00312067">
        <w:t>，涵洞高</w:t>
      </w:r>
      <w:r w:rsidRPr="00312067">
        <w:t>1.2m</w:t>
      </w:r>
      <w:r w:rsidRPr="00312067">
        <w:t>，拱圈厚</w:t>
      </w:r>
      <w:r w:rsidRPr="00312067">
        <w:t>0.40m</w:t>
      </w:r>
      <w:r w:rsidRPr="00312067">
        <w:t>，拱座顶宽</w:t>
      </w:r>
      <w:r w:rsidRPr="00312067">
        <w:t>0.40m</w:t>
      </w:r>
      <w:r w:rsidRPr="00312067">
        <w:t>，拱座底宽</w:t>
      </w:r>
      <w:r w:rsidRPr="00312067">
        <w:t>0.9m</w:t>
      </w:r>
      <w:r w:rsidRPr="00312067">
        <w:t>，基础厚度</w:t>
      </w:r>
      <w:r w:rsidRPr="00312067">
        <w:t>0.4m</w:t>
      </w:r>
      <w:r w:rsidRPr="00312067">
        <w:t>，外伸</w:t>
      </w:r>
      <w:r w:rsidRPr="00312067">
        <w:t>0.2m</w:t>
      </w:r>
      <w:r w:rsidRPr="00312067">
        <w:t>，涵洞全部采用</w:t>
      </w:r>
      <w:r w:rsidRPr="00312067">
        <w:t>M7.5</w:t>
      </w:r>
      <w:r w:rsidRPr="00312067">
        <w:t>浆砌块石，涵洞底部每隔</w:t>
      </w:r>
      <w:r w:rsidRPr="00312067">
        <w:t>10m</w:t>
      </w:r>
      <w:r w:rsidRPr="00312067">
        <w:t>设一道截水环，以防止渗流，截水环厚</w:t>
      </w:r>
      <w:r w:rsidRPr="00312067">
        <w:t>0.5m</w:t>
      </w:r>
      <w:r w:rsidRPr="00312067">
        <w:t>，伸出外壁</w:t>
      </w:r>
      <w:r w:rsidRPr="00312067">
        <w:t>0.5m</w:t>
      </w:r>
      <w:r w:rsidRPr="00312067">
        <w:t>。</w:t>
      </w:r>
    </w:p>
    <w:p w:rsidR="00481A77" w:rsidRPr="00312067" w:rsidRDefault="00481A77" w:rsidP="00481A77">
      <w:pPr>
        <w:ind w:firstLine="560"/>
      </w:pPr>
      <w:r w:rsidRPr="00312067">
        <w:t>明渠缓坡段设计：输水涵洞出口后先接一缓坡明渠，明渠底坡为</w:t>
      </w:r>
      <w:r w:rsidRPr="00312067">
        <w:t>1</w:t>
      </w:r>
      <w:r w:rsidR="00BD5DA9">
        <w:rPr>
          <w:rFonts w:hint="eastAsia"/>
        </w:rPr>
        <w:t>∶</w:t>
      </w:r>
      <w:r w:rsidRPr="00312067">
        <w:t>100</w:t>
      </w:r>
      <w:r w:rsidRPr="00312067">
        <w:t>，明渠采用矩形断面，断面尺寸为</w:t>
      </w:r>
      <w:r w:rsidRPr="00312067">
        <w:t>1.0×0.8m(</w:t>
      </w:r>
      <w:r w:rsidRPr="00312067">
        <w:t>宽</w:t>
      </w:r>
      <w:r w:rsidRPr="00312067">
        <w:t>×</w:t>
      </w:r>
      <w:r w:rsidRPr="00312067">
        <w:t>高</w:t>
      </w:r>
      <w:r w:rsidRPr="00312067">
        <w:t>)</w:t>
      </w:r>
      <w:r w:rsidRPr="00312067">
        <w:t>，侧墙顶宽</w:t>
      </w:r>
      <w:r w:rsidRPr="00312067">
        <w:t>0.3m</w:t>
      </w:r>
      <w:r w:rsidRPr="00312067">
        <w:t>，底宽</w:t>
      </w:r>
      <w:r w:rsidRPr="00312067">
        <w:t>0.7m</w:t>
      </w:r>
      <w:r w:rsidRPr="00312067">
        <w:t>，底板厚</w:t>
      </w:r>
      <w:r w:rsidRPr="00312067">
        <w:t>0.4m</w:t>
      </w:r>
      <w:r w:rsidRPr="00312067">
        <w:t>，采用</w:t>
      </w:r>
      <w:r w:rsidRPr="00312067">
        <w:t>M7.5</w:t>
      </w:r>
      <w:r w:rsidRPr="00312067">
        <w:t>水泥砂浆砌石砌筑。</w:t>
      </w:r>
    </w:p>
    <w:p w:rsidR="00481A77" w:rsidRPr="00312067" w:rsidRDefault="00F00F69" w:rsidP="00F00F69">
      <w:pPr>
        <w:ind w:firstLine="560"/>
      </w:pPr>
      <w:r w:rsidRPr="00312067">
        <w:t>（</w:t>
      </w:r>
      <w:r w:rsidRPr="00312067">
        <w:t>3</w:t>
      </w:r>
      <w:r w:rsidRPr="00312067">
        <w:t>）</w:t>
      </w:r>
      <w:r w:rsidR="00481A77" w:rsidRPr="00312067">
        <w:t>溢洪道</w:t>
      </w:r>
    </w:p>
    <w:p w:rsidR="00481A77" w:rsidRPr="00312067" w:rsidRDefault="00481A77" w:rsidP="000D3B2D">
      <w:pPr>
        <w:ind w:firstLine="560"/>
      </w:pPr>
      <w:r w:rsidRPr="00312067">
        <w:t>溢洪道建在坝体左岸的土基上，采用宽顶堰，由引水渠、堰体、明渠（陡坡段、消力池、尾水渠）组成，整个断面为矩形，底宽</w:t>
      </w:r>
      <w:r w:rsidRPr="00312067">
        <w:t>8m</w:t>
      </w:r>
      <w:r w:rsidRPr="00312067">
        <w:t>，全部采用浆砌石砌护。</w:t>
      </w:r>
    </w:p>
    <w:p w:rsidR="00481A77" w:rsidRPr="00312067" w:rsidRDefault="00481A77" w:rsidP="00F00F69">
      <w:pPr>
        <w:ind w:firstLine="560"/>
      </w:pPr>
      <w:r w:rsidRPr="00312067">
        <w:t>引水渠</w:t>
      </w:r>
      <w:r w:rsidR="00F00F69" w:rsidRPr="00312067">
        <w:t>：</w:t>
      </w:r>
      <w:r w:rsidRPr="00312067">
        <w:t>引水渠采用矩形断面浆砌石砌护，为了减小水流的冲刷，引水渠做成倒坡。同时为了使水流平顺，引水渠与溢流堰连接，引水渠长</w:t>
      </w:r>
      <w:r w:rsidRPr="00312067">
        <w:t>35m</w:t>
      </w:r>
      <w:r w:rsidRPr="00312067">
        <w:t>，采用浆砌石砌护，墙高</w:t>
      </w:r>
      <w:r w:rsidRPr="00312067">
        <w:t>3.5m</w:t>
      </w:r>
      <w:r w:rsidRPr="00312067">
        <w:t>，厚</w:t>
      </w:r>
      <w:r w:rsidRPr="00312067">
        <w:t>0.5m</w:t>
      </w:r>
      <w:r w:rsidRPr="00312067">
        <w:t>，引水渠末端做深</w:t>
      </w:r>
      <w:r w:rsidRPr="00312067">
        <w:t>1.0m</w:t>
      </w:r>
      <w:r w:rsidRPr="00312067">
        <w:t>，厚</w:t>
      </w:r>
      <w:r w:rsidRPr="00312067">
        <w:t>0.5m</w:t>
      </w:r>
      <w:r w:rsidRPr="00312067">
        <w:t>的防渗透齿墙，以增加其稳定性。</w:t>
      </w:r>
    </w:p>
    <w:p w:rsidR="00481A77" w:rsidRPr="00312067" w:rsidRDefault="00481A77" w:rsidP="00F00F69">
      <w:pPr>
        <w:ind w:firstLine="560"/>
      </w:pPr>
      <w:r w:rsidRPr="00312067">
        <w:t>溢流堰</w:t>
      </w:r>
      <w:r w:rsidR="00F00F69" w:rsidRPr="00312067">
        <w:t>：</w:t>
      </w:r>
      <w:r w:rsidRPr="00312067">
        <w:t>溢流堰长</w:t>
      </w:r>
      <w:r w:rsidRPr="00312067">
        <w:t>30.0m</w:t>
      </w:r>
      <w:r w:rsidRPr="00312067">
        <w:t>，底板厚</w:t>
      </w:r>
      <w:r w:rsidRPr="00312067">
        <w:t>0.5m</w:t>
      </w:r>
      <w:r w:rsidRPr="00312067">
        <w:t>，边墙采用重力式挡土墙，墙高</w:t>
      </w:r>
      <w:r w:rsidRPr="00312067">
        <w:t>5.0m</w:t>
      </w:r>
      <w:r w:rsidRPr="00312067">
        <w:t>，侧墙顶宽</w:t>
      </w:r>
      <w:r w:rsidRPr="00312067">
        <w:t>0.5m</w:t>
      </w:r>
      <w:r w:rsidRPr="00312067">
        <w:t>，坡</w:t>
      </w:r>
      <w:r w:rsidR="005D51BA">
        <w:rPr>
          <w:rFonts w:hint="eastAsia"/>
        </w:rPr>
        <w:t>比</w:t>
      </w:r>
      <w:r w:rsidRPr="00312067">
        <w:t>1</w:t>
      </w:r>
      <w:r w:rsidR="005D51BA">
        <w:rPr>
          <w:rFonts w:ascii="宋体" w:hAnsi="宋体" w:cs="宋体" w:hint="eastAsia"/>
        </w:rPr>
        <w:t>∶</w:t>
      </w:r>
      <w:r w:rsidRPr="00312067">
        <w:t>0.3</w:t>
      </w:r>
      <w:r w:rsidR="005D51BA">
        <w:rPr>
          <w:rFonts w:hint="eastAsia"/>
        </w:rPr>
        <w:t>，</w:t>
      </w:r>
      <w:r w:rsidRPr="00312067">
        <w:t>底宽</w:t>
      </w:r>
      <w:r w:rsidRPr="00312067">
        <w:t>2m</w:t>
      </w:r>
      <w:r w:rsidRPr="00312067">
        <w:t>，基础外伸</w:t>
      </w:r>
      <w:r w:rsidRPr="00312067">
        <w:t>0.3m</w:t>
      </w:r>
      <w:r w:rsidRPr="00312067">
        <w:t>。</w:t>
      </w:r>
    </w:p>
    <w:p w:rsidR="00481A77" w:rsidRPr="00312067" w:rsidRDefault="00481A77" w:rsidP="00F00F69">
      <w:pPr>
        <w:ind w:firstLine="560"/>
      </w:pPr>
      <w:r w:rsidRPr="00312067">
        <w:t>陡坡段</w:t>
      </w:r>
      <w:r w:rsidR="00F00F69" w:rsidRPr="00312067">
        <w:t>：</w:t>
      </w:r>
      <w:r w:rsidRPr="00312067">
        <w:t>陡坡段长</w:t>
      </w:r>
      <w:r w:rsidRPr="00312067">
        <w:t>81.8m</w:t>
      </w:r>
      <w:r w:rsidRPr="00312067">
        <w:t>，坡比</w:t>
      </w:r>
      <w:r w:rsidRPr="00312067">
        <w:t>1</w:t>
      </w:r>
      <w:r w:rsidR="005D51BA">
        <w:rPr>
          <w:rFonts w:ascii="宋体" w:hAnsi="宋体" w:cs="宋体" w:hint="eastAsia"/>
        </w:rPr>
        <w:t>∶</w:t>
      </w:r>
      <w:r w:rsidRPr="00312067">
        <w:t>3</w:t>
      </w:r>
      <w:r w:rsidRPr="00312067">
        <w:t>。边墙结构尺寸首末渐变，首端墙高</w:t>
      </w:r>
      <w:r w:rsidRPr="00312067">
        <w:t>3.61m</w:t>
      </w:r>
      <w:r w:rsidRPr="00312067">
        <w:t>，侧墙顶宽</w:t>
      </w:r>
      <w:r w:rsidRPr="00312067">
        <w:t>0.5m</w:t>
      </w:r>
      <w:r w:rsidRPr="00312067">
        <w:t>，基础外伸</w:t>
      </w:r>
      <w:r w:rsidRPr="00312067">
        <w:t>0.3m</w:t>
      </w:r>
      <w:r w:rsidRPr="00312067">
        <w:t>，底板厚</w:t>
      </w:r>
      <w:r w:rsidRPr="00312067">
        <w:t>0.5m</w:t>
      </w:r>
      <w:r w:rsidRPr="00312067">
        <w:t>；末端墙高</w:t>
      </w:r>
      <w:r w:rsidRPr="00312067">
        <w:t>1.85m</w:t>
      </w:r>
      <w:r w:rsidRPr="00312067">
        <w:t>，侧墙底宽</w:t>
      </w:r>
      <w:r w:rsidRPr="00312067">
        <w:t>1</w:t>
      </w:r>
      <w:r w:rsidR="005D51BA">
        <w:rPr>
          <w:rFonts w:hint="eastAsia"/>
        </w:rPr>
        <w:t>.0</w:t>
      </w:r>
      <w:r w:rsidRPr="00312067">
        <w:t>m</w:t>
      </w:r>
      <w:r w:rsidRPr="00312067">
        <w:t>，顶宽</w:t>
      </w:r>
      <w:r w:rsidRPr="00312067">
        <w:t>0.5m</w:t>
      </w:r>
      <w:r w:rsidRPr="00312067">
        <w:t>，底板厚</w:t>
      </w:r>
      <w:r w:rsidRPr="00312067">
        <w:t>0.5m</w:t>
      </w:r>
      <w:r w:rsidRPr="00312067">
        <w:t>。每隔</w:t>
      </w:r>
      <w:r w:rsidRPr="00312067">
        <w:t>10m</w:t>
      </w:r>
      <w:r w:rsidRPr="00312067">
        <w:t>做一道齿墙，深</w:t>
      </w:r>
      <w:r w:rsidRPr="00312067">
        <w:t>0.5m</w:t>
      </w:r>
      <w:r w:rsidRPr="00312067">
        <w:t>，宽</w:t>
      </w:r>
      <w:r w:rsidRPr="00312067">
        <w:t>0.5m</w:t>
      </w:r>
      <w:r w:rsidRPr="00312067">
        <w:t>。</w:t>
      </w:r>
    </w:p>
    <w:p w:rsidR="00481A77" w:rsidRPr="00312067" w:rsidRDefault="00481A77" w:rsidP="00F00F69">
      <w:pPr>
        <w:ind w:firstLine="560"/>
      </w:pPr>
      <w:r w:rsidRPr="00312067">
        <w:t>消力池</w:t>
      </w:r>
      <w:r w:rsidR="00F00F69" w:rsidRPr="00312067">
        <w:t>：</w:t>
      </w:r>
      <w:r w:rsidRPr="00312067">
        <w:t>消力池为浆砌石结构</w:t>
      </w:r>
      <w:r w:rsidR="005D51BA">
        <w:rPr>
          <w:rFonts w:hint="eastAsia"/>
        </w:rPr>
        <w:t>，</w:t>
      </w:r>
      <w:r w:rsidRPr="00312067">
        <w:t>池长</w:t>
      </w:r>
      <w:r w:rsidRPr="00312067">
        <w:t>17.4m</w:t>
      </w:r>
      <w:r w:rsidR="005D51BA">
        <w:rPr>
          <w:rFonts w:hint="eastAsia"/>
        </w:rPr>
        <w:t>，</w:t>
      </w:r>
      <w:r w:rsidRPr="00312067">
        <w:t>池宽</w:t>
      </w:r>
      <w:r w:rsidRPr="00312067">
        <w:t>8</w:t>
      </w:r>
      <w:r w:rsidR="005D51BA">
        <w:rPr>
          <w:rFonts w:hint="eastAsia"/>
        </w:rPr>
        <w:t>.0</w:t>
      </w:r>
      <w:r w:rsidRPr="00312067">
        <w:t>m</w:t>
      </w:r>
      <w:r w:rsidRPr="00312067">
        <w:t>，墙高</w:t>
      </w:r>
      <w:r w:rsidRPr="00312067">
        <w:t>5.95m</w:t>
      </w:r>
      <w:r w:rsidRPr="00312067">
        <w:t>，侧墙顶宽</w:t>
      </w:r>
      <w:r w:rsidRPr="00312067">
        <w:t>0.5m</w:t>
      </w:r>
      <w:r w:rsidRPr="00312067">
        <w:t>，底宽</w:t>
      </w:r>
      <w:r w:rsidRPr="00312067">
        <w:t>1.73m</w:t>
      </w:r>
      <w:r w:rsidRPr="00312067">
        <w:t>，基础厚</w:t>
      </w:r>
      <w:r w:rsidRPr="00312067">
        <w:t>0.5m</w:t>
      </w:r>
      <w:r w:rsidRPr="00312067">
        <w:t>，外伸</w:t>
      </w:r>
      <w:r w:rsidRPr="00312067">
        <w:t>0.3m</w:t>
      </w:r>
      <w:r w:rsidRPr="00312067">
        <w:t>。</w:t>
      </w:r>
    </w:p>
    <w:p w:rsidR="00481A77" w:rsidRPr="00312067" w:rsidRDefault="005A350F" w:rsidP="007506B5">
      <w:pPr>
        <w:pStyle w:val="3"/>
      </w:pPr>
      <w:r w:rsidRPr="00312067">
        <w:t>3</w:t>
      </w:r>
      <w:r w:rsidR="00481A77" w:rsidRPr="00312067">
        <w:t>.</w:t>
      </w:r>
      <w:r w:rsidR="00DB2E70" w:rsidRPr="00312067">
        <w:t>1.</w:t>
      </w:r>
      <w:r w:rsidR="00481A77" w:rsidRPr="00312067">
        <w:t>3</w:t>
      </w:r>
      <w:r w:rsidR="00481A77" w:rsidRPr="00312067">
        <w:t>估算投资</w:t>
      </w:r>
    </w:p>
    <w:p w:rsidR="00481A77" w:rsidRPr="00312067" w:rsidRDefault="00481A77" w:rsidP="00814AF2">
      <w:pPr>
        <w:ind w:firstLine="560"/>
      </w:pPr>
      <w:r w:rsidRPr="00312067">
        <w:t>工程总投资估算为</w:t>
      </w:r>
      <w:r w:rsidRPr="00312067">
        <w:t>2</w:t>
      </w:r>
      <w:r w:rsidR="00814AF2" w:rsidRPr="00312067">
        <w:t>70</w:t>
      </w:r>
      <w:r w:rsidRPr="00312067">
        <w:t>.00</w:t>
      </w:r>
      <w:r w:rsidRPr="00312067">
        <w:t>万元。</w:t>
      </w:r>
      <w:r w:rsidR="00B74605" w:rsidRPr="00312067">
        <w:t>通过类比估算，新建骨干坝投资标</w:t>
      </w:r>
      <w:r w:rsidR="00B74605" w:rsidRPr="00312067">
        <w:lastRenderedPageBreak/>
        <w:t>准为</w:t>
      </w:r>
      <w:r w:rsidR="00B74605" w:rsidRPr="00312067">
        <w:t>270.00</w:t>
      </w:r>
      <w:r w:rsidR="00B74605" w:rsidRPr="00312067">
        <w:t>万元</w:t>
      </w:r>
      <w:r w:rsidR="00B74605" w:rsidRPr="00312067">
        <w:t>/</w:t>
      </w:r>
      <w:r w:rsidR="00B74605" w:rsidRPr="00312067">
        <w:t>座，加固骨干坝投资标准为</w:t>
      </w:r>
      <w:r w:rsidR="00B74605" w:rsidRPr="00312067">
        <w:t>100.00</w:t>
      </w:r>
      <w:r w:rsidR="00B74605" w:rsidRPr="00312067">
        <w:t>万元</w:t>
      </w:r>
      <w:r w:rsidR="00B74605" w:rsidRPr="00312067">
        <w:t>/</w:t>
      </w:r>
      <w:r w:rsidR="00B74605" w:rsidRPr="00312067">
        <w:t>座。</w:t>
      </w:r>
    </w:p>
    <w:p w:rsidR="00481A77" w:rsidRPr="00312067" w:rsidRDefault="005A350F" w:rsidP="007506B5">
      <w:pPr>
        <w:pStyle w:val="2"/>
      </w:pPr>
      <w:bookmarkStart w:id="350" w:name="_Toc530259829"/>
      <w:bookmarkStart w:id="351" w:name="_Toc530339561"/>
      <w:bookmarkStart w:id="352" w:name="_Toc530353863"/>
      <w:bookmarkStart w:id="353" w:name="_Toc530402411"/>
      <w:bookmarkStart w:id="354" w:name="_Toc12894269"/>
      <w:r w:rsidRPr="00312067">
        <w:t>3</w:t>
      </w:r>
      <w:r w:rsidR="007506B5" w:rsidRPr="00312067">
        <w:t>.2</w:t>
      </w:r>
      <w:r w:rsidR="00481A77" w:rsidRPr="00312067">
        <w:t>中型淤地坝设计实例</w:t>
      </w:r>
      <w:bookmarkEnd w:id="350"/>
      <w:bookmarkEnd w:id="351"/>
      <w:bookmarkEnd w:id="352"/>
      <w:bookmarkEnd w:id="353"/>
      <w:bookmarkEnd w:id="354"/>
    </w:p>
    <w:p w:rsidR="00481A77" w:rsidRPr="00312067" w:rsidRDefault="005A350F" w:rsidP="007506B5">
      <w:pPr>
        <w:pStyle w:val="3"/>
      </w:pPr>
      <w:r w:rsidRPr="00312067">
        <w:t>3</w:t>
      </w:r>
      <w:r w:rsidR="00481A77" w:rsidRPr="00312067">
        <w:t>.</w:t>
      </w:r>
      <w:r w:rsidR="007506B5" w:rsidRPr="00312067">
        <w:t>2</w:t>
      </w:r>
      <w:r w:rsidR="00481A77" w:rsidRPr="00312067">
        <w:t>.1</w:t>
      </w:r>
      <w:r w:rsidR="00481A77" w:rsidRPr="00312067">
        <w:t>基本情况</w:t>
      </w:r>
    </w:p>
    <w:p w:rsidR="00481A77" w:rsidRPr="00312067" w:rsidRDefault="00DB2E70" w:rsidP="00481A77">
      <w:pPr>
        <w:ind w:firstLine="560"/>
      </w:pPr>
      <w:r w:rsidRPr="00312067">
        <w:t>××</w:t>
      </w:r>
      <w:r w:rsidR="00481A77" w:rsidRPr="00312067">
        <w:t>中型坝位于咸阳市黄土丘陵沟壑区，多年平均侵蚀模数为</w:t>
      </w:r>
      <w:r w:rsidR="00481A77" w:rsidRPr="00312067">
        <w:t>5000t/</w:t>
      </w:r>
      <w:r w:rsidR="005D51BA">
        <w:rPr>
          <w:rFonts w:hint="eastAsia"/>
        </w:rPr>
        <w:t>（</w:t>
      </w:r>
      <w:r w:rsidR="00481A77" w:rsidRPr="00312067">
        <w:t>km</w:t>
      </w:r>
      <w:r w:rsidR="00481A77" w:rsidRPr="00312067">
        <w:rPr>
          <w:vertAlign w:val="superscript"/>
        </w:rPr>
        <w:t>2</w:t>
      </w:r>
      <w:r w:rsidR="00481A77" w:rsidRPr="00312067">
        <w:t>·a</w:t>
      </w:r>
      <w:r w:rsidR="005D51BA">
        <w:rPr>
          <w:rFonts w:hint="eastAsia"/>
        </w:rPr>
        <w:t>）</w:t>
      </w:r>
      <w:r w:rsidR="00481A77" w:rsidRPr="00312067">
        <w:t>，主沟道长约</w:t>
      </w:r>
      <w:r w:rsidR="00481A77" w:rsidRPr="00312067">
        <w:t>1.6km</w:t>
      </w:r>
      <w:r w:rsidR="003A360E">
        <w:rPr>
          <w:rFonts w:hint="eastAsia"/>
        </w:rPr>
        <w:t>，</w:t>
      </w:r>
      <w:r w:rsidR="00481A77" w:rsidRPr="00312067">
        <w:t>坝控面积</w:t>
      </w:r>
      <w:r w:rsidR="00481A77" w:rsidRPr="00312067">
        <w:t>1.24km</w:t>
      </w:r>
      <w:r w:rsidR="00481A77" w:rsidRPr="00312067">
        <w:rPr>
          <w:vertAlign w:val="superscript"/>
        </w:rPr>
        <w:t>2</w:t>
      </w:r>
      <w:r w:rsidR="00481A77" w:rsidRPr="00312067">
        <w:t>。由坝体、放水工程、溢洪道三大件组成。</w:t>
      </w:r>
    </w:p>
    <w:p w:rsidR="00481A77" w:rsidRPr="00312067" w:rsidRDefault="005A350F" w:rsidP="007506B5">
      <w:pPr>
        <w:pStyle w:val="3"/>
      </w:pPr>
      <w:r w:rsidRPr="00312067">
        <w:t>3</w:t>
      </w:r>
      <w:r w:rsidR="00481A77" w:rsidRPr="00312067">
        <w:t>.</w:t>
      </w:r>
      <w:r w:rsidR="007506B5" w:rsidRPr="00312067">
        <w:t>2</w:t>
      </w:r>
      <w:r w:rsidR="00481A77" w:rsidRPr="00312067">
        <w:t>.2</w:t>
      </w:r>
      <w:r w:rsidR="00481A77" w:rsidRPr="00312067">
        <w:t>淤地坝设计</w:t>
      </w:r>
    </w:p>
    <w:p w:rsidR="00481A77" w:rsidRPr="00312067" w:rsidRDefault="00F00F69" w:rsidP="00F00F69">
      <w:pPr>
        <w:ind w:firstLine="560"/>
      </w:pPr>
      <w:r w:rsidRPr="00312067">
        <w:t>（</w:t>
      </w:r>
      <w:r w:rsidRPr="00312067">
        <w:t>1</w:t>
      </w:r>
      <w:r w:rsidRPr="00312067">
        <w:t>）</w:t>
      </w:r>
      <w:r w:rsidR="00481A77" w:rsidRPr="00312067">
        <w:t>坝体</w:t>
      </w:r>
    </w:p>
    <w:p w:rsidR="00481A77" w:rsidRPr="00312067" w:rsidRDefault="00674FBA" w:rsidP="00F00F69">
      <w:pPr>
        <w:ind w:firstLine="560"/>
      </w:pPr>
      <w:r w:rsidRPr="00312067">
        <w:t>淤地坝</w:t>
      </w:r>
      <w:r w:rsidR="00481A77" w:rsidRPr="00312067">
        <w:t>最大坝高</w:t>
      </w:r>
      <w:r w:rsidR="00481A77" w:rsidRPr="00312067">
        <w:t>22.5m</w:t>
      </w:r>
      <w:r w:rsidR="00481A77" w:rsidRPr="00312067">
        <w:t>，顶宽</w:t>
      </w:r>
      <w:r w:rsidR="00481A77" w:rsidRPr="00312067">
        <w:t>4</w:t>
      </w:r>
      <w:r w:rsidR="003A360E">
        <w:rPr>
          <w:rFonts w:hint="eastAsia"/>
        </w:rPr>
        <w:t>m</w:t>
      </w:r>
      <w:r w:rsidR="00481A77" w:rsidRPr="00312067">
        <w:t>，坝顶长</w:t>
      </w:r>
      <w:r w:rsidR="00481A77" w:rsidRPr="00312067">
        <w:t>63m</w:t>
      </w:r>
      <w:r w:rsidR="00481A77" w:rsidRPr="00312067">
        <w:t>，上游坝坡比采用</w:t>
      </w:r>
      <w:r w:rsidR="00481A77" w:rsidRPr="00312067">
        <w:t>1</w:t>
      </w:r>
      <w:r w:rsidR="005D51BA">
        <w:rPr>
          <w:rFonts w:ascii="宋体" w:hAnsi="宋体" w:cs="宋体" w:hint="eastAsia"/>
        </w:rPr>
        <w:t>∶</w:t>
      </w:r>
      <w:r w:rsidR="00481A77" w:rsidRPr="00312067">
        <w:t>1.5</w:t>
      </w:r>
      <w:r w:rsidR="00481A77" w:rsidRPr="00312067">
        <w:t>，背水坡坝均为</w:t>
      </w:r>
      <w:r w:rsidR="00481A77" w:rsidRPr="00312067">
        <w:t>1</w:t>
      </w:r>
      <w:r w:rsidR="005D51BA">
        <w:rPr>
          <w:rFonts w:ascii="宋体" w:hAnsi="宋体" w:cs="宋体" w:hint="eastAsia"/>
        </w:rPr>
        <w:t>∶</w:t>
      </w:r>
      <w:r w:rsidR="00481A77" w:rsidRPr="00312067">
        <w:t>2.25</w:t>
      </w:r>
      <w:r w:rsidR="00481A77" w:rsidRPr="00312067">
        <w:t>。总库容</w:t>
      </w:r>
      <w:r w:rsidR="00481A77" w:rsidRPr="00312067">
        <w:t>12.3</w:t>
      </w:r>
      <w:r w:rsidR="00481A77" w:rsidRPr="00312067">
        <w:t>万</w:t>
      </w:r>
      <w:r w:rsidR="00481A77" w:rsidRPr="00312067">
        <w:t>m</w:t>
      </w:r>
      <w:r w:rsidR="00481A77" w:rsidRPr="00312067">
        <w:rPr>
          <w:vertAlign w:val="superscript"/>
        </w:rPr>
        <w:t>3</w:t>
      </w:r>
      <w:r w:rsidR="00481A77" w:rsidRPr="00312067">
        <w:t>，拦泥库容</w:t>
      </w:r>
      <w:r w:rsidR="00481A77" w:rsidRPr="00312067">
        <w:t>8.82</w:t>
      </w:r>
      <w:r w:rsidR="00481A77" w:rsidRPr="00312067">
        <w:t>万</w:t>
      </w:r>
      <w:r w:rsidR="00481A77" w:rsidRPr="00312067">
        <w:t>m</w:t>
      </w:r>
      <w:r w:rsidR="00481A77" w:rsidRPr="00312067">
        <w:rPr>
          <w:vertAlign w:val="superscript"/>
        </w:rPr>
        <w:t>3</w:t>
      </w:r>
      <w:r w:rsidR="00481A77" w:rsidRPr="00312067">
        <w:t>，滞洪库容</w:t>
      </w:r>
      <w:r w:rsidR="00481A77" w:rsidRPr="00312067">
        <w:t>3.51</w:t>
      </w:r>
      <w:r w:rsidR="00481A77" w:rsidRPr="00312067">
        <w:t>万</w:t>
      </w:r>
      <w:r w:rsidR="00481A77" w:rsidRPr="00312067">
        <w:t>m</w:t>
      </w:r>
      <w:r w:rsidR="00481A77" w:rsidRPr="00312067">
        <w:rPr>
          <w:vertAlign w:val="superscript"/>
        </w:rPr>
        <w:t>3</w:t>
      </w:r>
      <w:r w:rsidR="00481A77" w:rsidRPr="00312067">
        <w:t>；可淤地面积</w:t>
      </w:r>
      <w:r w:rsidR="00481A77" w:rsidRPr="00312067">
        <w:t>1.3hm</w:t>
      </w:r>
      <w:r w:rsidR="00481A77" w:rsidRPr="00312067">
        <w:rPr>
          <w:vertAlign w:val="superscript"/>
        </w:rPr>
        <w:t>2</w:t>
      </w:r>
      <w:r w:rsidR="00481A77" w:rsidRPr="00312067">
        <w:t>。</w:t>
      </w:r>
    </w:p>
    <w:p w:rsidR="00481A77" w:rsidRPr="00312067" w:rsidRDefault="00F00F69" w:rsidP="00F00F69">
      <w:pPr>
        <w:ind w:firstLine="560"/>
      </w:pPr>
      <w:r w:rsidRPr="00312067">
        <w:t>（</w:t>
      </w:r>
      <w:r w:rsidRPr="00312067">
        <w:t>2</w:t>
      </w:r>
      <w:r w:rsidRPr="00312067">
        <w:t>）</w:t>
      </w:r>
      <w:r w:rsidR="00481A77" w:rsidRPr="00312067">
        <w:t>放水工程</w:t>
      </w:r>
    </w:p>
    <w:p w:rsidR="00481A77" w:rsidRPr="00312067" w:rsidRDefault="00481A77" w:rsidP="00F00F69">
      <w:pPr>
        <w:ind w:firstLine="560"/>
      </w:pPr>
      <w:bookmarkStart w:id="355" w:name="_Hlk528163456"/>
      <w:r w:rsidRPr="00312067">
        <w:t>淤地坝</w:t>
      </w:r>
      <w:bookmarkEnd w:id="355"/>
      <w:r w:rsidRPr="00312067">
        <w:t>左岸布置放水工程，岸坡均为土基，采用浆砌石砌筑，卧管下接消力池，后经涵洞、明渠输水后输入河槽。卧管总高度为</w:t>
      </w:r>
      <w:r w:rsidRPr="00312067">
        <w:t>15</w:t>
      </w:r>
      <w:r w:rsidR="005D51BA">
        <w:rPr>
          <w:rFonts w:hint="eastAsia"/>
        </w:rPr>
        <w:t>.0</w:t>
      </w:r>
      <w:r w:rsidRPr="00312067">
        <w:t>m</w:t>
      </w:r>
      <w:r w:rsidRPr="00312067">
        <w:t>，盖板厚</w:t>
      </w:r>
      <w:r w:rsidRPr="00312067">
        <w:t>0.3m</w:t>
      </w:r>
      <w:r w:rsidRPr="00312067">
        <w:t>，板宽</w:t>
      </w:r>
      <w:r w:rsidRPr="00312067">
        <w:t>1.0m</w:t>
      </w:r>
      <w:r w:rsidRPr="00312067">
        <w:t>，长</w:t>
      </w:r>
      <w:r w:rsidRPr="00312067">
        <w:t>1.3m</w:t>
      </w:r>
      <w:r w:rsidRPr="00312067">
        <w:t>，卧管每台设置两孔，孔径为</w:t>
      </w:r>
      <w:r w:rsidRPr="00312067">
        <w:t>0.22m</w:t>
      </w:r>
      <w:r w:rsidRPr="00312067">
        <w:t>。</w:t>
      </w:r>
    </w:p>
    <w:p w:rsidR="00481A77" w:rsidRPr="00312067" w:rsidRDefault="00481A77" w:rsidP="00F00F69">
      <w:pPr>
        <w:ind w:firstLine="560"/>
      </w:pPr>
      <w:r w:rsidRPr="00312067">
        <w:t>涵洞结构为浆砌石拱形结构，涵洞长</w:t>
      </w:r>
      <w:r w:rsidRPr="00312067">
        <w:t>65</w:t>
      </w:r>
      <w:r w:rsidR="005D51BA">
        <w:rPr>
          <w:rFonts w:hint="eastAsia"/>
        </w:rPr>
        <w:t>.0</w:t>
      </w:r>
      <w:r w:rsidRPr="00312067">
        <w:t>m</w:t>
      </w:r>
      <w:r w:rsidRPr="00312067">
        <w:t>，底宽</w:t>
      </w:r>
      <w:r w:rsidRPr="00312067">
        <w:t>0.8m</w:t>
      </w:r>
      <w:r w:rsidRPr="00312067">
        <w:t>，涵洞高</w:t>
      </w:r>
      <w:r w:rsidRPr="00312067">
        <w:t>1.2m</w:t>
      </w:r>
      <w:r w:rsidRPr="00312067">
        <w:t>，拱圈厚</w:t>
      </w:r>
      <w:r w:rsidRPr="00312067">
        <w:t>0.30m</w:t>
      </w:r>
      <w:r w:rsidRPr="00312067">
        <w:t>，起拱半径</w:t>
      </w:r>
      <w:r w:rsidRPr="00312067">
        <w:t>0.40m</w:t>
      </w:r>
      <w:r w:rsidRPr="00312067">
        <w:t>，起拱高</w:t>
      </w:r>
      <w:r w:rsidRPr="00312067">
        <w:t>0.8m</w:t>
      </w:r>
      <w:r w:rsidRPr="00312067">
        <w:t>，拱座顶宽</w:t>
      </w:r>
      <w:r w:rsidRPr="00312067">
        <w:t>0.40m</w:t>
      </w:r>
      <w:r w:rsidRPr="00312067">
        <w:t>，拱座底宽</w:t>
      </w:r>
      <w:r w:rsidRPr="00312067">
        <w:t>0.9m</w:t>
      </w:r>
      <w:r w:rsidRPr="00312067">
        <w:t>，基础厚度</w:t>
      </w:r>
      <w:r w:rsidRPr="00312067">
        <w:t>0.4m</w:t>
      </w:r>
      <w:r w:rsidRPr="00312067">
        <w:t>，外伸</w:t>
      </w:r>
      <w:r w:rsidRPr="00312067">
        <w:t>0.2m</w:t>
      </w:r>
      <w:r w:rsidRPr="00312067">
        <w:t>，涵洞全部采用</w:t>
      </w:r>
      <w:r w:rsidRPr="00312067">
        <w:t>M7.5</w:t>
      </w:r>
      <w:r w:rsidRPr="00312067">
        <w:t>水泥砂浆砌块石，涵洞底部每隔</w:t>
      </w:r>
      <w:r w:rsidRPr="00312067">
        <w:t>10m</w:t>
      </w:r>
      <w:r w:rsidRPr="00312067">
        <w:t>设一道截水环，以防止渗流，截水环厚</w:t>
      </w:r>
      <w:r w:rsidRPr="00312067">
        <w:t>0.5m</w:t>
      </w:r>
      <w:r w:rsidRPr="00312067">
        <w:t>，伸出外壁</w:t>
      </w:r>
      <w:r w:rsidRPr="00312067">
        <w:t>0.5m</w:t>
      </w:r>
      <w:r w:rsidRPr="00312067">
        <w:t>。</w:t>
      </w:r>
    </w:p>
    <w:p w:rsidR="00481A77" w:rsidRPr="00312067" w:rsidRDefault="00481A77" w:rsidP="00F00F69">
      <w:pPr>
        <w:ind w:firstLine="560"/>
      </w:pPr>
      <w:r w:rsidRPr="00312067">
        <w:t>明渠缓坡段设计：输水涵洞出口后先接明渠，明渠采用矩形断面，断面尺寸为</w:t>
      </w:r>
      <w:r w:rsidRPr="00312067">
        <w:t>0.8×0.8m(</w:t>
      </w:r>
      <w:r w:rsidRPr="00312067">
        <w:t>宽</w:t>
      </w:r>
      <w:r w:rsidRPr="00312067">
        <w:t>×</w:t>
      </w:r>
      <w:r w:rsidRPr="00312067">
        <w:t>高</w:t>
      </w:r>
      <w:r w:rsidRPr="00312067">
        <w:t>)</w:t>
      </w:r>
      <w:r w:rsidRPr="00312067">
        <w:t>，侧墙顶宽</w:t>
      </w:r>
      <w:r w:rsidRPr="00312067">
        <w:t>0.3m</w:t>
      </w:r>
      <w:r w:rsidRPr="00312067">
        <w:t>，底宽</w:t>
      </w:r>
      <w:r w:rsidRPr="00312067">
        <w:t>0.7m</w:t>
      </w:r>
      <w:r w:rsidRPr="00312067">
        <w:t>，底板厚</w:t>
      </w:r>
      <w:r w:rsidRPr="00312067">
        <w:t>0.4m</w:t>
      </w:r>
      <w:r w:rsidRPr="00312067">
        <w:t>，采用</w:t>
      </w:r>
      <w:r w:rsidRPr="00312067">
        <w:t>M7.5</w:t>
      </w:r>
      <w:r w:rsidRPr="00312067">
        <w:t>浆砌石砌筑，明渠底部每隔</w:t>
      </w:r>
      <w:r w:rsidRPr="00312067">
        <w:t>8m</w:t>
      </w:r>
      <w:r w:rsidRPr="00312067">
        <w:t>做一道</w:t>
      </w:r>
      <w:r w:rsidRPr="00312067">
        <w:t>0.5×0.5m</w:t>
      </w:r>
      <w:r w:rsidRPr="00312067">
        <w:t>的抗滑齿墙并设置伸缩缝，以增加底板的稳定。</w:t>
      </w:r>
    </w:p>
    <w:p w:rsidR="00481A77" w:rsidRPr="00312067" w:rsidRDefault="00F00F69" w:rsidP="00F00F69">
      <w:pPr>
        <w:ind w:firstLine="560"/>
      </w:pPr>
      <w:r w:rsidRPr="00312067">
        <w:t>（</w:t>
      </w:r>
      <w:r w:rsidRPr="00312067">
        <w:t>3</w:t>
      </w:r>
      <w:r w:rsidRPr="00312067">
        <w:t>）</w:t>
      </w:r>
      <w:r w:rsidR="00481A77" w:rsidRPr="00312067">
        <w:t>溢洪道</w:t>
      </w:r>
    </w:p>
    <w:p w:rsidR="00481A77" w:rsidRPr="00312067" w:rsidRDefault="00481A77" w:rsidP="00F00F69">
      <w:pPr>
        <w:ind w:firstLine="560"/>
      </w:pPr>
      <w:r w:rsidRPr="00312067">
        <w:lastRenderedPageBreak/>
        <w:t>溢洪道建在坝体右岸的土基上，采用宽顶堰，由引水渠、渐变段、宽顶堰、陡坡段、消力池、尾水渠组成，除渐变段外，整个断面为矩形，底宽</w:t>
      </w:r>
      <w:r w:rsidRPr="00312067">
        <w:t>4m</w:t>
      </w:r>
      <w:r w:rsidRPr="00312067">
        <w:t>，全部采用浆砌石砌护，石料标号大于</w:t>
      </w:r>
      <w:r w:rsidRPr="00312067">
        <w:t>400#</w:t>
      </w:r>
      <w:r w:rsidRPr="00312067">
        <w:t>，砌筑砂浆采用</w:t>
      </w:r>
      <w:r w:rsidRPr="00312067">
        <w:t>M10</w:t>
      </w:r>
      <w:r w:rsidRPr="00312067">
        <w:t>，勾缝砂浆</w:t>
      </w:r>
      <w:r w:rsidRPr="00312067">
        <w:t>M10</w:t>
      </w:r>
      <w:r w:rsidRPr="00312067">
        <w:t>。</w:t>
      </w:r>
    </w:p>
    <w:p w:rsidR="00481A77" w:rsidRPr="00312067" w:rsidRDefault="00481A77" w:rsidP="00F00F69">
      <w:pPr>
        <w:ind w:firstLine="560"/>
      </w:pPr>
      <w:r w:rsidRPr="00312067">
        <w:t>引水渠及渐变段</w:t>
      </w:r>
      <w:r w:rsidR="00F00F69" w:rsidRPr="00312067">
        <w:t>：</w:t>
      </w:r>
      <w:r w:rsidRPr="00312067">
        <w:t>引水渠长</w:t>
      </w:r>
      <w:r w:rsidRPr="00312067">
        <w:t>36.7m</w:t>
      </w:r>
      <w:r w:rsidRPr="00312067">
        <w:t>，采用重力式挡墙，墙高</w:t>
      </w:r>
      <w:r w:rsidRPr="00312067">
        <w:t>3.4m</w:t>
      </w:r>
      <w:r w:rsidRPr="00312067">
        <w:t>。为了减小水流的冲涮，引水渠做成</w:t>
      </w:r>
      <w:r w:rsidRPr="00312067">
        <w:t>1</w:t>
      </w:r>
      <w:r w:rsidR="005D51BA">
        <w:rPr>
          <w:rFonts w:ascii="宋体" w:hAnsi="宋体" w:cs="宋体" w:hint="eastAsia"/>
        </w:rPr>
        <w:t>∶</w:t>
      </w:r>
      <w:r w:rsidRPr="00312067">
        <w:t>1000</w:t>
      </w:r>
      <w:r w:rsidRPr="00312067">
        <w:t>倒坡，首末端高差为</w:t>
      </w:r>
      <w:r w:rsidRPr="00312067">
        <w:t>0.04m</w:t>
      </w:r>
      <w:r w:rsidRPr="00312067">
        <w:t>。采用浆砌石砌护，墙高</w:t>
      </w:r>
      <w:r w:rsidRPr="00312067">
        <w:t>3.4m</w:t>
      </w:r>
      <w:r w:rsidRPr="00312067">
        <w:t>，厚</w:t>
      </w:r>
      <w:r w:rsidRPr="00312067">
        <w:t>0.4m</w:t>
      </w:r>
      <w:r w:rsidRPr="00312067">
        <w:t>，渐变段首末端做深</w:t>
      </w:r>
      <w:r w:rsidRPr="00312067">
        <w:t>0.5m</w:t>
      </w:r>
      <w:r w:rsidRPr="00312067">
        <w:t>，厚</w:t>
      </w:r>
      <w:r w:rsidRPr="00312067">
        <w:t>0.5m</w:t>
      </w:r>
      <w:r w:rsidRPr="00312067">
        <w:t>的防渗透齿墙，以增加其稳定性。</w:t>
      </w:r>
    </w:p>
    <w:p w:rsidR="00481A77" w:rsidRPr="00312067" w:rsidRDefault="00481A77" w:rsidP="00F00F69">
      <w:pPr>
        <w:ind w:firstLine="560"/>
      </w:pPr>
      <w:r w:rsidRPr="00312067">
        <w:t>宽顶堰</w:t>
      </w:r>
      <w:r w:rsidR="00F00F69" w:rsidRPr="00312067">
        <w:t>：</w:t>
      </w:r>
      <w:r w:rsidRPr="00312067">
        <w:t>宽顶堰长</w:t>
      </w:r>
      <w:r w:rsidRPr="00312067">
        <w:t>8.0m</w:t>
      </w:r>
      <w:r w:rsidRPr="00312067">
        <w:t>，底板厚</w:t>
      </w:r>
      <w:r w:rsidRPr="00312067">
        <w:t>0.5m</w:t>
      </w:r>
      <w:r w:rsidRPr="00312067">
        <w:t>，边墙采用重力式挡土墙，墙高</w:t>
      </w:r>
      <w:r w:rsidRPr="00312067">
        <w:t>3.4m</w:t>
      </w:r>
      <w:r w:rsidRPr="00312067">
        <w:t>，侧墙顶宽</w:t>
      </w:r>
      <w:r w:rsidRPr="00312067">
        <w:t>0.4m</w:t>
      </w:r>
      <w:r w:rsidRPr="00312067">
        <w:t>，底宽</w:t>
      </w:r>
      <w:r w:rsidRPr="00312067">
        <w:t>1.65m</w:t>
      </w:r>
      <w:r w:rsidRPr="00312067">
        <w:t>，基础外伸</w:t>
      </w:r>
      <w:r w:rsidRPr="00312067">
        <w:t>0.2m</w:t>
      </w:r>
      <w:r w:rsidRPr="00312067">
        <w:t>，堰前堰后采用深</w:t>
      </w:r>
      <w:r w:rsidRPr="00312067">
        <w:t>1.0m</w:t>
      </w:r>
      <w:r w:rsidRPr="00312067">
        <w:t>，厚</w:t>
      </w:r>
      <w:r w:rsidRPr="00312067">
        <w:t>0.5m</w:t>
      </w:r>
      <w:r w:rsidRPr="00312067">
        <w:t>的防渗透齿墙。</w:t>
      </w:r>
    </w:p>
    <w:p w:rsidR="00481A77" w:rsidRPr="00312067" w:rsidRDefault="00481A77" w:rsidP="00F00F69">
      <w:pPr>
        <w:ind w:firstLine="560"/>
      </w:pPr>
      <w:r w:rsidRPr="00312067">
        <w:t>陡坡段</w:t>
      </w:r>
      <w:r w:rsidR="00F00F69" w:rsidRPr="00312067">
        <w:t>：</w:t>
      </w:r>
      <w:r w:rsidRPr="00312067">
        <w:t>陡坡段斜长</w:t>
      </w:r>
      <w:r w:rsidRPr="00312067">
        <w:t>66.5m</w:t>
      </w:r>
      <w:r w:rsidRPr="00312067">
        <w:t>，底坡</w:t>
      </w:r>
      <w:r w:rsidRPr="00312067">
        <w:t>1</w:t>
      </w:r>
      <w:r w:rsidR="005D51BA">
        <w:rPr>
          <w:rFonts w:ascii="宋体" w:hAnsi="宋体" w:cs="宋体" w:hint="eastAsia"/>
        </w:rPr>
        <w:t>∶</w:t>
      </w:r>
      <w:r w:rsidRPr="00312067">
        <w:t>3.5</w:t>
      </w:r>
      <w:r w:rsidRPr="00312067">
        <w:t>。边墙结构尺寸首末渐变，首端墙高</w:t>
      </w:r>
      <w:r w:rsidRPr="00312067">
        <w:t>3.4m</w:t>
      </w:r>
      <w:r w:rsidRPr="00312067">
        <w:t>，侧墙顶宽</w:t>
      </w:r>
      <w:r w:rsidRPr="00312067">
        <w:t>0.4m</w:t>
      </w:r>
      <w:r w:rsidRPr="00312067">
        <w:t>，底宽</w:t>
      </w:r>
      <w:r w:rsidRPr="00312067">
        <w:t>1.65m</w:t>
      </w:r>
      <w:r w:rsidRPr="00312067">
        <w:t>，基础外伸</w:t>
      </w:r>
      <w:r w:rsidRPr="00312067">
        <w:t>0.2m</w:t>
      </w:r>
      <w:r w:rsidRPr="00312067">
        <w:t>，底板厚</w:t>
      </w:r>
      <w:r w:rsidRPr="00312067">
        <w:t>0.5m</w:t>
      </w:r>
      <w:r w:rsidRPr="00312067">
        <w:t>；末端墙高</w:t>
      </w:r>
      <w:r w:rsidRPr="00312067">
        <w:t>1.2m</w:t>
      </w:r>
      <w:r w:rsidRPr="00312067">
        <w:t>，侧墙底宽</w:t>
      </w:r>
      <w:r w:rsidRPr="00312067">
        <w:t>0.86m</w:t>
      </w:r>
      <w:r w:rsidRPr="00312067">
        <w:t>，基础外伸</w:t>
      </w:r>
      <w:r w:rsidRPr="00312067">
        <w:t>0.2m</w:t>
      </w:r>
      <w:r w:rsidRPr="00312067">
        <w:t>，顶宽</w:t>
      </w:r>
      <w:r w:rsidRPr="00312067">
        <w:t>0.3m</w:t>
      </w:r>
      <w:r w:rsidRPr="00312067">
        <w:t>，底板厚</w:t>
      </w:r>
      <w:r w:rsidRPr="00312067">
        <w:t>0.4m</w:t>
      </w:r>
      <w:r w:rsidRPr="00312067">
        <w:t>。每隔</w:t>
      </w:r>
      <w:r w:rsidRPr="00312067">
        <w:t>10m</w:t>
      </w:r>
      <w:r w:rsidRPr="00312067">
        <w:t>做一道齿墙，深</w:t>
      </w:r>
      <w:r w:rsidRPr="00312067">
        <w:t>0.5m</w:t>
      </w:r>
      <w:r w:rsidRPr="00312067">
        <w:t>，宽</w:t>
      </w:r>
      <w:r w:rsidRPr="00312067">
        <w:t>0.5m</w:t>
      </w:r>
      <w:r w:rsidRPr="00312067">
        <w:t>。陡坡首末端齿墙深</w:t>
      </w:r>
      <w:r w:rsidRPr="00312067">
        <w:t>1.0m</w:t>
      </w:r>
      <w:r w:rsidRPr="00312067">
        <w:t>，宽</w:t>
      </w:r>
      <w:r w:rsidRPr="00312067">
        <w:t>0.5m</w:t>
      </w:r>
      <w:r w:rsidRPr="00312067">
        <w:t>。</w:t>
      </w:r>
    </w:p>
    <w:p w:rsidR="00481A77" w:rsidRPr="00312067" w:rsidRDefault="00481A77" w:rsidP="00F00F69">
      <w:pPr>
        <w:ind w:firstLine="560"/>
      </w:pPr>
      <w:r w:rsidRPr="00312067">
        <w:t>消力池</w:t>
      </w:r>
      <w:r w:rsidR="00F00F69" w:rsidRPr="00312067">
        <w:t>：</w:t>
      </w:r>
      <w:r w:rsidRPr="00312067">
        <w:t>消力池结构为浆砌石结构，池宽</w:t>
      </w:r>
      <w:r w:rsidRPr="00312067">
        <w:t>4m</w:t>
      </w:r>
      <w:r w:rsidRPr="00312067">
        <w:t>，墙高</w:t>
      </w:r>
      <w:r w:rsidRPr="00312067">
        <w:t>4.0m</w:t>
      </w:r>
      <w:r w:rsidRPr="00312067">
        <w:t>，侧墙顶宽</w:t>
      </w:r>
      <w:r w:rsidRPr="00312067">
        <w:t>0.4m</w:t>
      </w:r>
      <w:r w:rsidRPr="00312067">
        <w:t>，底宽</w:t>
      </w:r>
      <w:r w:rsidRPr="00312067">
        <w:t>1.8m</w:t>
      </w:r>
      <w:r w:rsidRPr="00312067">
        <w:t>，基础厚</w:t>
      </w:r>
      <w:r w:rsidRPr="00312067">
        <w:t>0.5m</w:t>
      </w:r>
      <w:r w:rsidRPr="00312067">
        <w:t>，外伸</w:t>
      </w:r>
      <w:r w:rsidRPr="00312067">
        <w:t>0.2m</w:t>
      </w:r>
      <w:r w:rsidRPr="00312067">
        <w:t>。</w:t>
      </w:r>
    </w:p>
    <w:p w:rsidR="00481A77" w:rsidRPr="00312067" w:rsidRDefault="00481A77" w:rsidP="00F00F69">
      <w:pPr>
        <w:ind w:firstLine="560"/>
      </w:pPr>
      <w:r w:rsidRPr="00312067">
        <w:t>排水</w:t>
      </w:r>
      <w:r w:rsidR="00F00F69" w:rsidRPr="00312067">
        <w:t>：</w:t>
      </w:r>
      <w:r w:rsidRPr="00312067">
        <w:t>在整个溢洪道侧墙上、下均设</w:t>
      </w:r>
      <w:r w:rsidRPr="00312067">
        <w:t>10×10cm</w:t>
      </w:r>
      <w:r w:rsidRPr="00312067">
        <w:t>的排水孔，其孔间距</w:t>
      </w:r>
      <w:r w:rsidRPr="00312067">
        <w:t>3m</w:t>
      </w:r>
      <w:r w:rsidRPr="00312067">
        <w:t>，以梅花状排列。在侧墙背后排水孔处要设反滤料，墙后排水孔的反滤联成一体，形成一道纵向排水。此纵向排水由下游翼墙排出</w:t>
      </w:r>
      <w:r w:rsidR="005D51BA">
        <w:rPr>
          <w:rFonts w:hint="eastAsia"/>
        </w:rPr>
        <w:t>，</w:t>
      </w:r>
      <w:r w:rsidRPr="00312067">
        <w:t>且墙后尽量回填砂砾石和碎石渣等透水材料。</w:t>
      </w:r>
    </w:p>
    <w:p w:rsidR="00481A77" w:rsidRPr="00312067" w:rsidRDefault="005A350F" w:rsidP="007506B5">
      <w:pPr>
        <w:pStyle w:val="3"/>
      </w:pPr>
      <w:r w:rsidRPr="00312067">
        <w:t>3</w:t>
      </w:r>
      <w:r w:rsidR="00481A77" w:rsidRPr="00312067">
        <w:t>.</w:t>
      </w:r>
      <w:r w:rsidR="007506B5" w:rsidRPr="00312067">
        <w:t>2</w:t>
      </w:r>
      <w:r w:rsidR="00481A77" w:rsidRPr="00312067">
        <w:t>.3</w:t>
      </w:r>
      <w:r w:rsidR="00481A77" w:rsidRPr="00312067">
        <w:t>估算投资</w:t>
      </w:r>
    </w:p>
    <w:p w:rsidR="00481A77" w:rsidRPr="00312067" w:rsidRDefault="00481A77" w:rsidP="00481A77">
      <w:pPr>
        <w:ind w:firstLine="560"/>
      </w:pPr>
      <w:r w:rsidRPr="00312067">
        <w:t>工程总估算投资为</w:t>
      </w:r>
      <w:r w:rsidR="00674FBA" w:rsidRPr="00312067">
        <w:t>120</w:t>
      </w:r>
      <w:r w:rsidRPr="00312067">
        <w:t>.00</w:t>
      </w:r>
      <w:r w:rsidRPr="00312067">
        <w:t>万元。</w:t>
      </w:r>
      <w:r w:rsidR="00B74605" w:rsidRPr="00312067">
        <w:t>通过类比估算，新建中型坝投资标准为</w:t>
      </w:r>
      <w:r w:rsidR="00B74605" w:rsidRPr="00312067">
        <w:t>120.00</w:t>
      </w:r>
      <w:r w:rsidR="00B74605" w:rsidRPr="00312067">
        <w:t>万元</w:t>
      </w:r>
      <w:r w:rsidR="00B74605" w:rsidRPr="00312067">
        <w:t>/</w:t>
      </w:r>
      <w:r w:rsidR="00B74605" w:rsidRPr="00312067">
        <w:t>座，加固中型淤地坝投资标准为</w:t>
      </w:r>
      <w:r w:rsidR="00B74605" w:rsidRPr="00312067">
        <w:t>50.00</w:t>
      </w:r>
      <w:r w:rsidR="00B74605" w:rsidRPr="00312067">
        <w:t>万元</w:t>
      </w:r>
      <w:r w:rsidR="00B74605" w:rsidRPr="00312067">
        <w:t>/</w:t>
      </w:r>
      <w:r w:rsidR="00B74605" w:rsidRPr="00312067">
        <w:t>座。</w:t>
      </w:r>
    </w:p>
    <w:p w:rsidR="00481A77" w:rsidRPr="00312067" w:rsidRDefault="005A350F" w:rsidP="00AB2F06">
      <w:pPr>
        <w:pStyle w:val="2"/>
      </w:pPr>
      <w:bookmarkStart w:id="356" w:name="_Toc530259830"/>
      <w:bookmarkStart w:id="357" w:name="_Toc530339562"/>
      <w:bookmarkStart w:id="358" w:name="_Toc530353864"/>
      <w:bookmarkStart w:id="359" w:name="_Toc530402412"/>
      <w:bookmarkStart w:id="360" w:name="_Toc12894270"/>
      <w:r w:rsidRPr="00312067">
        <w:lastRenderedPageBreak/>
        <w:t>3</w:t>
      </w:r>
      <w:r w:rsidR="00481A77" w:rsidRPr="00312067">
        <w:t>.</w:t>
      </w:r>
      <w:r w:rsidR="00AB2F06" w:rsidRPr="00312067">
        <w:t>3</w:t>
      </w:r>
      <w:r w:rsidR="00481A77" w:rsidRPr="00312067">
        <w:t>小型淤地坝设计实例</w:t>
      </w:r>
      <w:bookmarkEnd w:id="356"/>
      <w:bookmarkEnd w:id="357"/>
      <w:bookmarkEnd w:id="358"/>
      <w:bookmarkEnd w:id="359"/>
      <w:bookmarkEnd w:id="360"/>
    </w:p>
    <w:p w:rsidR="00481A77" w:rsidRPr="00312067" w:rsidRDefault="005A350F" w:rsidP="00AB2F06">
      <w:pPr>
        <w:pStyle w:val="3"/>
      </w:pPr>
      <w:r w:rsidRPr="00312067">
        <w:t>3</w:t>
      </w:r>
      <w:r w:rsidR="00481A77" w:rsidRPr="00312067">
        <w:t>.</w:t>
      </w:r>
      <w:r w:rsidR="00AB2F06" w:rsidRPr="00312067">
        <w:t>3</w:t>
      </w:r>
      <w:r w:rsidR="00481A77" w:rsidRPr="00312067">
        <w:t>.1</w:t>
      </w:r>
      <w:r w:rsidR="00481A77" w:rsidRPr="00312067">
        <w:t>基本情况</w:t>
      </w:r>
    </w:p>
    <w:p w:rsidR="00481A77" w:rsidRPr="00312067" w:rsidRDefault="003612BC" w:rsidP="00AB2F06">
      <w:pPr>
        <w:ind w:firstLine="560"/>
      </w:pPr>
      <w:r w:rsidRPr="00312067">
        <w:t>××</w:t>
      </w:r>
      <w:r w:rsidR="00413C61" w:rsidRPr="00312067">
        <w:t>小</w:t>
      </w:r>
      <w:r w:rsidRPr="00312067">
        <w:t>型坝位于咸阳市黄土丘陵沟壑区</w:t>
      </w:r>
      <w:r w:rsidR="00481A77" w:rsidRPr="00312067">
        <w:t>，多年平均侵蚀模数为</w:t>
      </w:r>
      <w:r w:rsidR="00481A77" w:rsidRPr="00312067">
        <w:t>5000t/</w:t>
      </w:r>
      <w:r w:rsidR="005D51BA">
        <w:rPr>
          <w:rFonts w:hint="eastAsia"/>
        </w:rPr>
        <w:t>（</w:t>
      </w:r>
      <w:r w:rsidR="00481A77" w:rsidRPr="00312067">
        <w:t>km</w:t>
      </w:r>
      <w:r w:rsidR="00481A77" w:rsidRPr="00312067">
        <w:rPr>
          <w:vertAlign w:val="superscript"/>
        </w:rPr>
        <w:t>2</w:t>
      </w:r>
      <w:r w:rsidR="00481A77" w:rsidRPr="00312067">
        <w:t>·a</w:t>
      </w:r>
      <w:r w:rsidR="005D51BA">
        <w:rPr>
          <w:rFonts w:hint="eastAsia"/>
        </w:rPr>
        <w:t>）</w:t>
      </w:r>
      <w:r w:rsidR="00481A77" w:rsidRPr="00312067">
        <w:t>，主沟道长约</w:t>
      </w:r>
      <w:r w:rsidR="00481A77" w:rsidRPr="00312067">
        <w:t>0.83km</w:t>
      </w:r>
      <w:r w:rsidR="00481A77" w:rsidRPr="00312067">
        <w:t>。坝控面积</w:t>
      </w:r>
      <w:r w:rsidR="00481A77" w:rsidRPr="00312067">
        <w:t>0.16km</w:t>
      </w:r>
      <w:r w:rsidR="00481A77" w:rsidRPr="00312067">
        <w:rPr>
          <w:vertAlign w:val="superscript"/>
        </w:rPr>
        <w:t>2</w:t>
      </w:r>
      <w:r w:rsidR="00481A77" w:rsidRPr="00312067">
        <w:t>。由坝体和放水工程两大件组成。</w:t>
      </w:r>
    </w:p>
    <w:p w:rsidR="00481A77" w:rsidRPr="00312067" w:rsidRDefault="005A350F" w:rsidP="00AB2F06">
      <w:pPr>
        <w:pStyle w:val="3"/>
      </w:pPr>
      <w:r w:rsidRPr="00312067">
        <w:t>3</w:t>
      </w:r>
      <w:r w:rsidR="00481A77" w:rsidRPr="00312067">
        <w:t>.</w:t>
      </w:r>
      <w:r w:rsidR="00AB2F06" w:rsidRPr="00312067">
        <w:t>3</w:t>
      </w:r>
      <w:r w:rsidR="00481A77" w:rsidRPr="00312067">
        <w:t>.2</w:t>
      </w:r>
      <w:r w:rsidR="00481A77" w:rsidRPr="00312067">
        <w:t>淤地坝设计</w:t>
      </w:r>
    </w:p>
    <w:p w:rsidR="00481A77" w:rsidRPr="00312067" w:rsidRDefault="00F00F69" w:rsidP="00F00F69">
      <w:pPr>
        <w:ind w:firstLine="560"/>
      </w:pPr>
      <w:r w:rsidRPr="00312067">
        <w:t>（</w:t>
      </w:r>
      <w:r w:rsidRPr="00312067">
        <w:t>1</w:t>
      </w:r>
      <w:r w:rsidRPr="00312067">
        <w:t>）</w:t>
      </w:r>
      <w:r w:rsidR="00481A77" w:rsidRPr="00312067">
        <w:t>坝体</w:t>
      </w:r>
    </w:p>
    <w:p w:rsidR="00481A77" w:rsidRPr="00312067" w:rsidRDefault="00481A77" w:rsidP="00F00F69">
      <w:pPr>
        <w:ind w:firstLine="560"/>
      </w:pPr>
      <w:r w:rsidRPr="00312067">
        <w:t>该工程最大坝高</w:t>
      </w:r>
      <w:r w:rsidRPr="00312067">
        <w:t>13.5m</w:t>
      </w:r>
      <w:r w:rsidRPr="00312067">
        <w:t>，顶宽</w:t>
      </w:r>
      <w:r w:rsidRPr="00312067">
        <w:t>4</w:t>
      </w:r>
      <w:r w:rsidR="005D51BA">
        <w:rPr>
          <w:rFonts w:hint="eastAsia"/>
        </w:rPr>
        <w:t>m</w:t>
      </w:r>
      <w:r w:rsidRPr="00312067">
        <w:t>，坝顶长</w:t>
      </w:r>
      <w:r w:rsidRPr="00312067">
        <w:t>25m</w:t>
      </w:r>
      <w:r w:rsidRPr="00312067">
        <w:t>，上游坝坡比采用</w:t>
      </w:r>
      <w:r w:rsidRPr="00312067">
        <w:t>1</w:t>
      </w:r>
      <w:r w:rsidR="005D51BA">
        <w:rPr>
          <w:rFonts w:ascii="宋体" w:hAnsi="宋体" w:cs="宋体" w:hint="eastAsia"/>
        </w:rPr>
        <w:t>∶</w:t>
      </w:r>
      <w:r w:rsidRPr="00312067">
        <w:t>1.5</w:t>
      </w:r>
      <w:r w:rsidRPr="00312067">
        <w:t>，背水坡坝均为</w:t>
      </w:r>
      <w:r w:rsidRPr="00312067">
        <w:t>1</w:t>
      </w:r>
      <w:r w:rsidR="005D51BA">
        <w:rPr>
          <w:rFonts w:ascii="宋体" w:hAnsi="宋体" w:cs="宋体" w:hint="eastAsia"/>
        </w:rPr>
        <w:t>∶</w:t>
      </w:r>
      <w:r w:rsidRPr="00312067">
        <w:t>1.25</w:t>
      </w:r>
      <w:r w:rsidRPr="00312067">
        <w:t>。总库容</w:t>
      </w:r>
      <w:r w:rsidRPr="00312067">
        <w:t>1.4</w:t>
      </w:r>
      <w:r w:rsidRPr="00312067">
        <w:t>万</w:t>
      </w:r>
      <w:r w:rsidRPr="00312067">
        <w:t>m</w:t>
      </w:r>
      <w:r w:rsidRPr="00312067">
        <w:rPr>
          <w:vertAlign w:val="superscript"/>
        </w:rPr>
        <w:t>3</w:t>
      </w:r>
      <w:r w:rsidRPr="00312067">
        <w:t>，拦泥库容</w:t>
      </w:r>
      <w:r w:rsidRPr="00312067">
        <w:t>0.8</w:t>
      </w:r>
      <w:r w:rsidRPr="00312067">
        <w:t>万</w:t>
      </w:r>
      <w:r w:rsidRPr="00312067">
        <w:t>m</w:t>
      </w:r>
      <w:r w:rsidRPr="00312067">
        <w:rPr>
          <w:vertAlign w:val="superscript"/>
        </w:rPr>
        <w:t>3</w:t>
      </w:r>
      <w:r w:rsidRPr="00312067">
        <w:t>，滞洪库容</w:t>
      </w:r>
      <w:r w:rsidRPr="00312067">
        <w:t>0.6</w:t>
      </w:r>
      <w:r w:rsidRPr="00312067">
        <w:t>万</w:t>
      </w:r>
      <w:r w:rsidRPr="00312067">
        <w:t>m</w:t>
      </w:r>
      <w:r w:rsidRPr="00312067">
        <w:rPr>
          <w:vertAlign w:val="superscript"/>
        </w:rPr>
        <w:t>3</w:t>
      </w:r>
      <w:r w:rsidRPr="00312067">
        <w:t>。</w:t>
      </w:r>
    </w:p>
    <w:p w:rsidR="00481A77" w:rsidRPr="00312067" w:rsidRDefault="00F00F69" w:rsidP="00F00F69">
      <w:pPr>
        <w:ind w:firstLine="560"/>
      </w:pPr>
      <w:r w:rsidRPr="00312067">
        <w:t>（</w:t>
      </w:r>
      <w:r w:rsidRPr="00312067">
        <w:t>2</w:t>
      </w:r>
      <w:r w:rsidRPr="00312067">
        <w:t>）</w:t>
      </w:r>
      <w:r w:rsidR="00481A77" w:rsidRPr="00312067">
        <w:t>放水工程</w:t>
      </w:r>
    </w:p>
    <w:p w:rsidR="00481A77" w:rsidRPr="00312067" w:rsidRDefault="00481A77" w:rsidP="00F00F69">
      <w:pPr>
        <w:ind w:firstLine="560"/>
      </w:pPr>
      <w:r w:rsidRPr="00312067">
        <w:t>淤地坝左岸布置放水工程，岸坡均为土基，采用浆砌石砌筑，卧管下接消力池，后经涵洞、明渠输水后输入河槽。卧管总高度为</w:t>
      </w:r>
      <w:r w:rsidRPr="00312067">
        <w:t>7.5m</w:t>
      </w:r>
      <w:r w:rsidRPr="00312067">
        <w:t>，盖板厚</w:t>
      </w:r>
      <w:r w:rsidRPr="00312067">
        <w:t>0.3m</w:t>
      </w:r>
      <w:r w:rsidRPr="00312067">
        <w:t>，板宽</w:t>
      </w:r>
      <w:r w:rsidRPr="00312067">
        <w:t>1.0m</w:t>
      </w:r>
      <w:r w:rsidRPr="00312067">
        <w:t>，长</w:t>
      </w:r>
      <w:r w:rsidRPr="00312067">
        <w:t>1.3m</w:t>
      </w:r>
      <w:r w:rsidRPr="00312067">
        <w:t>，卧管每台设置两孔，孔径为</w:t>
      </w:r>
      <w:r w:rsidRPr="00312067">
        <w:t>0.22m</w:t>
      </w:r>
      <w:r w:rsidRPr="00312067">
        <w:t>。</w:t>
      </w:r>
    </w:p>
    <w:p w:rsidR="00481A77" w:rsidRPr="00312067" w:rsidRDefault="00481A77" w:rsidP="00F00F69">
      <w:pPr>
        <w:ind w:firstLine="560"/>
      </w:pPr>
      <w:r w:rsidRPr="00312067">
        <w:t>涵洞结构为浆砌石拱形结构，涵洞长</w:t>
      </w:r>
      <w:r w:rsidRPr="00312067">
        <w:t>33</w:t>
      </w:r>
      <w:r w:rsidR="005D51BA">
        <w:rPr>
          <w:rFonts w:hint="eastAsia"/>
        </w:rPr>
        <w:t>.0</w:t>
      </w:r>
      <w:r w:rsidRPr="00312067">
        <w:t>m</w:t>
      </w:r>
      <w:r w:rsidRPr="00312067">
        <w:t>，底宽</w:t>
      </w:r>
      <w:r w:rsidRPr="00312067">
        <w:t>0.8m</w:t>
      </w:r>
      <w:r w:rsidRPr="00312067">
        <w:t>，涵洞高</w:t>
      </w:r>
      <w:r w:rsidRPr="00312067">
        <w:t>1.2m</w:t>
      </w:r>
      <w:r w:rsidRPr="00312067">
        <w:t>，拱圈厚</w:t>
      </w:r>
      <w:r w:rsidRPr="00312067">
        <w:t>0.30m</w:t>
      </w:r>
      <w:r w:rsidRPr="00312067">
        <w:t>，起拱半径</w:t>
      </w:r>
      <w:r w:rsidRPr="00312067">
        <w:t>0.40m</w:t>
      </w:r>
      <w:r w:rsidRPr="00312067">
        <w:t>，起拱高</w:t>
      </w:r>
      <w:r w:rsidRPr="00312067">
        <w:t>0.8m</w:t>
      </w:r>
      <w:r w:rsidRPr="00312067">
        <w:t>，拱座顶宽</w:t>
      </w:r>
      <w:r w:rsidRPr="00312067">
        <w:t>0.30m</w:t>
      </w:r>
      <w:r w:rsidRPr="00312067">
        <w:t>，拱座底宽</w:t>
      </w:r>
      <w:r w:rsidRPr="00312067">
        <w:t>0.8m</w:t>
      </w:r>
      <w:r w:rsidRPr="00312067">
        <w:t>，基础厚度</w:t>
      </w:r>
      <w:r w:rsidRPr="00312067">
        <w:t>0.4m</w:t>
      </w:r>
      <w:r w:rsidRPr="00312067">
        <w:t>，外伸</w:t>
      </w:r>
      <w:r w:rsidRPr="00312067">
        <w:t>0.2m</w:t>
      </w:r>
      <w:r w:rsidRPr="00312067">
        <w:t>，涵洞全部采用</w:t>
      </w:r>
      <w:r w:rsidRPr="00312067">
        <w:t>M7.5</w:t>
      </w:r>
      <w:r w:rsidRPr="00312067">
        <w:t>水泥砂浆砌块石，涵洞底部每隔</w:t>
      </w:r>
      <w:r w:rsidRPr="00312067">
        <w:t>10m</w:t>
      </w:r>
      <w:r w:rsidRPr="00312067">
        <w:t>设一道截水环，以防止渗流，截水环厚</w:t>
      </w:r>
      <w:r w:rsidRPr="00312067">
        <w:t>0.5m</w:t>
      </w:r>
      <w:r w:rsidRPr="00312067">
        <w:t>，伸出外壁</w:t>
      </w:r>
      <w:r w:rsidRPr="00312067">
        <w:t>0.2m</w:t>
      </w:r>
      <w:r w:rsidRPr="00312067">
        <w:t>。</w:t>
      </w:r>
    </w:p>
    <w:p w:rsidR="00481A77" w:rsidRPr="00312067" w:rsidRDefault="00481A77" w:rsidP="00F00F69">
      <w:pPr>
        <w:ind w:firstLine="560"/>
      </w:pPr>
      <w:r w:rsidRPr="00312067">
        <w:t>明渠缓坡段设计：输水涵洞出口后先接明渠，明渠采用矩形断面，断面尺寸为</w:t>
      </w:r>
      <w:r w:rsidRPr="00312067">
        <w:t>0.8×0.8m(</w:t>
      </w:r>
      <w:r w:rsidRPr="00312067">
        <w:t>宽</w:t>
      </w:r>
      <w:r w:rsidRPr="00312067">
        <w:t>×</w:t>
      </w:r>
      <w:r w:rsidRPr="00312067">
        <w:t>高</w:t>
      </w:r>
      <w:r w:rsidRPr="00312067">
        <w:t>)</w:t>
      </w:r>
      <w:r w:rsidRPr="00312067">
        <w:t>，侧墙顶宽</w:t>
      </w:r>
      <w:r w:rsidRPr="00312067">
        <w:t>0.3m</w:t>
      </w:r>
      <w:r w:rsidRPr="00312067">
        <w:t>，底宽</w:t>
      </w:r>
      <w:r w:rsidRPr="00312067">
        <w:t>0.7m</w:t>
      </w:r>
      <w:r w:rsidRPr="00312067">
        <w:t>，底板厚</w:t>
      </w:r>
      <w:r w:rsidRPr="00312067">
        <w:t>0.4m</w:t>
      </w:r>
      <w:r w:rsidRPr="00312067">
        <w:t>，采用</w:t>
      </w:r>
      <w:r w:rsidRPr="00312067">
        <w:t>M7.5</w:t>
      </w:r>
      <w:r w:rsidRPr="00312067">
        <w:t>水泥砂浆砌石砌筑，明渠底部每隔</w:t>
      </w:r>
      <w:r w:rsidRPr="00312067">
        <w:t>8m</w:t>
      </w:r>
      <w:r w:rsidRPr="00312067">
        <w:t>做一道</w:t>
      </w:r>
      <w:r w:rsidRPr="00312067">
        <w:t>0.5×0.5m</w:t>
      </w:r>
      <w:r w:rsidRPr="00312067">
        <w:t>的抗滑齿墙并设置伸缩缝，以增加底板的稳定。</w:t>
      </w:r>
    </w:p>
    <w:p w:rsidR="00481A77" w:rsidRPr="00312067" w:rsidRDefault="005A350F" w:rsidP="00AB2F06">
      <w:pPr>
        <w:pStyle w:val="3"/>
      </w:pPr>
      <w:r w:rsidRPr="00312067">
        <w:t>3</w:t>
      </w:r>
      <w:r w:rsidR="00481A77" w:rsidRPr="00312067">
        <w:t>.</w:t>
      </w:r>
      <w:r w:rsidR="00AB2F06" w:rsidRPr="00312067">
        <w:t>3</w:t>
      </w:r>
      <w:r w:rsidR="00481A77" w:rsidRPr="00312067">
        <w:t>.3</w:t>
      </w:r>
      <w:r w:rsidR="00481A77" w:rsidRPr="00312067">
        <w:t>估算投资</w:t>
      </w:r>
    </w:p>
    <w:p w:rsidR="00B74605" w:rsidRPr="00312067" w:rsidRDefault="00481A77" w:rsidP="00B74605">
      <w:pPr>
        <w:ind w:firstLine="560"/>
      </w:pPr>
      <w:r w:rsidRPr="00312067">
        <w:t>工程总估算投资</w:t>
      </w:r>
      <w:r w:rsidR="00674FBA" w:rsidRPr="00312067">
        <w:t>5</w:t>
      </w:r>
      <w:r w:rsidRPr="00312067">
        <w:t>0.00</w:t>
      </w:r>
      <w:r w:rsidRPr="00312067">
        <w:t>万元。</w:t>
      </w:r>
      <w:r w:rsidR="006D09C8">
        <w:rPr>
          <w:rFonts w:hint="eastAsia"/>
        </w:rPr>
        <w:t>因此，</w:t>
      </w:r>
      <w:r w:rsidR="00B74605" w:rsidRPr="00312067">
        <w:t>新建小型坝投资标准为</w:t>
      </w:r>
      <w:r w:rsidR="00B74605" w:rsidRPr="00312067">
        <w:t>50.00</w:t>
      </w:r>
      <w:r w:rsidR="00B74605" w:rsidRPr="00312067">
        <w:t>万</w:t>
      </w:r>
      <w:r w:rsidR="00B74605" w:rsidRPr="00312067">
        <w:lastRenderedPageBreak/>
        <w:t>元</w:t>
      </w:r>
      <w:r w:rsidR="00B74605" w:rsidRPr="00312067">
        <w:t>/</w:t>
      </w:r>
      <w:r w:rsidR="00B74605" w:rsidRPr="00312067">
        <w:t>座。</w:t>
      </w:r>
    </w:p>
    <w:p w:rsidR="00CF2A89" w:rsidRPr="00312067" w:rsidRDefault="005A350F" w:rsidP="00CF2A89">
      <w:pPr>
        <w:pStyle w:val="1"/>
      </w:pPr>
      <w:bookmarkStart w:id="361" w:name="_Toc530259831"/>
      <w:bookmarkStart w:id="362" w:name="_Toc530339563"/>
      <w:bookmarkStart w:id="363" w:name="_Toc530353865"/>
      <w:bookmarkStart w:id="364" w:name="_Toc530402413"/>
      <w:bookmarkStart w:id="365" w:name="_Toc12894271"/>
      <w:r w:rsidRPr="00312067">
        <w:t>4</w:t>
      </w:r>
      <w:r w:rsidR="00CF2A89" w:rsidRPr="00312067">
        <w:t>小流域综合治理典型设计</w:t>
      </w:r>
      <w:bookmarkEnd w:id="361"/>
      <w:bookmarkEnd w:id="362"/>
      <w:bookmarkEnd w:id="363"/>
      <w:bookmarkEnd w:id="364"/>
      <w:bookmarkEnd w:id="365"/>
    </w:p>
    <w:p w:rsidR="00CF2A89" w:rsidRPr="00312067" w:rsidRDefault="005A350F" w:rsidP="00CF2A89">
      <w:pPr>
        <w:pStyle w:val="2"/>
      </w:pPr>
      <w:bookmarkStart w:id="366" w:name="_Toc530259832"/>
      <w:bookmarkStart w:id="367" w:name="_Toc530339564"/>
      <w:bookmarkStart w:id="368" w:name="_Toc530353866"/>
      <w:bookmarkStart w:id="369" w:name="_Toc530402414"/>
      <w:bookmarkStart w:id="370" w:name="_Toc12894272"/>
      <w:r w:rsidRPr="00312067">
        <w:t>4</w:t>
      </w:r>
      <w:r w:rsidR="00CF2A89" w:rsidRPr="00312067">
        <w:t>.1</w:t>
      </w:r>
      <w:r w:rsidR="00CF2A89" w:rsidRPr="00312067">
        <w:t>综合说明</w:t>
      </w:r>
      <w:bookmarkEnd w:id="366"/>
      <w:bookmarkEnd w:id="367"/>
      <w:bookmarkEnd w:id="368"/>
      <w:bookmarkEnd w:id="369"/>
      <w:bookmarkEnd w:id="370"/>
    </w:p>
    <w:p w:rsidR="00CF2A89" w:rsidRPr="00312067" w:rsidRDefault="002A4745" w:rsidP="00CF2A89">
      <w:pPr>
        <w:ind w:firstLine="560"/>
      </w:pPr>
      <w:r w:rsidRPr="00312067">
        <w:t>××</w:t>
      </w:r>
      <w:r w:rsidR="00CF2A89" w:rsidRPr="00312067">
        <w:t>小流域位于陕西省咸阳市</w:t>
      </w:r>
      <w:r w:rsidRPr="00312067">
        <w:t>北部</w:t>
      </w:r>
      <w:r w:rsidR="00CF2A89" w:rsidRPr="00312067">
        <w:t>，流域总面积</w:t>
      </w:r>
      <w:r w:rsidR="00CF2A89" w:rsidRPr="00312067">
        <w:t>2</w:t>
      </w:r>
      <w:r w:rsidR="001F73B7" w:rsidRPr="00312067">
        <w:t>.</w:t>
      </w:r>
      <w:r w:rsidR="00CF2A89" w:rsidRPr="00312067">
        <w:t>0km</w:t>
      </w:r>
      <w:r w:rsidR="00CF2A89" w:rsidRPr="00312067">
        <w:rPr>
          <w:vertAlign w:val="superscript"/>
        </w:rPr>
        <w:t>2</w:t>
      </w:r>
      <w:r w:rsidR="00CF2A89" w:rsidRPr="00312067">
        <w:t>，</w:t>
      </w:r>
      <w:r w:rsidR="001F73B7" w:rsidRPr="00312067">
        <w:t>水土流失</w:t>
      </w:r>
      <w:r w:rsidR="00CF2A89" w:rsidRPr="00312067">
        <w:t>面积为</w:t>
      </w:r>
      <w:r w:rsidR="00CF2A89" w:rsidRPr="00312067">
        <w:t>1</w:t>
      </w:r>
      <w:r w:rsidRPr="00312067">
        <w:t>.5</w:t>
      </w:r>
      <w:r w:rsidR="00CF2A89" w:rsidRPr="00312067">
        <w:t>km</w:t>
      </w:r>
      <w:r w:rsidR="00CF2A89" w:rsidRPr="00312067">
        <w:rPr>
          <w:vertAlign w:val="superscript"/>
        </w:rPr>
        <w:t>2</w:t>
      </w:r>
      <w:r w:rsidR="00CF2A89" w:rsidRPr="00312067">
        <w:t>。通过治理，调整不合理的土地利用结构，减少水土流失，改善人们生产生活条件，提高社会经济发展水平。</w:t>
      </w:r>
    </w:p>
    <w:p w:rsidR="00CF2A89" w:rsidRPr="00312067" w:rsidRDefault="005A350F" w:rsidP="0032017C">
      <w:pPr>
        <w:pStyle w:val="2"/>
      </w:pPr>
      <w:bookmarkStart w:id="371" w:name="_Toc530259833"/>
      <w:bookmarkStart w:id="372" w:name="_Toc530339565"/>
      <w:bookmarkStart w:id="373" w:name="_Toc530353867"/>
      <w:bookmarkStart w:id="374" w:name="_Toc530402415"/>
      <w:bookmarkStart w:id="375" w:name="_Toc12894273"/>
      <w:r w:rsidRPr="00312067">
        <w:t>4</w:t>
      </w:r>
      <w:r w:rsidR="00CF2A89" w:rsidRPr="00312067">
        <w:t>.2</w:t>
      </w:r>
      <w:r w:rsidR="001F73B7" w:rsidRPr="00312067">
        <w:t>工程设计</w:t>
      </w:r>
      <w:bookmarkEnd w:id="371"/>
      <w:bookmarkEnd w:id="372"/>
      <w:bookmarkEnd w:id="373"/>
      <w:bookmarkEnd w:id="374"/>
      <w:bookmarkEnd w:id="375"/>
    </w:p>
    <w:p w:rsidR="00CF2A89" w:rsidRPr="00312067" w:rsidRDefault="00CF2A89" w:rsidP="00BA2BF2">
      <w:pPr>
        <w:ind w:firstLine="560"/>
      </w:pPr>
      <w:r w:rsidRPr="00312067">
        <w:t>主要建设内容为：</w:t>
      </w:r>
      <w:r w:rsidR="001F73B7" w:rsidRPr="00312067">
        <w:t>新修梯田</w:t>
      </w:r>
      <w:r w:rsidR="00BA2BF2" w:rsidRPr="00312067">
        <w:t>1</w:t>
      </w:r>
      <w:r w:rsidRPr="00312067">
        <w:t>6.54hm</w:t>
      </w:r>
      <w:r w:rsidRPr="00312067">
        <w:rPr>
          <w:vertAlign w:val="superscript"/>
        </w:rPr>
        <w:t>2</w:t>
      </w:r>
      <w:r w:rsidRPr="00312067">
        <w:t>，</w:t>
      </w:r>
      <w:r w:rsidR="001F73B7" w:rsidRPr="00312067">
        <w:t>栽植</w:t>
      </w:r>
      <w:r w:rsidRPr="00312067">
        <w:t>水土保持林</w:t>
      </w:r>
      <w:r w:rsidR="00BA2BF2" w:rsidRPr="00312067">
        <w:t>7</w:t>
      </w:r>
      <w:r w:rsidRPr="00312067">
        <w:t>2.52hm</w:t>
      </w:r>
      <w:r w:rsidRPr="00312067">
        <w:rPr>
          <w:vertAlign w:val="superscript"/>
        </w:rPr>
        <w:t>2</w:t>
      </w:r>
      <w:r w:rsidRPr="00312067">
        <w:t>，</w:t>
      </w:r>
      <w:r w:rsidR="001F73B7" w:rsidRPr="00312067">
        <w:t>栽植</w:t>
      </w:r>
      <w:r w:rsidRPr="00312067">
        <w:t>经果林</w:t>
      </w:r>
      <w:r w:rsidR="00BA2BF2" w:rsidRPr="00312067">
        <w:t>30.60</w:t>
      </w:r>
      <w:r w:rsidRPr="00312067">
        <w:t>hm</w:t>
      </w:r>
      <w:r w:rsidRPr="00312067">
        <w:rPr>
          <w:vertAlign w:val="superscript"/>
        </w:rPr>
        <w:t>2</w:t>
      </w:r>
      <w:r w:rsidRPr="00312067">
        <w:t>，生产道路</w:t>
      </w:r>
      <w:r w:rsidRPr="00312067">
        <w:t>64</w:t>
      </w:r>
      <w:r w:rsidR="00BA2BF2" w:rsidRPr="00312067">
        <w:t>0</w:t>
      </w:r>
      <w:r w:rsidRPr="00312067">
        <w:t>m</w:t>
      </w:r>
      <w:r w:rsidRPr="00312067">
        <w:t>，</w:t>
      </w:r>
      <w:r w:rsidR="007E0F17" w:rsidRPr="00312067">
        <w:t>谷坊一座，</w:t>
      </w:r>
      <w:r w:rsidRPr="00312067">
        <w:t>配套排水渠</w:t>
      </w:r>
      <w:r w:rsidRPr="00312067">
        <w:t>64</w:t>
      </w:r>
      <w:r w:rsidR="00BA2BF2" w:rsidRPr="00312067">
        <w:t>0</w:t>
      </w:r>
      <w:r w:rsidRPr="00312067">
        <w:t>km</w:t>
      </w:r>
      <w:r w:rsidRPr="00312067">
        <w:t>，</w:t>
      </w:r>
      <w:r w:rsidR="007347A6" w:rsidRPr="00312067">
        <w:t>封禁治理面积</w:t>
      </w:r>
      <w:r w:rsidR="00BA2BF2" w:rsidRPr="00312067">
        <w:t>30.34</w:t>
      </w:r>
      <w:r w:rsidR="007347A6" w:rsidRPr="00312067">
        <w:t>hm</w:t>
      </w:r>
      <w:r w:rsidR="007347A6" w:rsidRPr="00312067">
        <w:rPr>
          <w:vertAlign w:val="superscript"/>
        </w:rPr>
        <w:t>2</w:t>
      </w:r>
      <w:r w:rsidRPr="00312067">
        <w:t>。</w:t>
      </w:r>
    </w:p>
    <w:p w:rsidR="00CF2A89" w:rsidRPr="00312067" w:rsidRDefault="00CF2A89" w:rsidP="00CF2A89">
      <w:pPr>
        <w:autoSpaceDE w:val="0"/>
        <w:autoSpaceDN w:val="0"/>
        <w:ind w:firstLine="560"/>
      </w:pPr>
      <w:r w:rsidRPr="00312067">
        <w:t>（</w:t>
      </w:r>
      <w:r w:rsidRPr="00312067">
        <w:t>1</w:t>
      </w:r>
      <w:r w:rsidRPr="00312067">
        <w:t>）</w:t>
      </w:r>
      <w:r w:rsidRPr="00312067">
        <w:rPr>
          <w:lang w:val="zh-CN"/>
        </w:rPr>
        <w:t>工程措施</w:t>
      </w:r>
    </w:p>
    <w:p w:rsidR="004B6763" w:rsidRPr="00312067" w:rsidRDefault="00CF2A89" w:rsidP="00CF2A89">
      <w:pPr>
        <w:autoSpaceDE w:val="0"/>
        <w:autoSpaceDN w:val="0"/>
        <w:ind w:firstLine="560"/>
      </w:pPr>
      <w:r w:rsidRPr="00312067">
        <w:rPr>
          <w:lang w:val="zh-CN"/>
        </w:rPr>
        <w:t>新修</w:t>
      </w:r>
      <w:r w:rsidR="007E0F17" w:rsidRPr="00312067">
        <w:rPr>
          <w:lang w:val="zh-CN"/>
        </w:rPr>
        <w:t>土坎</w:t>
      </w:r>
      <w:r w:rsidRPr="00312067">
        <w:rPr>
          <w:lang w:val="zh-CN"/>
        </w:rPr>
        <w:t>水平梯田</w:t>
      </w:r>
      <w:r w:rsidR="007E0F17" w:rsidRPr="00312067">
        <w:t>：</w:t>
      </w:r>
      <w:r w:rsidR="009B6DBA" w:rsidRPr="00312067">
        <w:t>新修梯田</w:t>
      </w:r>
      <w:r w:rsidR="009B6DBA" w:rsidRPr="00312067">
        <w:t>16.54</w:t>
      </w:r>
      <w:r w:rsidR="009B6DBA" w:rsidRPr="00312067">
        <w:rPr>
          <w:bCs/>
        </w:rPr>
        <w:t>hm</w:t>
      </w:r>
      <w:r w:rsidR="009B6DBA" w:rsidRPr="00312067">
        <w:rPr>
          <w:bCs/>
          <w:vertAlign w:val="superscript"/>
        </w:rPr>
        <w:t>2</w:t>
      </w:r>
      <w:r w:rsidR="009B6DBA" w:rsidRPr="00312067">
        <w:rPr>
          <w:bCs/>
        </w:rPr>
        <w:t>，</w:t>
      </w:r>
      <w:r w:rsidR="007E0F17" w:rsidRPr="00312067">
        <w:rPr>
          <w:lang w:val="zh-CN"/>
        </w:rPr>
        <w:t>梯田原地面坡度</w:t>
      </w:r>
      <w:r w:rsidR="007E0F17" w:rsidRPr="00312067">
        <w:t>10</w:t>
      </w:r>
      <w:r w:rsidR="005D51BA">
        <w:rPr>
          <w:rFonts w:hint="eastAsia"/>
        </w:rPr>
        <w:t>°</w:t>
      </w:r>
      <w:r w:rsidR="007E0F17" w:rsidRPr="00312067">
        <w:t>，</w:t>
      </w:r>
      <w:r w:rsidR="009B6DBA" w:rsidRPr="00312067">
        <w:rPr>
          <w:lang w:val="zh-CN"/>
        </w:rPr>
        <w:t>田面毛宽</w:t>
      </w:r>
      <w:r w:rsidR="009B6DBA" w:rsidRPr="00312067">
        <w:rPr>
          <w:lang w:val="zh-CN"/>
        </w:rPr>
        <w:t>18.0m</w:t>
      </w:r>
      <w:r w:rsidR="009B6DBA" w:rsidRPr="00312067">
        <w:rPr>
          <w:lang w:val="zh-CN"/>
        </w:rPr>
        <w:t>，田面净宽</w:t>
      </w:r>
      <w:r w:rsidR="009B6DBA" w:rsidRPr="00312067">
        <w:rPr>
          <w:lang w:val="zh-CN"/>
        </w:rPr>
        <w:t>17m</w:t>
      </w:r>
      <w:r w:rsidR="009B6DBA" w:rsidRPr="00312067">
        <w:rPr>
          <w:lang w:val="zh-CN"/>
        </w:rPr>
        <w:t>，田坎占地宽</w:t>
      </w:r>
      <w:r w:rsidR="009B6DBA" w:rsidRPr="00312067">
        <w:rPr>
          <w:lang w:val="zh-CN"/>
        </w:rPr>
        <w:t>1.0m</w:t>
      </w:r>
      <w:r w:rsidR="009B6DBA" w:rsidRPr="00312067">
        <w:rPr>
          <w:lang w:val="zh-CN"/>
        </w:rPr>
        <w:t>，田埂高</w:t>
      </w:r>
      <w:r w:rsidR="009B6DBA" w:rsidRPr="00312067">
        <w:rPr>
          <w:lang w:val="zh-CN"/>
        </w:rPr>
        <w:t>0.3m</w:t>
      </w:r>
      <w:r w:rsidR="009B6DBA" w:rsidRPr="00312067">
        <w:rPr>
          <w:lang w:val="zh-CN"/>
        </w:rPr>
        <w:t>，顶宽</w:t>
      </w:r>
      <w:r w:rsidR="009B6DBA" w:rsidRPr="00312067">
        <w:rPr>
          <w:lang w:val="zh-CN"/>
        </w:rPr>
        <w:t>0.3m</w:t>
      </w:r>
      <w:r w:rsidR="009B6DBA" w:rsidRPr="00312067">
        <w:rPr>
          <w:lang w:val="zh-CN"/>
        </w:rPr>
        <w:t>，内坡比为</w:t>
      </w:r>
      <w:r w:rsidR="009B6DBA" w:rsidRPr="00312067">
        <w:rPr>
          <w:lang w:val="zh-CN"/>
        </w:rPr>
        <w:t>1</w:t>
      </w:r>
      <w:r w:rsidR="005D51BA">
        <w:rPr>
          <w:rFonts w:ascii="宋体" w:hAnsi="宋体" w:cs="宋体" w:hint="eastAsia"/>
        </w:rPr>
        <w:t>∶</w:t>
      </w:r>
      <w:r w:rsidR="009B6DBA" w:rsidRPr="00312067">
        <w:rPr>
          <w:lang w:val="zh-CN"/>
        </w:rPr>
        <w:t>1</w:t>
      </w:r>
      <w:r w:rsidR="009B6DBA" w:rsidRPr="00312067">
        <w:rPr>
          <w:lang w:val="zh-CN"/>
        </w:rPr>
        <w:t>，外坡比为</w:t>
      </w:r>
      <w:r w:rsidR="009B6DBA" w:rsidRPr="00312067">
        <w:rPr>
          <w:lang w:val="zh-CN"/>
        </w:rPr>
        <w:t>1</w:t>
      </w:r>
      <w:r w:rsidR="005D51BA">
        <w:rPr>
          <w:rFonts w:ascii="宋体" w:hAnsi="宋体" w:cs="宋体" w:hint="eastAsia"/>
        </w:rPr>
        <w:t>∶</w:t>
      </w:r>
      <w:r w:rsidR="009B6DBA" w:rsidRPr="00312067">
        <w:rPr>
          <w:lang w:val="zh-CN"/>
        </w:rPr>
        <w:t>0.75</w:t>
      </w:r>
      <w:r w:rsidR="009B6DBA" w:rsidRPr="00312067">
        <w:rPr>
          <w:lang w:val="zh-CN"/>
        </w:rPr>
        <w:t>。</w:t>
      </w:r>
    </w:p>
    <w:p w:rsidR="00CF2A89" w:rsidRPr="00312067" w:rsidRDefault="007E0F17" w:rsidP="00CF2A89">
      <w:pPr>
        <w:autoSpaceDE w:val="0"/>
        <w:autoSpaceDN w:val="0"/>
        <w:ind w:firstLine="560"/>
        <w:rPr>
          <w:lang w:val="zh-CN"/>
        </w:rPr>
      </w:pPr>
      <w:r w:rsidRPr="00312067">
        <w:rPr>
          <w:lang w:val="zh-CN"/>
        </w:rPr>
        <w:t>生产道路：</w:t>
      </w:r>
      <w:r w:rsidR="004B6763" w:rsidRPr="00312067">
        <w:rPr>
          <w:lang w:val="zh-CN"/>
        </w:rPr>
        <w:t>对旧有土质生产道路</w:t>
      </w:r>
      <w:r w:rsidRPr="00312067">
        <w:rPr>
          <w:lang w:val="zh-CN"/>
        </w:rPr>
        <w:t>升级改造</w:t>
      </w:r>
      <w:r w:rsidR="004B6763" w:rsidRPr="00312067">
        <w:rPr>
          <w:lang w:val="zh-CN"/>
        </w:rPr>
        <w:t>，总长</w:t>
      </w:r>
      <w:r w:rsidR="004B6763" w:rsidRPr="00312067">
        <w:rPr>
          <w:lang w:val="zh-CN"/>
        </w:rPr>
        <w:t>640m</w:t>
      </w:r>
      <w:r w:rsidRPr="00312067">
        <w:rPr>
          <w:lang w:val="zh-CN"/>
        </w:rPr>
        <w:t>，</w:t>
      </w:r>
      <w:r w:rsidR="004B6763" w:rsidRPr="00312067">
        <w:rPr>
          <w:lang w:val="zh-CN"/>
        </w:rPr>
        <w:t>宽度</w:t>
      </w:r>
      <w:r w:rsidR="004B6763" w:rsidRPr="00312067">
        <w:rPr>
          <w:lang w:val="zh-CN"/>
        </w:rPr>
        <w:t>4.0m</w:t>
      </w:r>
      <w:r w:rsidR="004B6763" w:rsidRPr="00312067">
        <w:rPr>
          <w:lang w:val="zh-CN"/>
        </w:rPr>
        <w:t>，建成后为村民以后的劳作提供了交通便利</w:t>
      </w:r>
      <w:r w:rsidRPr="00312067">
        <w:rPr>
          <w:lang w:val="zh-CN"/>
        </w:rPr>
        <w:t>，</w:t>
      </w:r>
      <w:r w:rsidR="004B6763" w:rsidRPr="00312067">
        <w:rPr>
          <w:lang w:val="zh-CN"/>
        </w:rPr>
        <w:t>道路单侧修建混凝土</w:t>
      </w:r>
      <w:r w:rsidR="00CF2A89" w:rsidRPr="00312067">
        <w:rPr>
          <w:lang w:val="zh-CN"/>
        </w:rPr>
        <w:t>排水渠</w:t>
      </w:r>
      <w:r w:rsidR="00CF2A89" w:rsidRPr="00312067">
        <w:rPr>
          <w:lang w:val="zh-CN"/>
        </w:rPr>
        <w:t>64</w:t>
      </w:r>
      <w:r w:rsidR="004B6763" w:rsidRPr="00312067">
        <w:rPr>
          <w:lang w:val="zh-CN"/>
        </w:rPr>
        <w:t>0</w:t>
      </w:r>
      <w:r w:rsidR="00CF2A89" w:rsidRPr="00312067">
        <w:t>m</w:t>
      </w:r>
      <w:r w:rsidR="00CF2A89" w:rsidRPr="00312067">
        <w:rPr>
          <w:lang w:val="zh-CN"/>
        </w:rPr>
        <w:t>。</w:t>
      </w:r>
    </w:p>
    <w:p w:rsidR="009B6DBA" w:rsidRPr="00312067" w:rsidRDefault="009B6DBA" w:rsidP="00CF2A89">
      <w:pPr>
        <w:autoSpaceDE w:val="0"/>
        <w:autoSpaceDN w:val="0"/>
        <w:ind w:firstLine="560"/>
      </w:pPr>
      <w:r w:rsidRPr="00312067">
        <w:rPr>
          <w:lang w:val="zh-CN"/>
        </w:rPr>
        <w:t>谷坊：</w:t>
      </w:r>
      <w:r w:rsidR="00AF12B1" w:rsidRPr="00312067">
        <w:rPr>
          <w:lang w:val="zh-CN"/>
        </w:rPr>
        <w:t>在流域一支沟内修建土谷坊</w:t>
      </w:r>
      <w:r w:rsidR="00AF12B1" w:rsidRPr="00312067">
        <w:rPr>
          <w:lang w:val="zh-CN"/>
        </w:rPr>
        <w:t>1</w:t>
      </w:r>
      <w:r w:rsidR="00AF12B1" w:rsidRPr="00312067">
        <w:rPr>
          <w:lang w:val="zh-CN"/>
        </w:rPr>
        <w:t>座，设计断面尺寸为顶宽</w:t>
      </w:r>
      <w:r w:rsidR="00AF12B1" w:rsidRPr="00312067">
        <w:rPr>
          <w:lang w:val="zh-CN"/>
        </w:rPr>
        <w:t>1.5m</w:t>
      </w:r>
      <w:r w:rsidR="00AF12B1" w:rsidRPr="00312067">
        <w:rPr>
          <w:lang w:val="zh-CN"/>
        </w:rPr>
        <w:t>，顶部长</w:t>
      </w:r>
      <w:r w:rsidR="00AF12B1" w:rsidRPr="00312067">
        <w:rPr>
          <w:lang w:val="zh-CN"/>
        </w:rPr>
        <w:t>10m</w:t>
      </w:r>
      <w:r w:rsidR="00AF12B1" w:rsidRPr="00312067">
        <w:rPr>
          <w:lang w:val="zh-CN"/>
        </w:rPr>
        <w:t>，底宽</w:t>
      </w:r>
      <w:r w:rsidR="00AF12B1" w:rsidRPr="00312067">
        <w:rPr>
          <w:lang w:val="zh-CN"/>
        </w:rPr>
        <w:t>9m</w:t>
      </w:r>
      <w:r w:rsidR="00AF12B1" w:rsidRPr="00312067">
        <w:rPr>
          <w:lang w:val="zh-CN"/>
        </w:rPr>
        <w:t>，高</w:t>
      </w:r>
      <w:r w:rsidR="00AF12B1" w:rsidRPr="00312067">
        <w:rPr>
          <w:lang w:val="zh-CN"/>
        </w:rPr>
        <w:t>3m</w:t>
      </w:r>
      <w:r w:rsidR="00AF12B1" w:rsidRPr="00312067">
        <w:rPr>
          <w:lang w:val="zh-CN"/>
        </w:rPr>
        <w:t>的梯形断面，迎水面边坡坡比为</w:t>
      </w:r>
      <w:r w:rsidR="00AF12B1" w:rsidRPr="00312067">
        <w:rPr>
          <w:lang w:val="zh-CN"/>
        </w:rPr>
        <w:t>1</w:t>
      </w:r>
      <w:r w:rsidR="005D51BA">
        <w:rPr>
          <w:rFonts w:ascii="宋体" w:hAnsi="宋体" w:cs="宋体" w:hint="eastAsia"/>
        </w:rPr>
        <w:t>∶</w:t>
      </w:r>
      <w:r w:rsidR="00AF12B1" w:rsidRPr="00312067">
        <w:rPr>
          <w:lang w:val="zh-CN"/>
        </w:rPr>
        <w:t>1.3</w:t>
      </w:r>
      <w:r w:rsidR="00AF12B1" w:rsidRPr="00312067">
        <w:rPr>
          <w:lang w:val="zh-CN"/>
        </w:rPr>
        <w:t>，背水面坡比为</w:t>
      </w:r>
      <w:r w:rsidR="00AF12B1" w:rsidRPr="00312067">
        <w:rPr>
          <w:lang w:val="zh-CN"/>
        </w:rPr>
        <w:t>1</w:t>
      </w:r>
      <w:r w:rsidR="005D51BA">
        <w:rPr>
          <w:rFonts w:ascii="宋体" w:hAnsi="宋体" w:cs="宋体" w:hint="eastAsia"/>
        </w:rPr>
        <w:t>∶</w:t>
      </w:r>
      <w:r w:rsidR="00AF12B1" w:rsidRPr="00312067">
        <w:rPr>
          <w:lang w:val="zh-CN"/>
        </w:rPr>
        <w:t>1.2</w:t>
      </w:r>
      <w:r w:rsidR="00AF12B1" w:rsidRPr="00312067">
        <w:rPr>
          <w:lang w:val="zh-CN"/>
        </w:rPr>
        <w:t>。土谷坊在土坝一侧的坚实土层上设置溢流口，溢流口采用</w:t>
      </w:r>
      <w:r w:rsidR="00AF12B1" w:rsidRPr="00312067">
        <w:rPr>
          <w:lang w:val="zh-CN"/>
        </w:rPr>
        <w:t>M7.5</w:t>
      </w:r>
      <w:r w:rsidR="00AF12B1" w:rsidRPr="00312067">
        <w:rPr>
          <w:lang w:val="zh-CN"/>
        </w:rPr>
        <w:t>浆砌石，断面为宽</w:t>
      </w:r>
      <w:r w:rsidR="00AF12B1" w:rsidRPr="00312067">
        <w:rPr>
          <w:lang w:val="zh-CN"/>
        </w:rPr>
        <w:t>0.7m</w:t>
      </w:r>
      <w:r w:rsidR="00AF12B1" w:rsidRPr="00312067">
        <w:rPr>
          <w:lang w:val="zh-CN"/>
        </w:rPr>
        <w:t>，深</w:t>
      </w:r>
      <w:r w:rsidR="00AF12B1" w:rsidRPr="00312067">
        <w:rPr>
          <w:lang w:val="zh-CN"/>
        </w:rPr>
        <w:t>0.5m</w:t>
      </w:r>
      <w:r w:rsidR="00AF12B1" w:rsidRPr="00312067">
        <w:rPr>
          <w:lang w:val="zh-CN"/>
        </w:rPr>
        <w:t>的矩形结构。</w:t>
      </w:r>
    </w:p>
    <w:p w:rsidR="00CF2A89" w:rsidRPr="00312067" w:rsidRDefault="00CF2A89" w:rsidP="00CF2A89">
      <w:pPr>
        <w:autoSpaceDE w:val="0"/>
        <w:autoSpaceDN w:val="0"/>
        <w:ind w:firstLine="560"/>
      </w:pPr>
      <w:r w:rsidRPr="00312067">
        <w:t>（</w:t>
      </w:r>
      <w:r w:rsidRPr="00312067">
        <w:t>2</w:t>
      </w:r>
      <w:r w:rsidRPr="00312067">
        <w:t>）</w:t>
      </w:r>
      <w:r w:rsidRPr="00312067">
        <w:rPr>
          <w:lang w:val="zh-CN"/>
        </w:rPr>
        <w:t>林草措施</w:t>
      </w:r>
    </w:p>
    <w:p w:rsidR="00102B32" w:rsidRPr="00312067" w:rsidRDefault="00102B32" w:rsidP="00102B32">
      <w:pPr>
        <w:ind w:firstLine="560"/>
      </w:pPr>
      <w:r w:rsidRPr="00312067">
        <w:t>在区域内荒草地栽植水保林，苗木以油松、刺槐为主，栽植水保林面积</w:t>
      </w:r>
      <w:r w:rsidRPr="00312067">
        <w:t>72.52hm</w:t>
      </w:r>
      <w:r w:rsidRPr="00312067">
        <w:rPr>
          <w:vertAlign w:val="superscript"/>
        </w:rPr>
        <w:t>2</w:t>
      </w:r>
      <w:r w:rsidRPr="00312067">
        <w:t>，栽植株行距</w:t>
      </w:r>
      <w:r w:rsidRPr="00312067">
        <w:t>4×4m</w:t>
      </w:r>
      <w:r w:rsidRPr="00312067">
        <w:t>，油松、刺槐按照</w:t>
      </w:r>
      <w:r w:rsidRPr="00312067">
        <w:t>1</w:t>
      </w:r>
      <w:r w:rsidRPr="00312067">
        <w:rPr>
          <w:rFonts w:ascii="宋体" w:hAnsi="宋体" w:cs="宋体" w:hint="eastAsia"/>
        </w:rPr>
        <w:t>∶</w:t>
      </w:r>
      <w:r w:rsidRPr="00312067">
        <w:t>1</w:t>
      </w:r>
      <w:r w:rsidRPr="00312067">
        <w:t>比例配置</w:t>
      </w:r>
      <w:r w:rsidR="00B53503" w:rsidRPr="00312067">
        <w:t>，穴状整地，</w:t>
      </w:r>
      <w:r w:rsidRPr="00312067">
        <w:t>共需</w:t>
      </w:r>
      <w:r w:rsidR="00B53503" w:rsidRPr="00312067">
        <w:t>油松</w:t>
      </w:r>
      <w:r w:rsidR="003A63A6" w:rsidRPr="00312067">
        <w:t>（一年生苗）</w:t>
      </w:r>
      <w:r w:rsidR="00B53503" w:rsidRPr="00312067">
        <w:t>、刺槐</w:t>
      </w:r>
      <w:r w:rsidR="003A63A6" w:rsidRPr="00312067">
        <w:t>（胸径</w:t>
      </w:r>
      <w:r w:rsidR="003A63A6" w:rsidRPr="00312067">
        <w:t>2cm</w:t>
      </w:r>
      <w:r w:rsidR="003A63A6" w:rsidRPr="00312067">
        <w:t>）</w:t>
      </w:r>
      <w:r w:rsidR="00B53503" w:rsidRPr="00312067">
        <w:t>各</w:t>
      </w:r>
      <w:r w:rsidR="00B53503" w:rsidRPr="00312067">
        <w:t>22663</w:t>
      </w:r>
      <w:r w:rsidRPr="00312067">
        <w:t>株。</w:t>
      </w:r>
    </w:p>
    <w:p w:rsidR="00102B32" w:rsidRPr="00312067" w:rsidRDefault="00102B32" w:rsidP="00102B32">
      <w:pPr>
        <w:ind w:firstLine="560"/>
      </w:pPr>
      <w:r w:rsidRPr="00312067">
        <w:lastRenderedPageBreak/>
        <w:t>在区域内坡耕地上发展经济林，苗木以当地适生高产水果苹果、梨为主，栽植</w:t>
      </w:r>
      <w:r w:rsidR="00CF2A89" w:rsidRPr="00312067">
        <w:t>经果林</w:t>
      </w:r>
      <w:r w:rsidRPr="00312067">
        <w:t>面积</w:t>
      </w:r>
      <w:r w:rsidR="004B6763" w:rsidRPr="00312067">
        <w:t>30.60</w:t>
      </w:r>
      <w:r w:rsidR="00CF2A89" w:rsidRPr="00312067">
        <w:t>hm</w:t>
      </w:r>
      <w:r w:rsidR="00CF2A89" w:rsidRPr="00312067">
        <w:rPr>
          <w:vertAlign w:val="superscript"/>
        </w:rPr>
        <w:t>2</w:t>
      </w:r>
      <w:r w:rsidRPr="00312067">
        <w:t>，栽植株行距</w:t>
      </w:r>
      <w:r w:rsidRPr="00312067">
        <w:t>3×4m</w:t>
      </w:r>
      <w:r w:rsidRPr="00312067">
        <w:t>，苹果、梨按照</w:t>
      </w:r>
      <w:r w:rsidRPr="00312067">
        <w:t>1</w:t>
      </w:r>
      <w:r w:rsidRPr="00312067">
        <w:rPr>
          <w:rFonts w:ascii="宋体" w:hAnsi="宋体" w:cs="宋体" w:hint="eastAsia"/>
        </w:rPr>
        <w:t>∶</w:t>
      </w:r>
      <w:r w:rsidR="00B53503" w:rsidRPr="00312067">
        <w:t>1</w:t>
      </w:r>
      <w:r w:rsidRPr="00312067">
        <w:t>比例配置。共需苹果</w:t>
      </w:r>
      <w:r w:rsidR="003A63A6" w:rsidRPr="00312067">
        <w:t>（胸径</w:t>
      </w:r>
      <w:r w:rsidR="003A63A6" w:rsidRPr="00312067">
        <w:t>4cm</w:t>
      </w:r>
      <w:r w:rsidR="003A63A6" w:rsidRPr="00312067">
        <w:t>）</w:t>
      </w:r>
      <w:r w:rsidRPr="00312067">
        <w:t>、梨</w:t>
      </w:r>
      <w:r w:rsidR="003A63A6" w:rsidRPr="00312067">
        <w:t>（胸径</w:t>
      </w:r>
      <w:r w:rsidR="003A63A6" w:rsidRPr="00312067">
        <w:t>4cm</w:t>
      </w:r>
      <w:r w:rsidR="003A63A6" w:rsidRPr="00312067">
        <w:t>）</w:t>
      </w:r>
      <w:r w:rsidRPr="00312067">
        <w:t>各</w:t>
      </w:r>
      <w:r w:rsidRPr="00312067">
        <w:t>12750</w:t>
      </w:r>
      <w:r w:rsidRPr="00312067">
        <w:t>株。</w:t>
      </w:r>
    </w:p>
    <w:p w:rsidR="00CF2A89" w:rsidRPr="00312067" w:rsidRDefault="00CF2A89" w:rsidP="00CF2A89">
      <w:pPr>
        <w:autoSpaceDE w:val="0"/>
        <w:autoSpaceDN w:val="0"/>
        <w:ind w:firstLine="560"/>
        <w:rPr>
          <w:lang w:val="zh-CN"/>
        </w:rPr>
      </w:pPr>
      <w:r w:rsidRPr="00312067">
        <w:rPr>
          <w:lang w:val="zh-CN"/>
        </w:rPr>
        <w:t>（</w:t>
      </w:r>
      <w:r w:rsidRPr="00312067">
        <w:rPr>
          <w:lang w:val="zh-CN"/>
        </w:rPr>
        <w:t>3</w:t>
      </w:r>
      <w:r w:rsidRPr="00312067">
        <w:rPr>
          <w:lang w:val="zh-CN"/>
        </w:rPr>
        <w:t>）封禁措施</w:t>
      </w:r>
    </w:p>
    <w:p w:rsidR="00CF2A89" w:rsidRPr="00312067" w:rsidRDefault="00CF2A89" w:rsidP="00CF2A89">
      <w:pPr>
        <w:autoSpaceDE w:val="0"/>
        <w:autoSpaceDN w:val="0"/>
        <w:ind w:firstLine="560"/>
        <w:rPr>
          <w:lang w:val="zh-CN"/>
        </w:rPr>
      </w:pPr>
      <w:r w:rsidRPr="00312067">
        <w:t>封禁治理面积</w:t>
      </w:r>
      <w:r w:rsidR="004B6763" w:rsidRPr="00312067">
        <w:t>30.34</w:t>
      </w:r>
      <w:r w:rsidRPr="00312067">
        <w:t>hm</w:t>
      </w:r>
      <w:r w:rsidRPr="00312067">
        <w:rPr>
          <w:vertAlign w:val="superscript"/>
        </w:rPr>
        <w:t>2</w:t>
      </w:r>
      <w:r w:rsidRPr="00312067">
        <w:rPr>
          <w:lang w:val="zh-CN"/>
        </w:rPr>
        <w:t>。</w:t>
      </w:r>
      <w:r w:rsidR="00102B32" w:rsidRPr="00312067">
        <w:rPr>
          <w:lang w:val="zh-CN"/>
        </w:rPr>
        <w:t>对于邻近密集居民点及交通干道、农事活动频繁的疏幼林区域，进行封禁封育，修建网围栏</w:t>
      </w:r>
      <w:r w:rsidR="00B53503" w:rsidRPr="00312067">
        <w:rPr>
          <w:lang w:val="zh-CN"/>
        </w:rPr>
        <w:t>1000m</w:t>
      </w:r>
      <w:r w:rsidR="00102B32" w:rsidRPr="00312067">
        <w:rPr>
          <w:lang w:val="zh-CN"/>
        </w:rPr>
        <w:t>，并布设</w:t>
      </w:r>
      <w:r w:rsidR="00102B32" w:rsidRPr="00312067">
        <w:rPr>
          <w:lang w:val="zh-CN"/>
        </w:rPr>
        <w:t>1</w:t>
      </w:r>
      <w:r w:rsidR="00102B32" w:rsidRPr="00312067">
        <w:rPr>
          <w:lang w:val="zh-CN"/>
        </w:rPr>
        <w:t>座封禁碑。</w:t>
      </w:r>
    </w:p>
    <w:p w:rsidR="004B6763" w:rsidRPr="00312067" w:rsidRDefault="005A350F" w:rsidP="006102E3">
      <w:pPr>
        <w:pStyle w:val="2"/>
      </w:pPr>
      <w:bookmarkStart w:id="376" w:name="_Toc530259834"/>
      <w:bookmarkStart w:id="377" w:name="_Toc530339566"/>
      <w:bookmarkStart w:id="378" w:name="_Toc530353868"/>
      <w:bookmarkStart w:id="379" w:name="_Toc530402416"/>
      <w:bookmarkStart w:id="380" w:name="_Toc12894274"/>
      <w:r w:rsidRPr="00312067">
        <w:t>4</w:t>
      </w:r>
      <w:r w:rsidR="004B6763" w:rsidRPr="00312067">
        <w:t>.3</w:t>
      </w:r>
      <w:r w:rsidR="004B6763" w:rsidRPr="00312067">
        <w:t>估算投资</w:t>
      </w:r>
      <w:bookmarkEnd w:id="376"/>
      <w:bookmarkEnd w:id="377"/>
      <w:bookmarkEnd w:id="378"/>
      <w:bookmarkEnd w:id="379"/>
      <w:bookmarkEnd w:id="380"/>
    </w:p>
    <w:p w:rsidR="004B6763" w:rsidRDefault="004B6763" w:rsidP="004B6763">
      <w:pPr>
        <w:ind w:firstLine="560"/>
      </w:pPr>
      <w:r w:rsidRPr="00312067">
        <w:t>工程总估算投资</w:t>
      </w:r>
      <w:r w:rsidR="00B53503" w:rsidRPr="00312067">
        <w:t>1</w:t>
      </w:r>
      <w:r w:rsidR="002E6A6C" w:rsidRPr="00312067">
        <w:t>2</w:t>
      </w:r>
      <w:r w:rsidR="00B74605" w:rsidRPr="00312067">
        <w:t>0</w:t>
      </w:r>
      <w:r w:rsidRPr="00312067">
        <w:t>.00</w:t>
      </w:r>
      <w:r w:rsidRPr="00312067">
        <w:t>万元</w:t>
      </w:r>
      <w:r w:rsidR="0078083F" w:rsidRPr="00312067">
        <w:t>，</w:t>
      </w:r>
      <w:r w:rsidR="006D09C8">
        <w:rPr>
          <w:rFonts w:hint="eastAsia"/>
        </w:rPr>
        <w:t>因此，</w:t>
      </w:r>
      <w:r w:rsidR="00B74605" w:rsidRPr="00312067">
        <w:t>小流域治理</w:t>
      </w:r>
      <w:r w:rsidR="00CC3244" w:rsidRPr="00312067">
        <w:t>投资标准</w:t>
      </w:r>
      <w:r w:rsidR="00B74605" w:rsidRPr="00312067">
        <w:t>按</w:t>
      </w:r>
      <w:r w:rsidR="002E6A6C" w:rsidRPr="00312067">
        <w:t>8</w:t>
      </w:r>
      <w:r w:rsidR="00B74605" w:rsidRPr="00312067">
        <w:t>0</w:t>
      </w:r>
      <w:r w:rsidR="00B74605" w:rsidRPr="00312067">
        <w:t>万元</w:t>
      </w:r>
      <w:r w:rsidR="00B74605" w:rsidRPr="00312067">
        <w:t>/km</w:t>
      </w:r>
      <w:r w:rsidR="00B74605" w:rsidRPr="00312067">
        <w:rPr>
          <w:vertAlign w:val="superscript"/>
        </w:rPr>
        <w:t>2</w:t>
      </w:r>
      <w:r w:rsidR="00B74605" w:rsidRPr="00312067">
        <w:t>计算。</w:t>
      </w:r>
    </w:p>
    <w:p w:rsidR="002673F7" w:rsidRPr="00312067" w:rsidRDefault="002673F7" w:rsidP="002673F7">
      <w:pPr>
        <w:pStyle w:val="1"/>
      </w:pPr>
      <w:bookmarkStart w:id="381" w:name="_Toc12894275"/>
      <w:r>
        <w:rPr>
          <w:rFonts w:hint="eastAsia"/>
        </w:rPr>
        <w:t>5</w:t>
      </w:r>
      <w:r w:rsidRPr="002673F7">
        <w:rPr>
          <w:rFonts w:hint="eastAsia"/>
        </w:rPr>
        <w:t>农田提升改造工程（旱改水）</w:t>
      </w:r>
      <w:r w:rsidRPr="00312067">
        <w:t>工程典型设计</w:t>
      </w:r>
      <w:bookmarkEnd w:id="381"/>
    </w:p>
    <w:p w:rsidR="002673F7" w:rsidRDefault="002673F7" w:rsidP="002673F7">
      <w:pPr>
        <w:pStyle w:val="2"/>
      </w:pPr>
      <w:bookmarkStart w:id="382" w:name="_Toc12894276"/>
      <w:r>
        <w:t>5</w:t>
      </w:r>
      <w:r w:rsidRPr="00312067">
        <w:t>.1</w:t>
      </w:r>
      <w:r w:rsidRPr="00312067">
        <w:t>基本情况</w:t>
      </w:r>
      <w:bookmarkEnd w:id="382"/>
    </w:p>
    <w:p w:rsidR="002673F7" w:rsidRPr="002673F7" w:rsidRDefault="00174D7B" w:rsidP="00174D7B">
      <w:pPr>
        <w:ind w:firstLine="560"/>
      </w:pPr>
      <w:r w:rsidRPr="00312067">
        <w:t>××</w:t>
      </w:r>
      <w:r w:rsidRPr="002673F7">
        <w:rPr>
          <w:rFonts w:hint="eastAsia"/>
        </w:rPr>
        <w:t>农田提升改造工程</w:t>
      </w:r>
      <w:r w:rsidRPr="00174D7B">
        <w:rPr>
          <w:rFonts w:hint="eastAsia"/>
        </w:rPr>
        <w:t>项目区位于</w:t>
      </w:r>
      <w:r w:rsidRPr="00312067">
        <w:t>陕西省咸阳市北部</w:t>
      </w:r>
      <w:r>
        <w:t>黄土高原沟壑区某梯田</w:t>
      </w:r>
      <w:r w:rsidR="00C82946">
        <w:t>果园</w:t>
      </w:r>
      <w:r>
        <w:t>内</w:t>
      </w:r>
      <w:r w:rsidRPr="00174D7B">
        <w:rPr>
          <w:rFonts w:hint="eastAsia"/>
        </w:rPr>
        <w:t>，</w:t>
      </w:r>
      <w:r>
        <w:rPr>
          <w:rFonts w:hint="eastAsia"/>
        </w:rPr>
        <w:t>累计提升面积</w:t>
      </w:r>
      <w:r>
        <w:t>0.1km</w:t>
      </w:r>
      <w:r w:rsidRPr="00174D7B">
        <w:rPr>
          <w:vertAlign w:val="superscript"/>
        </w:rPr>
        <w:t>2</w:t>
      </w:r>
      <w:r>
        <w:rPr>
          <w:rFonts w:hint="eastAsia"/>
        </w:rPr>
        <w:t>，项目的实施为解决项目区干旱缺水，提高</w:t>
      </w:r>
      <w:r w:rsidR="004246F3">
        <w:rPr>
          <w:rFonts w:hint="eastAsia"/>
        </w:rPr>
        <w:t>农田质量</w:t>
      </w:r>
      <w:r>
        <w:rPr>
          <w:rFonts w:hint="eastAsia"/>
        </w:rPr>
        <w:t>提供</w:t>
      </w:r>
      <w:r w:rsidR="004246F3">
        <w:rPr>
          <w:rFonts w:hint="eastAsia"/>
        </w:rPr>
        <w:t>了</w:t>
      </w:r>
      <w:r>
        <w:rPr>
          <w:rFonts w:hint="eastAsia"/>
        </w:rPr>
        <w:t>强有力的基础保障</w:t>
      </w:r>
      <w:r w:rsidR="004246F3">
        <w:rPr>
          <w:rFonts w:hint="eastAsia"/>
        </w:rPr>
        <w:t>。</w:t>
      </w:r>
    </w:p>
    <w:p w:rsidR="002673F7" w:rsidRDefault="002673F7" w:rsidP="002673F7">
      <w:pPr>
        <w:pStyle w:val="2"/>
      </w:pPr>
      <w:bookmarkStart w:id="383" w:name="_Toc12894277"/>
      <w:r>
        <w:t>5</w:t>
      </w:r>
      <w:r w:rsidRPr="00312067">
        <w:t>.2</w:t>
      </w:r>
      <w:r w:rsidRPr="00312067">
        <w:t>工程设计</w:t>
      </w:r>
      <w:bookmarkEnd w:id="383"/>
    </w:p>
    <w:p w:rsidR="004246F3" w:rsidRDefault="004246F3" w:rsidP="004246F3">
      <w:pPr>
        <w:ind w:firstLine="560"/>
      </w:pPr>
      <w:r>
        <w:rPr>
          <w:rFonts w:hint="eastAsia"/>
        </w:rPr>
        <w:t>项目区位于</w:t>
      </w:r>
      <w:r w:rsidRPr="00312067">
        <w:t>××</w:t>
      </w:r>
      <w:r>
        <w:rPr>
          <w:rFonts w:hint="eastAsia"/>
        </w:rPr>
        <w:t>中上游左岸山坡，提升面积</w:t>
      </w:r>
      <w:r w:rsidR="005D51BA">
        <w:t>0.1km</w:t>
      </w:r>
      <w:r w:rsidR="005D51BA" w:rsidRPr="00174D7B">
        <w:rPr>
          <w:vertAlign w:val="superscript"/>
        </w:rPr>
        <w:t>2</w:t>
      </w:r>
      <w:r>
        <w:rPr>
          <w:rFonts w:hint="eastAsia"/>
        </w:rPr>
        <w:t>，由</w:t>
      </w:r>
      <w:r w:rsidR="00D71E38">
        <w:rPr>
          <w:rFonts w:hint="eastAsia"/>
        </w:rPr>
        <w:t>高位</w:t>
      </w:r>
      <w:r>
        <w:rPr>
          <w:rFonts w:hint="eastAsia"/>
        </w:rPr>
        <w:t>蓄水池以及输配水管道、微灌管道组成。本次设计由</w:t>
      </w:r>
      <w:r w:rsidR="00D83872">
        <w:rPr>
          <w:rFonts w:hint="eastAsia"/>
        </w:rPr>
        <w:t>项目区既有</w:t>
      </w:r>
      <w:r>
        <w:rPr>
          <w:rFonts w:hint="eastAsia"/>
        </w:rPr>
        <w:t>泵站开始，配备</w:t>
      </w:r>
      <w:r>
        <w:rPr>
          <w:rFonts w:hint="eastAsia"/>
        </w:rPr>
        <w:t>DN</w:t>
      </w:r>
      <w:r w:rsidR="00C77EFB">
        <w:t>2</w:t>
      </w:r>
      <w:r>
        <w:rPr>
          <w:rFonts w:hint="eastAsia"/>
        </w:rPr>
        <w:t>00</w:t>
      </w:r>
      <w:r>
        <w:rPr>
          <w:rFonts w:hint="eastAsia"/>
        </w:rPr>
        <w:t>输水钢管，沿山体布置，全长</w:t>
      </w:r>
      <w:r w:rsidR="00C77EFB">
        <w:t>15</w:t>
      </w:r>
      <w:r>
        <w:rPr>
          <w:rFonts w:hint="eastAsia"/>
        </w:rPr>
        <w:t>00m</w:t>
      </w:r>
      <w:r>
        <w:rPr>
          <w:rFonts w:hint="eastAsia"/>
        </w:rPr>
        <w:t>；至</w:t>
      </w:r>
      <w:r>
        <w:rPr>
          <w:rFonts w:hint="eastAsia"/>
        </w:rPr>
        <w:t>100m</w:t>
      </w:r>
      <w:r>
        <w:rPr>
          <w:rFonts w:hint="eastAsia"/>
        </w:rPr>
        <w:t>³</w:t>
      </w:r>
      <w:r w:rsidR="00C77EFB">
        <w:rPr>
          <w:rFonts w:hint="eastAsia"/>
        </w:rPr>
        <w:t>蓄水</w:t>
      </w:r>
      <w:r>
        <w:rPr>
          <w:rFonts w:hint="eastAsia"/>
        </w:rPr>
        <w:t>池后，通过重力自流向灌区配水；配水管道采用</w:t>
      </w:r>
      <w:r>
        <w:rPr>
          <w:rFonts w:hint="eastAsia"/>
        </w:rPr>
        <w:t>PE</w:t>
      </w:r>
      <w:r>
        <w:rPr>
          <w:rFonts w:hint="eastAsia"/>
        </w:rPr>
        <w:t>管</w:t>
      </w:r>
      <w:r w:rsidR="00C77EFB">
        <w:rPr>
          <w:rFonts w:hint="eastAsia"/>
        </w:rPr>
        <w:t>。</w:t>
      </w:r>
    </w:p>
    <w:p w:rsidR="00C82946" w:rsidRDefault="00D71E38" w:rsidP="00C82946">
      <w:pPr>
        <w:ind w:firstLine="560"/>
      </w:pPr>
      <w:r>
        <w:rPr>
          <w:rFonts w:hint="eastAsia"/>
        </w:rPr>
        <w:t>高位</w:t>
      </w:r>
      <w:r w:rsidR="00C82946">
        <w:rPr>
          <w:rFonts w:hint="eastAsia"/>
        </w:rPr>
        <w:t>蓄水池：高位水池设计选用国家建设部建质</w:t>
      </w:r>
      <w:r w:rsidR="00C82946">
        <w:rPr>
          <w:rFonts w:hint="eastAsia"/>
        </w:rPr>
        <w:t>[2005]118</w:t>
      </w:r>
      <w:r w:rsidR="00C82946">
        <w:rPr>
          <w:rFonts w:hint="eastAsia"/>
        </w:rPr>
        <w:t>号批准的标准图集（图集号</w:t>
      </w:r>
      <w:r w:rsidR="00C82946">
        <w:rPr>
          <w:rFonts w:hint="eastAsia"/>
        </w:rPr>
        <w:t>04S803</w:t>
      </w:r>
      <w:r w:rsidR="00C82946">
        <w:rPr>
          <w:rFonts w:hint="eastAsia"/>
        </w:rPr>
        <w:t>）钢筋砼圆形水池。地基右下至上分别为</w:t>
      </w:r>
      <w:r w:rsidR="00C82946">
        <w:rPr>
          <w:rFonts w:hint="eastAsia"/>
        </w:rPr>
        <w:t>2.0m</w:t>
      </w:r>
      <w:r w:rsidR="00C82946">
        <w:rPr>
          <w:rFonts w:hint="eastAsia"/>
        </w:rPr>
        <w:t>厚素土回填、</w:t>
      </w:r>
      <w:r w:rsidR="00C82946">
        <w:rPr>
          <w:rFonts w:hint="eastAsia"/>
        </w:rPr>
        <w:t>1.0m</w:t>
      </w:r>
      <w:r w:rsidR="00C82946">
        <w:rPr>
          <w:rFonts w:hint="eastAsia"/>
        </w:rPr>
        <w:t>厚</w:t>
      </w:r>
      <w:r w:rsidR="00C82946">
        <w:rPr>
          <w:rFonts w:hint="eastAsia"/>
        </w:rPr>
        <w:t>3</w:t>
      </w:r>
      <w:r w:rsidR="005D51BA">
        <w:rPr>
          <w:rFonts w:hint="eastAsia"/>
        </w:rPr>
        <w:t>∶</w:t>
      </w:r>
      <w:r w:rsidR="00C82946">
        <w:rPr>
          <w:rFonts w:hint="eastAsia"/>
        </w:rPr>
        <w:t>7</w:t>
      </w:r>
      <w:r w:rsidR="00C82946">
        <w:rPr>
          <w:rFonts w:hint="eastAsia"/>
        </w:rPr>
        <w:t>灰土回填，压实系数不小于</w:t>
      </w:r>
      <w:r w:rsidR="00C82946">
        <w:rPr>
          <w:rFonts w:hint="eastAsia"/>
        </w:rPr>
        <w:t>0.95</w:t>
      </w:r>
      <w:r w:rsidR="00C82946">
        <w:rPr>
          <w:rFonts w:hint="eastAsia"/>
        </w:rPr>
        <w:t>。随后采用</w:t>
      </w:r>
      <w:r w:rsidR="00C82946">
        <w:rPr>
          <w:rFonts w:hint="eastAsia"/>
        </w:rPr>
        <w:t>10cm</w:t>
      </w:r>
      <w:r w:rsidR="00C82946">
        <w:rPr>
          <w:rFonts w:hint="eastAsia"/>
        </w:rPr>
        <w:t>厚</w:t>
      </w:r>
      <w:r w:rsidR="00C82946">
        <w:rPr>
          <w:rFonts w:hint="eastAsia"/>
        </w:rPr>
        <w:t>C15</w:t>
      </w:r>
      <w:r w:rsidR="00C82946">
        <w:rPr>
          <w:rFonts w:hint="eastAsia"/>
        </w:rPr>
        <w:t>砼垫层处理，进水管与出水管均埋至地面以下</w:t>
      </w:r>
      <w:r w:rsidR="00C82946">
        <w:rPr>
          <w:rFonts w:hint="eastAsia"/>
        </w:rPr>
        <w:t>120cm</w:t>
      </w:r>
      <w:r w:rsidR="00C82946">
        <w:rPr>
          <w:rFonts w:hint="eastAsia"/>
        </w:rPr>
        <w:t>。</w:t>
      </w:r>
    </w:p>
    <w:p w:rsidR="00C82946" w:rsidRPr="00C82946" w:rsidRDefault="00C82946" w:rsidP="00C82946">
      <w:pPr>
        <w:ind w:firstLine="560"/>
      </w:pPr>
      <w:r>
        <w:t>微灌管道</w:t>
      </w:r>
      <w:r>
        <w:rPr>
          <w:rFonts w:hint="eastAsia"/>
        </w:rPr>
        <w:t>：</w:t>
      </w:r>
    </w:p>
    <w:p w:rsidR="00C82946" w:rsidRDefault="00C82946" w:rsidP="00C82946">
      <w:pPr>
        <w:ind w:firstLine="560"/>
      </w:pPr>
      <w:r>
        <w:rPr>
          <w:rFonts w:hint="eastAsia"/>
        </w:rPr>
        <w:lastRenderedPageBreak/>
        <w:t>1</w:t>
      </w:r>
      <w:r>
        <w:rPr>
          <w:rFonts w:hint="eastAsia"/>
        </w:rPr>
        <w:t>）滴头选择及布置：选择外径</w:t>
      </w:r>
      <w:r>
        <w:rPr>
          <w:rFonts w:hint="eastAsia"/>
        </w:rPr>
        <w:t>20mm</w:t>
      </w:r>
      <w:r>
        <w:rPr>
          <w:rFonts w:hint="eastAsia"/>
        </w:rPr>
        <w:t>，内径</w:t>
      </w:r>
      <w:r>
        <w:rPr>
          <w:rFonts w:hint="eastAsia"/>
        </w:rPr>
        <w:t>16mm</w:t>
      </w:r>
      <w:r>
        <w:rPr>
          <w:rFonts w:hint="eastAsia"/>
        </w:rPr>
        <w:t>的滴灌带，流态指数</w:t>
      </w:r>
      <w:r w:rsidR="00485347" w:rsidRPr="00FB5389">
        <w:rPr>
          <w:i/>
        </w:rPr>
        <w:t>X</w:t>
      </w:r>
      <w:r>
        <w:rPr>
          <w:rFonts w:hint="eastAsia"/>
        </w:rPr>
        <w:t>=0.5</w:t>
      </w:r>
      <w:r>
        <w:rPr>
          <w:rFonts w:hint="eastAsia"/>
        </w:rPr>
        <w:t>，工作压力</w:t>
      </w:r>
      <w:r>
        <w:rPr>
          <w:rFonts w:hint="eastAsia"/>
        </w:rPr>
        <w:t>10m</w:t>
      </w:r>
      <w:r>
        <w:rPr>
          <w:rFonts w:hint="eastAsia"/>
        </w:rPr>
        <w:t>时，滴头流量</w:t>
      </w:r>
      <w:r w:rsidR="00485347" w:rsidRPr="00FB5389">
        <w:rPr>
          <w:i/>
        </w:rPr>
        <w:t>q</w:t>
      </w:r>
      <w:r>
        <w:rPr>
          <w:rFonts w:hint="eastAsia"/>
        </w:rPr>
        <w:t>=4</w:t>
      </w:r>
      <w:r w:rsidR="00485347" w:rsidRPr="00FB5389">
        <w:rPr>
          <w:i/>
        </w:rPr>
        <w:t>L</w:t>
      </w:r>
      <w:r>
        <w:rPr>
          <w:rFonts w:hint="eastAsia"/>
        </w:rPr>
        <w:t>/</w:t>
      </w:r>
      <w:r w:rsidR="00485347" w:rsidRPr="00FB5389">
        <w:rPr>
          <w:i/>
        </w:rPr>
        <w:t>h</w:t>
      </w:r>
      <w:r>
        <w:rPr>
          <w:rFonts w:hint="eastAsia"/>
        </w:rPr>
        <w:t>的滴头；滴头采用单行毛管带环状布置，沿一行树布置一条输水毛管，围绕每棵树布置一条环状灌水管，其上安装</w:t>
      </w:r>
      <w:r>
        <w:rPr>
          <w:rFonts w:hint="eastAsia"/>
        </w:rPr>
        <w:t>4</w:t>
      </w:r>
      <w:r>
        <w:rPr>
          <w:rFonts w:hint="eastAsia"/>
        </w:rPr>
        <w:t>个插入式压力补偿滴头。</w:t>
      </w:r>
    </w:p>
    <w:p w:rsidR="004246F3" w:rsidRPr="004246F3" w:rsidRDefault="00C82946" w:rsidP="00C82946">
      <w:pPr>
        <w:ind w:firstLine="560"/>
      </w:pPr>
      <w:r>
        <w:rPr>
          <w:rFonts w:hint="eastAsia"/>
        </w:rPr>
        <w:t>2</w:t>
      </w:r>
      <w:r>
        <w:rPr>
          <w:rFonts w:hint="eastAsia"/>
        </w:rPr>
        <w:t>）管网布置：管道分六级，即总干管、干管、分干管、支管、辅管和毛管。总干管、分干管沿路布置，支管垂直于等高线。采用单行毛管直线布置，一条毛管长度最大不超过</w:t>
      </w:r>
      <w:r>
        <w:rPr>
          <w:rFonts w:hint="eastAsia"/>
        </w:rPr>
        <w:t>80m</w:t>
      </w:r>
      <w:r>
        <w:rPr>
          <w:rFonts w:hint="eastAsia"/>
        </w:rPr>
        <w:t>，毛管出水口间距</w:t>
      </w:r>
      <w:r>
        <w:rPr>
          <w:rFonts w:hint="eastAsia"/>
        </w:rPr>
        <w:t>4m</w:t>
      </w:r>
      <w:r>
        <w:rPr>
          <w:rFonts w:hint="eastAsia"/>
        </w:rPr>
        <w:t>；辅管长度</w:t>
      </w:r>
      <w:r>
        <w:rPr>
          <w:rFonts w:hint="eastAsia"/>
        </w:rPr>
        <w:t>20m</w:t>
      </w:r>
      <w:r>
        <w:rPr>
          <w:rFonts w:hint="eastAsia"/>
        </w:rPr>
        <w:t>左右双向控制</w:t>
      </w:r>
      <w:r>
        <w:rPr>
          <w:rFonts w:hint="eastAsia"/>
        </w:rPr>
        <w:t>6</w:t>
      </w:r>
      <w:r>
        <w:rPr>
          <w:rFonts w:hint="eastAsia"/>
        </w:rPr>
        <w:t>条毛管，选用φ</w:t>
      </w:r>
      <w:r>
        <w:rPr>
          <w:rFonts w:hint="eastAsia"/>
        </w:rPr>
        <w:t>32PE</w:t>
      </w:r>
      <w:r>
        <w:rPr>
          <w:rFonts w:hint="eastAsia"/>
        </w:rPr>
        <w:t>管，壁厚</w:t>
      </w:r>
      <w:r>
        <w:rPr>
          <w:rFonts w:hint="eastAsia"/>
        </w:rPr>
        <w:t>4.0mm</w:t>
      </w:r>
      <w:r>
        <w:rPr>
          <w:rFonts w:hint="eastAsia"/>
        </w:rPr>
        <w:t>的辅管，与支管直接相连；支管选用</w:t>
      </w:r>
      <w:r>
        <w:rPr>
          <w:rFonts w:hint="eastAsia"/>
        </w:rPr>
        <w:t>PE</w:t>
      </w:r>
      <w:r>
        <w:rPr>
          <w:rFonts w:hint="eastAsia"/>
        </w:rPr>
        <w:t>管；分干管上布置由地坎控制，选用</w:t>
      </w:r>
      <w:r>
        <w:rPr>
          <w:rFonts w:hint="eastAsia"/>
        </w:rPr>
        <w:t>PE</w:t>
      </w:r>
      <w:r>
        <w:rPr>
          <w:rFonts w:hint="eastAsia"/>
        </w:rPr>
        <w:t>管。辅管与毛管连接方式采用辅管旁通及调压管与毛管连接并紧固在一起，毛管末端用插入式堵头</w:t>
      </w:r>
      <w:r w:rsidR="00D83872">
        <w:rPr>
          <w:rFonts w:hint="eastAsia"/>
        </w:rPr>
        <w:t>，</w:t>
      </w:r>
      <w:r w:rsidR="00D83872">
        <w:t>微灌</w:t>
      </w:r>
      <w:r w:rsidR="00D83872">
        <w:rPr>
          <w:rFonts w:hint="eastAsia"/>
        </w:rPr>
        <w:t>管网总长</w:t>
      </w:r>
      <w:r w:rsidR="00D83872">
        <w:rPr>
          <w:rFonts w:hint="eastAsia"/>
        </w:rPr>
        <w:t>1</w:t>
      </w:r>
      <w:r w:rsidR="00D83872">
        <w:t>8km</w:t>
      </w:r>
      <w:r w:rsidR="00D83872">
        <w:rPr>
          <w:rFonts w:hint="eastAsia"/>
        </w:rPr>
        <w:t>。</w:t>
      </w:r>
    </w:p>
    <w:p w:rsidR="002673F7" w:rsidRPr="00312067" w:rsidRDefault="002673F7" w:rsidP="002673F7">
      <w:pPr>
        <w:pStyle w:val="2"/>
      </w:pPr>
      <w:bookmarkStart w:id="384" w:name="_Toc12894278"/>
      <w:r>
        <w:t>5</w:t>
      </w:r>
      <w:r w:rsidRPr="00312067">
        <w:t>.3</w:t>
      </w:r>
      <w:r w:rsidRPr="00312067">
        <w:t>投资估算</w:t>
      </w:r>
      <w:bookmarkEnd w:id="384"/>
    </w:p>
    <w:p w:rsidR="00D83872" w:rsidRDefault="00D83872" w:rsidP="00D83872">
      <w:pPr>
        <w:ind w:firstLine="560"/>
      </w:pPr>
      <w:r w:rsidRPr="00312067">
        <w:t>工程总估算投资</w:t>
      </w:r>
      <w:r>
        <w:t>3</w:t>
      </w:r>
      <w:r w:rsidRPr="00312067">
        <w:t>0.00</w:t>
      </w:r>
      <w:r w:rsidRPr="00312067">
        <w:t>万元，</w:t>
      </w:r>
      <w:r>
        <w:rPr>
          <w:rFonts w:hint="eastAsia"/>
        </w:rPr>
        <w:t>因此，</w:t>
      </w:r>
      <w:r w:rsidR="00D71E38" w:rsidRPr="002673F7">
        <w:rPr>
          <w:rFonts w:hint="eastAsia"/>
        </w:rPr>
        <w:t>农田提升改造工程（旱改水）</w:t>
      </w:r>
      <w:r w:rsidR="00D71E38" w:rsidRPr="00312067">
        <w:t>工程</w:t>
      </w:r>
      <w:r w:rsidRPr="00312067">
        <w:t>投资标准按</w:t>
      </w:r>
      <w:r w:rsidR="00D71E38">
        <w:t>2000</w:t>
      </w:r>
      <w:r w:rsidRPr="00312067">
        <w:t>元</w:t>
      </w:r>
      <w:r w:rsidRPr="00312067">
        <w:t>/</w:t>
      </w:r>
      <w:r w:rsidR="00D71E38">
        <w:rPr>
          <w:rFonts w:hint="eastAsia"/>
        </w:rPr>
        <w:t>亩</w:t>
      </w:r>
      <w:r w:rsidRPr="00312067">
        <w:t>计算。</w:t>
      </w:r>
    </w:p>
    <w:p w:rsidR="001E71AB" w:rsidRPr="00312067" w:rsidRDefault="002673F7" w:rsidP="001E71AB">
      <w:pPr>
        <w:pStyle w:val="1"/>
      </w:pPr>
      <w:bookmarkStart w:id="385" w:name="_Toc530259835"/>
      <w:bookmarkStart w:id="386" w:name="_Toc530339567"/>
      <w:bookmarkStart w:id="387" w:name="_Toc530353869"/>
      <w:bookmarkStart w:id="388" w:name="_Toc530402417"/>
      <w:bookmarkStart w:id="389" w:name="_Toc12894279"/>
      <w:r>
        <w:t>6</w:t>
      </w:r>
      <w:r w:rsidR="001E71AB" w:rsidRPr="00312067">
        <w:t>渭河及其支流生态长廊建设工程</w:t>
      </w:r>
      <w:bookmarkEnd w:id="385"/>
      <w:bookmarkEnd w:id="386"/>
      <w:bookmarkEnd w:id="387"/>
      <w:bookmarkEnd w:id="388"/>
      <w:r w:rsidR="003471DD" w:rsidRPr="00312067">
        <w:t>典型设计</w:t>
      </w:r>
      <w:bookmarkEnd w:id="389"/>
    </w:p>
    <w:p w:rsidR="001E71AB" w:rsidRPr="00312067" w:rsidRDefault="002673F7" w:rsidP="003612BC">
      <w:pPr>
        <w:pStyle w:val="2"/>
      </w:pPr>
      <w:bookmarkStart w:id="390" w:name="_Toc530259836"/>
      <w:bookmarkStart w:id="391" w:name="_Toc530339568"/>
      <w:bookmarkStart w:id="392" w:name="_Toc530353870"/>
      <w:bookmarkStart w:id="393" w:name="_Toc530402418"/>
      <w:bookmarkStart w:id="394" w:name="_Toc12894280"/>
      <w:r>
        <w:t>6</w:t>
      </w:r>
      <w:r w:rsidR="001E71AB" w:rsidRPr="00312067">
        <w:t>.1</w:t>
      </w:r>
      <w:r w:rsidR="002F3675" w:rsidRPr="00312067">
        <w:t>基本情况</w:t>
      </w:r>
      <w:bookmarkEnd w:id="390"/>
      <w:bookmarkEnd w:id="391"/>
      <w:bookmarkEnd w:id="392"/>
      <w:bookmarkEnd w:id="393"/>
      <w:bookmarkEnd w:id="394"/>
    </w:p>
    <w:p w:rsidR="001E71AB" w:rsidRPr="00312067" w:rsidRDefault="00A420D3" w:rsidP="001E71AB">
      <w:pPr>
        <w:ind w:firstLine="560"/>
      </w:pPr>
      <w:r w:rsidRPr="00312067">
        <w:t>××</w:t>
      </w:r>
      <w:r w:rsidRPr="00312067">
        <w:t>河</w:t>
      </w:r>
      <w:r w:rsidR="001E71AB" w:rsidRPr="00312067">
        <w:t>生态长廊建设工程位于陕西省咸阳市</w:t>
      </w:r>
      <w:r w:rsidR="00094D08" w:rsidRPr="00312067">
        <w:t>××</w:t>
      </w:r>
      <w:r w:rsidR="001E71AB" w:rsidRPr="00312067">
        <w:t>河，属于渭河支流。</w:t>
      </w:r>
    </w:p>
    <w:p w:rsidR="00F26D19" w:rsidRPr="00312067" w:rsidRDefault="001E71AB" w:rsidP="00413C61">
      <w:pPr>
        <w:ind w:firstLine="560"/>
      </w:pPr>
      <w:r w:rsidRPr="00312067">
        <w:t>该工程主要在</w:t>
      </w:r>
      <w:r w:rsidR="00A420D3" w:rsidRPr="00312067">
        <w:t>××</w:t>
      </w:r>
      <w:r w:rsidRPr="00312067">
        <w:t>河沿线布设绿化林带，</w:t>
      </w:r>
      <w:r w:rsidR="00F26D19" w:rsidRPr="00312067">
        <w:t>以乔木围合</w:t>
      </w:r>
      <w:r w:rsidR="00F26D19" w:rsidRPr="00312067">
        <w:t>,</w:t>
      </w:r>
      <w:r w:rsidR="00F26D19" w:rsidRPr="00312067">
        <w:t>形成疏密有度、高低错落的自然景观。作为背景的乔木根据实地情况可选择香白皮松、垂柳、国槐，灌木有沙地柏、连翘</w:t>
      </w:r>
      <w:r w:rsidR="00D2377F" w:rsidRPr="00312067">
        <w:t>，</w:t>
      </w:r>
      <w:r w:rsidR="00F26D19" w:rsidRPr="00312067">
        <w:t>草本有白三叶、小冠花。</w:t>
      </w:r>
      <w:r w:rsidR="00D2377F" w:rsidRPr="00312067">
        <w:t>通过以上配置</w:t>
      </w:r>
      <w:r w:rsidR="00F26D19" w:rsidRPr="00312067">
        <w:t>形成水清、岸绿、景美、宜居的水生态环境，改善生态环境。</w:t>
      </w:r>
    </w:p>
    <w:p w:rsidR="001E71AB" w:rsidRPr="00312067" w:rsidRDefault="001E71AB" w:rsidP="00413C61">
      <w:pPr>
        <w:ind w:firstLine="560"/>
      </w:pPr>
      <w:r w:rsidRPr="00312067">
        <w:t>共建设绿化林带长</w:t>
      </w:r>
      <w:r w:rsidR="006D3022" w:rsidRPr="00312067">
        <w:t>5</w:t>
      </w:r>
      <w:r w:rsidRPr="00312067">
        <w:t>.00km</w:t>
      </w:r>
      <w:r w:rsidRPr="00312067">
        <w:t>，</w:t>
      </w:r>
      <w:r w:rsidR="00267162" w:rsidRPr="00312067">
        <w:t>河道两岸各</w:t>
      </w:r>
      <w:r w:rsidR="00DA7349" w:rsidRPr="00312067">
        <w:t>15m</w:t>
      </w:r>
      <w:r w:rsidR="00DA7349" w:rsidRPr="00312067">
        <w:t>，</w:t>
      </w:r>
      <w:r w:rsidRPr="00312067">
        <w:t>面积为</w:t>
      </w:r>
      <w:r w:rsidR="00267162" w:rsidRPr="00312067">
        <w:t>15</w:t>
      </w:r>
      <w:r w:rsidR="00F26D19" w:rsidRPr="00312067">
        <w:t>h</w:t>
      </w:r>
      <w:r w:rsidRPr="00312067">
        <w:t>m</w:t>
      </w:r>
      <w:r w:rsidRPr="00312067">
        <w:rPr>
          <w:vertAlign w:val="superscript"/>
        </w:rPr>
        <w:t>2</w:t>
      </w:r>
      <w:r w:rsidRPr="00312067">
        <w:t>。</w:t>
      </w:r>
    </w:p>
    <w:p w:rsidR="001E71AB" w:rsidRPr="00312067" w:rsidRDefault="002673F7" w:rsidP="00D2377F">
      <w:pPr>
        <w:pStyle w:val="2"/>
      </w:pPr>
      <w:bookmarkStart w:id="395" w:name="_Toc530259837"/>
      <w:bookmarkStart w:id="396" w:name="_Toc530339569"/>
      <w:bookmarkStart w:id="397" w:name="_Toc530353871"/>
      <w:bookmarkStart w:id="398" w:name="_Toc530402419"/>
      <w:bookmarkStart w:id="399" w:name="_Toc12894281"/>
      <w:r>
        <w:t>6</w:t>
      </w:r>
      <w:r w:rsidR="001E71AB" w:rsidRPr="00312067">
        <w:t>.</w:t>
      </w:r>
      <w:r w:rsidR="002F3675" w:rsidRPr="00312067">
        <w:t>2</w:t>
      </w:r>
      <w:r w:rsidR="001E71AB" w:rsidRPr="00312067">
        <w:t>工程设计</w:t>
      </w:r>
      <w:bookmarkEnd w:id="395"/>
      <w:bookmarkEnd w:id="396"/>
      <w:bookmarkEnd w:id="397"/>
      <w:bookmarkEnd w:id="398"/>
      <w:bookmarkEnd w:id="399"/>
    </w:p>
    <w:p w:rsidR="006D3022" w:rsidRPr="00312067" w:rsidRDefault="006D3022" w:rsidP="001E71AB">
      <w:pPr>
        <w:ind w:firstLine="560"/>
      </w:pPr>
      <w:r w:rsidRPr="00312067">
        <w:t>常绿乔木种类主要考虑白皮松</w:t>
      </w:r>
      <w:r w:rsidR="00F71B4F" w:rsidRPr="00312067">
        <w:t>（高</w:t>
      </w:r>
      <w:r w:rsidR="00923BAB" w:rsidRPr="00312067">
        <w:t>1</w:t>
      </w:r>
      <w:r w:rsidR="00F71B4F" w:rsidRPr="00312067">
        <w:t>.5m</w:t>
      </w:r>
      <w:r w:rsidR="00F71B4F" w:rsidRPr="00312067">
        <w:t>）</w:t>
      </w:r>
      <w:r w:rsidRPr="00312067">
        <w:t>；落叶乔木种类主要考虑国槐</w:t>
      </w:r>
      <w:r w:rsidR="00F71B4F" w:rsidRPr="00312067">
        <w:t>（高</w:t>
      </w:r>
      <w:r w:rsidR="00F71B4F" w:rsidRPr="00312067">
        <w:t>3.</w:t>
      </w:r>
      <w:r w:rsidR="006102E3" w:rsidRPr="00312067">
        <w:t>0</w:t>
      </w:r>
      <w:r w:rsidR="00F71B4F" w:rsidRPr="00312067">
        <w:t>m</w:t>
      </w:r>
      <w:r w:rsidR="00F71B4F" w:rsidRPr="00312067">
        <w:t>）</w:t>
      </w:r>
      <w:r w:rsidRPr="00312067">
        <w:t>、垂柳</w:t>
      </w:r>
      <w:r w:rsidR="006102E3" w:rsidRPr="00312067">
        <w:t>（高</w:t>
      </w:r>
      <w:r w:rsidR="006102E3" w:rsidRPr="00312067">
        <w:t>3.0m</w:t>
      </w:r>
      <w:r w:rsidR="006102E3" w:rsidRPr="00312067">
        <w:t>）</w:t>
      </w:r>
      <w:r w:rsidRPr="00312067">
        <w:t>。常绿灌木种类主要包括沙地柏</w:t>
      </w:r>
      <w:r w:rsidR="006102E3" w:rsidRPr="00312067">
        <w:t>（高</w:t>
      </w:r>
      <w:r w:rsidR="006102E3" w:rsidRPr="00312067">
        <w:t>0.4m</w:t>
      </w:r>
      <w:r w:rsidR="006102E3" w:rsidRPr="00312067">
        <w:t>）</w:t>
      </w:r>
      <w:r w:rsidRPr="00312067">
        <w:t>，</w:t>
      </w:r>
      <w:r w:rsidRPr="00312067">
        <w:lastRenderedPageBreak/>
        <w:t>落叶灌木为</w:t>
      </w:r>
      <w:r w:rsidR="002E56BD" w:rsidRPr="00312067">
        <w:t>连翘</w:t>
      </w:r>
      <w:r w:rsidR="006102E3" w:rsidRPr="00312067">
        <w:t>（高</w:t>
      </w:r>
      <w:r w:rsidR="006102E3" w:rsidRPr="00312067">
        <w:t>0.3m</w:t>
      </w:r>
      <w:r w:rsidR="006102E3" w:rsidRPr="00312067">
        <w:t>），草本</w:t>
      </w:r>
      <w:r w:rsidRPr="00312067">
        <w:t>主要包括</w:t>
      </w:r>
      <w:r w:rsidR="00792C6A" w:rsidRPr="00312067">
        <w:t>白三叶、小冠花</w:t>
      </w:r>
      <w:r w:rsidRPr="00312067">
        <w:t>。</w:t>
      </w:r>
    </w:p>
    <w:p w:rsidR="00267162" w:rsidRPr="00312067" w:rsidRDefault="00DA7349" w:rsidP="001E71AB">
      <w:pPr>
        <w:ind w:firstLine="560"/>
      </w:pPr>
      <w:r w:rsidRPr="00312067">
        <w:t>乔木栽植</w:t>
      </w:r>
      <w:r w:rsidR="000A735B" w:rsidRPr="00312067">
        <w:t>面积</w:t>
      </w:r>
      <w:r w:rsidR="000A735B" w:rsidRPr="00312067">
        <w:t>10hm</w:t>
      </w:r>
      <w:r w:rsidR="000A735B" w:rsidRPr="00312067">
        <w:rPr>
          <w:vertAlign w:val="superscript"/>
        </w:rPr>
        <w:t>2</w:t>
      </w:r>
      <w:r w:rsidRPr="00312067">
        <w:t>，</w:t>
      </w:r>
      <w:r w:rsidR="000A735B" w:rsidRPr="00312067">
        <w:t>灌木栽植面积</w:t>
      </w:r>
      <w:r w:rsidR="000A735B" w:rsidRPr="00312067">
        <w:t>5hm</w:t>
      </w:r>
      <w:r w:rsidR="000A735B" w:rsidRPr="00312067">
        <w:rPr>
          <w:vertAlign w:val="superscript"/>
        </w:rPr>
        <w:t>2</w:t>
      </w:r>
      <w:r w:rsidR="000A735B" w:rsidRPr="00312067">
        <w:t>，草本</w:t>
      </w:r>
      <w:r w:rsidR="002E56BD" w:rsidRPr="00312067">
        <w:t>撒播</w:t>
      </w:r>
      <w:r w:rsidR="000A735B" w:rsidRPr="00312067">
        <w:t>面积</w:t>
      </w:r>
      <w:r w:rsidR="000A735B" w:rsidRPr="00312067">
        <w:t>10hm</w:t>
      </w:r>
      <w:r w:rsidR="000A735B" w:rsidRPr="00312067">
        <w:rPr>
          <w:vertAlign w:val="superscript"/>
        </w:rPr>
        <w:t>2</w:t>
      </w:r>
      <w:r w:rsidR="000A735B" w:rsidRPr="00312067">
        <w:t>，乔木栽植株行距</w:t>
      </w:r>
      <w:r w:rsidR="000A735B" w:rsidRPr="00312067">
        <w:t>3×4m</w:t>
      </w:r>
      <w:r w:rsidR="000A735B" w:rsidRPr="00312067">
        <w:t>，灌木栽植株行距</w:t>
      </w:r>
      <w:r w:rsidR="000A735B" w:rsidRPr="00312067">
        <w:t>2×</w:t>
      </w:r>
      <w:r w:rsidR="0086641D" w:rsidRPr="00312067">
        <w:t>1</w:t>
      </w:r>
      <w:r w:rsidR="000A735B" w:rsidRPr="00312067">
        <w:t>m</w:t>
      </w:r>
      <w:r w:rsidR="000A735B" w:rsidRPr="00312067">
        <w:t>，</w:t>
      </w:r>
      <w:r w:rsidR="00267162" w:rsidRPr="00312067">
        <w:t>常绿</w:t>
      </w:r>
      <w:r w:rsidR="00D504B3" w:rsidRPr="00312067">
        <w:t>苗木</w:t>
      </w:r>
      <w:r w:rsidR="00267162" w:rsidRPr="00312067">
        <w:t>和落叶</w:t>
      </w:r>
      <w:r w:rsidR="00D504B3" w:rsidRPr="00312067">
        <w:t>苗木</w:t>
      </w:r>
      <w:r w:rsidR="00267162" w:rsidRPr="00312067">
        <w:t>比例按照</w:t>
      </w:r>
      <w:r w:rsidR="00267162" w:rsidRPr="00312067">
        <w:t>1</w:t>
      </w:r>
      <w:r w:rsidR="00267162" w:rsidRPr="00312067">
        <w:rPr>
          <w:rFonts w:ascii="宋体" w:hAnsi="宋体" w:cs="宋体" w:hint="eastAsia"/>
        </w:rPr>
        <w:t>∶</w:t>
      </w:r>
      <w:r w:rsidR="00350397" w:rsidRPr="00312067">
        <w:t>2</w:t>
      </w:r>
      <w:r w:rsidR="00267162" w:rsidRPr="00312067">
        <w:t>考虑</w:t>
      </w:r>
      <w:r w:rsidR="00D504B3" w:rsidRPr="00312067">
        <w:t>，草本撒播比例按</w:t>
      </w:r>
      <w:r w:rsidR="00D504B3" w:rsidRPr="00312067">
        <w:t>1</w:t>
      </w:r>
      <w:r w:rsidR="00F17030" w:rsidRPr="00312067">
        <w:rPr>
          <w:rFonts w:ascii="宋体" w:hAnsi="宋体" w:cs="宋体" w:hint="eastAsia"/>
        </w:rPr>
        <w:t>∶</w:t>
      </w:r>
      <w:r w:rsidR="00D504B3" w:rsidRPr="00312067">
        <w:t>1</w:t>
      </w:r>
      <w:r w:rsidR="00D504B3" w:rsidRPr="00312067">
        <w:t>考虑。</w:t>
      </w:r>
      <w:r w:rsidR="00143DB9" w:rsidRPr="00312067">
        <w:t>共需国槐</w:t>
      </w:r>
      <w:r w:rsidR="00350397" w:rsidRPr="00312067">
        <w:t>2778</w:t>
      </w:r>
      <w:r w:rsidR="00350397" w:rsidRPr="00312067">
        <w:t>株</w:t>
      </w:r>
      <w:r w:rsidR="00143DB9" w:rsidRPr="00312067">
        <w:t>、垂柳</w:t>
      </w:r>
      <w:r w:rsidR="00350397" w:rsidRPr="00312067">
        <w:t>2778</w:t>
      </w:r>
      <w:r w:rsidR="00350397" w:rsidRPr="00312067">
        <w:t>株、白皮松</w:t>
      </w:r>
      <w:r w:rsidR="00350397" w:rsidRPr="00312067">
        <w:t>2777</w:t>
      </w:r>
      <w:r w:rsidR="00350397" w:rsidRPr="00312067">
        <w:t>株</w:t>
      </w:r>
      <w:r w:rsidR="0086641D" w:rsidRPr="00312067">
        <w:t>、沙地柏</w:t>
      </w:r>
      <w:r w:rsidR="0086641D" w:rsidRPr="00312067">
        <w:t>8333</w:t>
      </w:r>
      <w:r w:rsidR="0086641D" w:rsidRPr="00312067">
        <w:t>株、</w:t>
      </w:r>
      <w:r w:rsidR="002E56BD" w:rsidRPr="00312067">
        <w:t>连翘</w:t>
      </w:r>
      <w:r w:rsidR="002E56BD" w:rsidRPr="00312067">
        <w:t>16667</w:t>
      </w:r>
      <w:r w:rsidR="002E56BD" w:rsidRPr="00312067">
        <w:t>株、白三叶草籽、小冠花草籽各用</w:t>
      </w:r>
      <w:r w:rsidR="002E56BD" w:rsidRPr="00312067">
        <w:t>100kg</w:t>
      </w:r>
      <w:r w:rsidR="002E56BD" w:rsidRPr="00312067">
        <w:t>。</w:t>
      </w:r>
    </w:p>
    <w:p w:rsidR="001E71AB" w:rsidRPr="00312067" w:rsidRDefault="001E71AB" w:rsidP="001E71AB">
      <w:pPr>
        <w:ind w:firstLine="560"/>
      </w:pPr>
      <w:r w:rsidRPr="00312067">
        <w:t>对栽植区域采取全面整地方式，对乔灌木采取穴状整地，穴状整地规格：乔木类为</w:t>
      </w:r>
      <w:r w:rsidR="004175AB" w:rsidRPr="00312067">
        <w:t>6</w:t>
      </w:r>
      <w:r w:rsidRPr="00312067">
        <w:t>0×</w:t>
      </w:r>
      <w:r w:rsidR="004175AB" w:rsidRPr="00312067">
        <w:t>6</w:t>
      </w:r>
      <w:r w:rsidRPr="00312067">
        <w:t>0cm</w:t>
      </w:r>
      <w:r w:rsidRPr="00312067">
        <w:t>，灌木类为</w:t>
      </w:r>
      <w:r w:rsidRPr="00312067">
        <w:t>30×30cm</w:t>
      </w:r>
      <w:r w:rsidR="00D2377F" w:rsidRPr="00312067">
        <w:t>，草本为撒播草籽覆土。</w:t>
      </w:r>
    </w:p>
    <w:p w:rsidR="001E71AB" w:rsidRPr="00312067" w:rsidRDefault="002673F7" w:rsidP="0032017C">
      <w:pPr>
        <w:pStyle w:val="2"/>
      </w:pPr>
      <w:bookmarkStart w:id="400" w:name="_Toc530259838"/>
      <w:bookmarkStart w:id="401" w:name="_Toc530339570"/>
      <w:bookmarkStart w:id="402" w:name="_Toc530353872"/>
      <w:bookmarkStart w:id="403" w:name="_Toc530402420"/>
      <w:bookmarkStart w:id="404" w:name="_Toc12894282"/>
      <w:r>
        <w:t>6</w:t>
      </w:r>
      <w:r w:rsidR="001E71AB" w:rsidRPr="00312067">
        <w:t>.</w:t>
      </w:r>
      <w:r w:rsidR="002E56BD" w:rsidRPr="00312067">
        <w:t>3</w:t>
      </w:r>
      <w:r w:rsidR="001E71AB" w:rsidRPr="00312067">
        <w:t>投资估算</w:t>
      </w:r>
      <w:bookmarkEnd w:id="400"/>
      <w:bookmarkEnd w:id="401"/>
      <w:bookmarkEnd w:id="402"/>
      <w:bookmarkEnd w:id="403"/>
      <w:bookmarkEnd w:id="404"/>
    </w:p>
    <w:p w:rsidR="00CC3244" w:rsidRPr="00312067" w:rsidRDefault="001E71AB" w:rsidP="00CC3244">
      <w:pPr>
        <w:ind w:firstLine="560"/>
      </w:pPr>
      <w:r w:rsidRPr="00312067">
        <w:t>该工程估算总投资</w:t>
      </w:r>
      <w:r w:rsidR="00602A88">
        <w:t>120</w:t>
      </w:r>
      <w:r w:rsidR="006102E3" w:rsidRPr="00312067">
        <w:t>.00</w:t>
      </w:r>
      <w:r w:rsidRPr="00312067">
        <w:t>万元。</w:t>
      </w:r>
      <w:r w:rsidR="006D09C8">
        <w:rPr>
          <w:rFonts w:hint="eastAsia"/>
        </w:rPr>
        <w:t>因此，</w:t>
      </w:r>
      <w:r w:rsidR="004769E2" w:rsidRPr="00312067">
        <w:t>渭河及其支流生态长廊建设工程</w:t>
      </w:r>
      <w:r w:rsidR="00CC3244" w:rsidRPr="00312067">
        <w:t>投资标准按</w:t>
      </w:r>
      <w:r w:rsidR="00602A88">
        <w:t>8</w:t>
      </w:r>
      <w:r w:rsidR="00CC3244" w:rsidRPr="00312067">
        <w:t>00</w:t>
      </w:r>
      <w:r w:rsidR="00CC3244" w:rsidRPr="00312067">
        <w:t>万元</w:t>
      </w:r>
      <w:r w:rsidR="00CC3244" w:rsidRPr="00312067">
        <w:t>/km</w:t>
      </w:r>
      <w:r w:rsidR="00CC3244" w:rsidRPr="00312067">
        <w:rPr>
          <w:vertAlign w:val="superscript"/>
        </w:rPr>
        <w:t>2</w:t>
      </w:r>
      <w:r w:rsidR="00CC3244" w:rsidRPr="00312067">
        <w:t>计算。</w:t>
      </w:r>
    </w:p>
    <w:p w:rsidR="002F3675" w:rsidRPr="00312067" w:rsidRDefault="002673F7" w:rsidP="006102E3">
      <w:pPr>
        <w:pStyle w:val="1"/>
      </w:pPr>
      <w:bookmarkStart w:id="405" w:name="_Toc530259839"/>
      <w:bookmarkStart w:id="406" w:name="_Toc530339571"/>
      <w:bookmarkStart w:id="407" w:name="_Toc530353873"/>
      <w:bookmarkStart w:id="408" w:name="_Toc530402421"/>
      <w:bookmarkStart w:id="409" w:name="_Toc12894283"/>
      <w:r>
        <w:t>7</w:t>
      </w:r>
      <w:r w:rsidR="002F3675" w:rsidRPr="00312067">
        <w:t>水库库区水源涵养及面源污染控制工程典型设计</w:t>
      </w:r>
      <w:bookmarkEnd w:id="405"/>
      <w:bookmarkEnd w:id="406"/>
      <w:bookmarkEnd w:id="407"/>
      <w:bookmarkEnd w:id="408"/>
      <w:bookmarkEnd w:id="409"/>
    </w:p>
    <w:p w:rsidR="002F3675" w:rsidRPr="00312067" w:rsidRDefault="002673F7" w:rsidP="003C21A3">
      <w:pPr>
        <w:pStyle w:val="2"/>
      </w:pPr>
      <w:bookmarkStart w:id="410" w:name="_Toc530259840"/>
      <w:bookmarkStart w:id="411" w:name="_Toc530339572"/>
      <w:bookmarkStart w:id="412" w:name="_Toc530353874"/>
      <w:bookmarkStart w:id="413" w:name="_Toc530402422"/>
      <w:bookmarkStart w:id="414" w:name="_Toc12894284"/>
      <w:r>
        <w:t>7</w:t>
      </w:r>
      <w:r w:rsidR="002F3675" w:rsidRPr="00312067">
        <w:t>.1</w:t>
      </w:r>
      <w:r w:rsidR="002F3675" w:rsidRPr="00312067">
        <w:t>基本情况</w:t>
      </w:r>
      <w:bookmarkEnd w:id="410"/>
      <w:bookmarkEnd w:id="411"/>
      <w:bookmarkEnd w:id="412"/>
      <w:bookmarkEnd w:id="413"/>
      <w:bookmarkEnd w:id="414"/>
    </w:p>
    <w:p w:rsidR="002F3675" w:rsidRPr="00312067" w:rsidRDefault="003C21A3" w:rsidP="003C21A3">
      <w:pPr>
        <w:ind w:firstLine="560"/>
      </w:pPr>
      <w:r w:rsidRPr="00312067">
        <w:t>××</w:t>
      </w:r>
      <w:r w:rsidRPr="00312067">
        <w:t>水库库区</w:t>
      </w:r>
      <w:r w:rsidR="002F3675" w:rsidRPr="00312067">
        <w:t>位于陕西省咸阳市</w:t>
      </w:r>
      <w:r w:rsidR="001D42FB" w:rsidRPr="00312067">
        <w:t>北部</w:t>
      </w:r>
      <w:r w:rsidRPr="00312067">
        <w:t>某</w:t>
      </w:r>
      <w:r w:rsidR="004769E2" w:rsidRPr="00312067">
        <w:t>水库库区上游</w:t>
      </w:r>
      <w:r w:rsidR="002F3675" w:rsidRPr="00312067">
        <w:t>，</w:t>
      </w:r>
      <w:r w:rsidRPr="00312067">
        <w:t>库区辐射范围内共</w:t>
      </w:r>
      <w:r w:rsidRPr="00312067">
        <w:t>5</w:t>
      </w:r>
      <w:r w:rsidRPr="00312067">
        <w:t>座村庄，</w:t>
      </w:r>
      <w:r w:rsidR="00E63A89" w:rsidRPr="00312067">
        <w:t>由于近几年水库周边地区人们不合理的生产生活，致使水土流失问题逐年突出，水库淤积量逐年加大。同时，由于农作物耕种施用的农药和化肥随地面径流汇入库区，对水库水质造成严重污染。</w:t>
      </w:r>
      <w:r w:rsidR="00ED0A33" w:rsidRPr="00312067">
        <w:t>针对这一严峻情况，通过水库库区水源涵养及面源污染控制的建设，可以达到涵养水源、改善水库生态环境和保护水质的目的。</w:t>
      </w:r>
    </w:p>
    <w:p w:rsidR="002F3675" w:rsidRPr="00312067" w:rsidRDefault="002673F7" w:rsidP="003C21A3">
      <w:pPr>
        <w:pStyle w:val="2"/>
      </w:pPr>
      <w:bookmarkStart w:id="415" w:name="_Toc530259841"/>
      <w:bookmarkStart w:id="416" w:name="_Toc530339573"/>
      <w:bookmarkStart w:id="417" w:name="_Toc530353875"/>
      <w:bookmarkStart w:id="418" w:name="_Toc530402423"/>
      <w:bookmarkStart w:id="419" w:name="_Toc12894285"/>
      <w:r>
        <w:t>7</w:t>
      </w:r>
      <w:r w:rsidR="002F3675" w:rsidRPr="00312067">
        <w:t>.</w:t>
      </w:r>
      <w:r w:rsidR="003C21A3" w:rsidRPr="00312067">
        <w:t>2</w:t>
      </w:r>
      <w:r w:rsidR="003C21A3" w:rsidRPr="00312067">
        <w:t>工程设计</w:t>
      </w:r>
      <w:bookmarkEnd w:id="415"/>
      <w:bookmarkEnd w:id="416"/>
      <w:bookmarkEnd w:id="417"/>
      <w:bookmarkEnd w:id="418"/>
      <w:bookmarkEnd w:id="419"/>
    </w:p>
    <w:p w:rsidR="00E63A89" w:rsidRPr="00312067" w:rsidRDefault="00E63A89" w:rsidP="00E63A89">
      <w:pPr>
        <w:ind w:firstLine="560"/>
      </w:pPr>
      <w:r w:rsidRPr="00312067">
        <w:t>为保护水库水质、控制面源污染，对水库库区及周边村庄布设水源涵养林、植物过滤带、污水处理设施。</w:t>
      </w:r>
    </w:p>
    <w:p w:rsidR="00086C94" w:rsidRPr="00312067" w:rsidRDefault="004769E2" w:rsidP="00086C94">
      <w:pPr>
        <w:ind w:firstLine="560"/>
      </w:pPr>
      <w:r w:rsidRPr="00312067">
        <w:t>（</w:t>
      </w:r>
      <w:r w:rsidRPr="00312067">
        <w:t>1</w:t>
      </w:r>
      <w:r w:rsidRPr="00312067">
        <w:t>）</w:t>
      </w:r>
      <w:r w:rsidR="00E63A89" w:rsidRPr="00312067">
        <w:t>水源涵养林：</w:t>
      </w:r>
      <w:r w:rsidR="00435188" w:rsidRPr="00312067">
        <w:t>水源涵养林规划造林区域为沟道水库正常蓄水位以上区域，面积</w:t>
      </w:r>
      <w:r w:rsidR="00086C94" w:rsidRPr="00312067">
        <w:t>1</w:t>
      </w:r>
      <w:r w:rsidR="00435188" w:rsidRPr="00312067">
        <w:t>50hm</w:t>
      </w:r>
      <w:r w:rsidR="00435188" w:rsidRPr="00312067">
        <w:rPr>
          <w:vertAlign w:val="superscript"/>
        </w:rPr>
        <w:t>2</w:t>
      </w:r>
      <w:r w:rsidR="00435188" w:rsidRPr="00312067">
        <w:t>，根据周边植被生长状况，选择油松、旱柳为水源涵养林树种，栽植株行距为</w:t>
      </w:r>
      <w:r w:rsidR="00435188" w:rsidRPr="00312067">
        <w:t>4×4m</w:t>
      </w:r>
      <w:r w:rsidR="00435188" w:rsidRPr="00312067">
        <w:t>，</w:t>
      </w:r>
      <w:r w:rsidR="00A97B66" w:rsidRPr="00312067">
        <w:t>油松、旱柳按</w:t>
      </w:r>
      <w:r w:rsidR="00086C94" w:rsidRPr="00312067">
        <w:t>1</w:t>
      </w:r>
      <w:r w:rsidR="00086C94" w:rsidRPr="00312067">
        <w:rPr>
          <w:rFonts w:ascii="宋体" w:hAnsi="宋体" w:cs="宋体" w:hint="eastAsia"/>
        </w:rPr>
        <w:t>∶</w:t>
      </w:r>
      <w:r w:rsidR="00086C94" w:rsidRPr="00312067">
        <w:t>1</w:t>
      </w:r>
      <w:r w:rsidR="00086C94" w:rsidRPr="00312067">
        <w:t>比例配置，共</w:t>
      </w:r>
      <w:r w:rsidR="00086C94" w:rsidRPr="00312067">
        <w:lastRenderedPageBreak/>
        <w:t>需油松</w:t>
      </w:r>
      <w:r w:rsidR="00433F9E" w:rsidRPr="00312067">
        <w:t>（</w:t>
      </w:r>
      <w:r w:rsidR="00433F9E" w:rsidRPr="00312067">
        <w:t>2</w:t>
      </w:r>
      <w:r w:rsidR="00433F9E" w:rsidRPr="00312067">
        <w:t>年生苗）</w:t>
      </w:r>
      <w:r w:rsidR="00B53DE7" w:rsidRPr="00312067">
        <w:t>、旱柳</w:t>
      </w:r>
      <w:r w:rsidR="00433F9E" w:rsidRPr="00312067">
        <w:t>（高</w:t>
      </w:r>
      <w:r w:rsidR="00433F9E" w:rsidRPr="00312067">
        <w:t>2m</w:t>
      </w:r>
      <w:r w:rsidR="00433F9E" w:rsidRPr="00312067">
        <w:t>）</w:t>
      </w:r>
      <w:r w:rsidR="00B53DE7" w:rsidRPr="00312067">
        <w:t>各</w:t>
      </w:r>
      <w:r w:rsidR="00B53DE7" w:rsidRPr="00312067">
        <w:t>46875</w:t>
      </w:r>
      <w:r w:rsidR="00086C94" w:rsidRPr="00312067">
        <w:t>株。</w:t>
      </w:r>
    </w:p>
    <w:p w:rsidR="00E63A89" w:rsidRPr="00312067" w:rsidRDefault="004769E2" w:rsidP="004769E2">
      <w:pPr>
        <w:ind w:firstLine="560"/>
      </w:pPr>
      <w:r w:rsidRPr="00312067">
        <w:t>（</w:t>
      </w:r>
      <w:r w:rsidRPr="00312067">
        <w:t>2</w:t>
      </w:r>
      <w:r w:rsidRPr="00312067">
        <w:t>）</w:t>
      </w:r>
      <w:r w:rsidR="00B53DE7" w:rsidRPr="00312067">
        <w:t>植物过滤带：植被过滤带作为一种防治农业面源污染的有效措施，在截留泥沙侵蚀、保护河道水质等方面效果显著。</w:t>
      </w:r>
      <w:r w:rsidR="00E27C98" w:rsidRPr="00312067">
        <w:t>本次设计在水库周边</w:t>
      </w:r>
      <w:r w:rsidR="00747ABA" w:rsidRPr="00312067">
        <w:t>塬边</w:t>
      </w:r>
      <w:r w:rsidR="00313E00" w:rsidRPr="00312067">
        <w:t>布设植物过滤带，沟道两岸布设长度共</w:t>
      </w:r>
      <w:r w:rsidR="00313E00" w:rsidRPr="00312067">
        <w:t>10km</w:t>
      </w:r>
      <w:r w:rsidR="00313E00" w:rsidRPr="00312067">
        <w:t>，宽度</w:t>
      </w:r>
      <w:r w:rsidR="00313E00" w:rsidRPr="00312067">
        <w:t>3m</w:t>
      </w:r>
      <w:r w:rsidR="00245CD9" w:rsidRPr="00312067">
        <w:t>，面积共</w:t>
      </w:r>
      <w:r w:rsidR="00245CD9" w:rsidRPr="00312067">
        <w:t>3.00hm</w:t>
      </w:r>
      <w:r w:rsidR="00245CD9" w:rsidRPr="00312067">
        <w:rPr>
          <w:vertAlign w:val="superscript"/>
        </w:rPr>
        <w:t>2</w:t>
      </w:r>
      <w:r w:rsidR="00245CD9" w:rsidRPr="00312067">
        <w:t>，选择柠条、</w:t>
      </w:r>
      <w:r w:rsidR="00A97B66" w:rsidRPr="00312067">
        <w:t>白三叶</w:t>
      </w:r>
      <w:r w:rsidR="00245CD9" w:rsidRPr="00312067">
        <w:t>作为为</w:t>
      </w:r>
      <w:r w:rsidR="00A97B66" w:rsidRPr="00312067">
        <w:t>植物过滤带</w:t>
      </w:r>
      <w:r w:rsidR="00245CD9" w:rsidRPr="00312067">
        <w:t>，栽植</w:t>
      </w:r>
      <w:r w:rsidR="00A97B66" w:rsidRPr="00312067">
        <w:t>柠条</w:t>
      </w:r>
      <w:r w:rsidR="00245CD9" w:rsidRPr="00312067">
        <w:t>株行距为</w:t>
      </w:r>
      <w:r w:rsidR="00A97B66" w:rsidRPr="00312067">
        <w:t>2</w:t>
      </w:r>
      <w:r w:rsidR="00245CD9" w:rsidRPr="00312067">
        <w:t>×</w:t>
      </w:r>
      <w:r w:rsidR="00A97B66" w:rsidRPr="00312067">
        <w:t>3</w:t>
      </w:r>
      <w:r w:rsidR="00245CD9" w:rsidRPr="00312067">
        <w:t>m</w:t>
      </w:r>
      <w:r w:rsidR="00245CD9" w:rsidRPr="00312067">
        <w:t>，</w:t>
      </w:r>
      <w:r w:rsidR="00A97B66" w:rsidRPr="00312067">
        <w:t>白三叶撒播覆土</w:t>
      </w:r>
      <w:r w:rsidR="00245CD9" w:rsidRPr="00312067">
        <w:t>。</w:t>
      </w:r>
      <w:r w:rsidR="00A97B66" w:rsidRPr="00312067">
        <w:t>共需柠条</w:t>
      </w:r>
      <w:r w:rsidR="00A97B66" w:rsidRPr="00312067">
        <w:t>5000</w:t>
      </w:r>
      <w:r w:rsidR="00A97B66" w:rsidRPr="00312067">
        <w:t>株，白三叶草籽</w:t>
      </w:r>
      <w:r w:rsidR="00373F19" w:rsidRPr="00312067">
        <w:t>60kg</w:t>
      </w:r>
      <w:r w:rsidR="00373F19" w:rsidRPr="00312067">
        <w:t>。</w:t>
      </w:r>
      <w:r w:rsidR="00086C94" w:rsidRPr="00312067">
        <w:t>对灌木采取穴状整地，穴状整地规格：灌木类为</w:t>
      </w:r>
      <w:r w:rsidR="00086C94" w:rsidRPr="00312067">
        <w:t>30×30cm</w:t>
      </w:r>
      <w:r w:rsidR="00086C94" w:rsidRPr="00312067">
        <w:t>，草本为撒播草籽覆土。</w:t>
      </w:r>
    </w:p>
    <w:p w:rsidR="00373F19" w:rsidRPr="00312067" w:rsidRDefault="004769E2" w:rsidP="00086C94">
      <w:pPr>
        <w:ind w:firstLine="560"/>
      </w:pPr>
      <w:r w:rsidRPr="00312067">
        <w:t>（</w:t>
      </w:r>
      <w:r w:rsidRPr="00312067">
        <w:t>3</w:t>
      </w:r>
      <w:r w:rsidRPr="00312067">
        <w:t>）</w:t>
      </w:r>
      <w:r w:rsidR="00373F19" w:rsidRPr="00312067">
        <w:t>污水处理设施：为控制水库库区周围生活污水流入水库，在库区范围内布设</w:t>
      </w:r>
      <w:r w:rsidR="00373F19" w:rsidRPr="00312067">
        <w:t>5</w:t>
      </w:r>
      <w:r w:rsidR="00373F19" w:rsidRPr="00312067">
        <w:t>座地埋式一体化污水处理设备，</w:t>
      </w:r>
      <w:r w:rsidR="003444E3" w:rsidRPr="00312067">
        <w:t>该设备通过水解酸化池、接触氧化池、杂质沉淀池等工艺处理，使污水达标排放。</w:t>
      </w:r>
    </w:p>
    <w:p w:rsidR="002F3675" w:rsidRPr="00312067" w:rsidRDefault="002673F7" w:rsidP="003444E3">
      <w:pPr>
        <w:pStyle w:val="2"/>
      </w:pPr>
      <w:bookmarkStart w:id="420" w:name="_Toc530259842"/>
      <w:bookmarkStart w:id="421" w:name="_Toc530339574"/>
      <w:bookmarkStart w:id="422" w:name="_Toc530353876"/>
      <w:bookmarkStart w:id="423" w:name="_Toc530402424"/>
      <w:bookmarkStart w:id="424" w:name="_Toc12894286"/>
      <w:r>
        <w:t>7</w:t>
      </w:r>
      <w:r w:rsidR="003444E3" w:rsidRPr="00312067">
        <w:t>.3</w:t>
      </w:r>
      <w:r w:rsidR="002F3675" w:rsidRPr="00312067">
        <w:t>投资估算</w:t>
      </w:r>
      <w:bookmarkEnd w:id="420"/>
      <w:bookmarkEnd w:id="421"/>
      <w:bookmarkEnd w:id="422"/>
      <w:bookmarkEnd w:id="423"/>
      <w:bookmarkEnd w:id="424"/>
    </w:p>
    <w:p w:rsidR="004769E2" w:rsidRPr="00312067" w:rsidRDefault="002F3675" w:rsidP="004769E2">
      <w:pPr>
        <w:ind w:firstLine="560"/>
      </w:pPr>
      <w:r w:rsidRPr="00312067">
        <w:t>该工程总估算</w:t>
      </w:r>
      <w:r w:rsidR="00433F9E" w:rsidRPr="00312067">
        <w:t>150</w:t>
      </w:r>
      <w:r w:rsidRPr="00312067">
        <w:t>.</w:t>
      </w:r>
      <w:r w:rsidR="00077921" w:rsidRPr="00312067">
        <w:t>0</w:t>
      </w:r>
      <w:r w:rsidRPr="00312067">
        <w:t>0</w:t>
      </w:r>
      <w:r w:rsidRPr="00312067">
        <w:t>万元。</w:t>
      </w:r>
      <w:r w:rsidR="005F60AA" w:rsidRPr="00312067">
        <w:t>因此</w:t>
      </w:r>
      <w:r w:rsidR="004769E2" w:rsidRPr="00312067">
        <w:t>，水库库区水源涵养及面源污染控制工程投资标准为</w:t>
      </w:r>
      <w:r w:rsidR="004769E2" w:rsidRPr="00312067">
        <w:t>100</w:t>
      </w:r>
      <w:r w:rsidR="004769E2" w:rsidRPr="00312067">
        <w:t>万元</w:t>
      </w:r>
      <w:r w:rsidR="004769E2" w:rsidRPr="00312067">
        <w:t>/km</w:t>
      </w:r>
      <w:r w:rsidR="004769E2" w:rsidRPr="00312067">
        <w:rPr>
          <w:vertAlign w:val="superscript"/>
        </w:rPr>
        <w:t>2</w:t>
      </w:r>
      <w:r w:rsidR="004769E2" w:rsidRPr="00312067">
        <w:t>。</w:t>
      </w:r>
    </w:p>
    <w:p w:rsidR="003444E3" w:rsidRPr="00312067" w:rsidRDefault="002673F7" w:rsidP="004769E2">
      <w:pPr>
        <w:pStyle w:val="1"/>
      </w:pPr>
      <w:bookmarkStart w:id="425" w:name="_Toc530259843"/>
      <w:bookmarkStart w:id="426" w:name="_Toc530339575"/>
      <w:bookmarkStart w:id="427" w:name="_Toc530353877"/>
      <w:bookmarkStart w:id="428" w:name="_Toc530402425"/>
      <w:bookmarkStart w:id="429" w:name="_Toc12894287"/>
      <w:r>
        <w:t>8</w:t>
      </w:r>
      <w:r w:rsidR="003444E3" w:rsidRPr="00312067">
        <w:t>涝池典型设计</w:t>
      </w:r>
      <w:bookmarkEnd w:id="425"/>
      <w:bookmarkEnd w:id="426"/>
      <w:bookmarkEnd w:id="427"/>
      <w:bookmarkEnd w:id="428"/>
      <w:bookmarkEnd w:id="429"/>
    </w:p>
    <w:p w:rsidR="003444E3" w:rsidRPr="00312067" w:rsidRDefault="002673F7" w:rsidP="00A66C6C">
      <w:pPr>
        <w:pStyle w:val="2"/>
      </w:pPr>
      <w:bookmarkStart w:id="430" w:name="_Toc530259844"/>
      <w:bookmarkStart w:id="431" w:name="_Toc530339576"/>
      <w:bookmarkStart w:id="432" w:name="_Toc530353878"/>
      <w:bookmarkStart w:id="433" w:name="_Toc530402426"/>
      <w:bookmarkStart w:id="434" w:name="_Toc12894288"/>
      <w:r>
        <w:t>8</w:t>
      </w:r>
      <w:r w:rsidR="003444E3" w:rsidRPr="00312067">
        <w:t>.1</w:t>
      </w:r>
      <w:r w:rsidR="003444E3" w:rsidRPr="00312067">
        <w:t>基本情况</w:t>
      </w:r>
      <w:bookmarkEnd w:id="430"/>
      <w:bookmarkEnd w:id="431"/>
      <w:bookmarkEnd w:id="432"/>
      <w:bookmarkEnd w:id="433"/>
      <w:bookmarkEnd w:id="434"/>
    </w:p>
    <w:p w:rsidR="003444E3" w:rsidRPr="00312067" w:rsidRDefault="00A66C6C" w:rsidP="00A66C6C">
      <w:pPr>
        <w:ind w:firstLine="560"/>
      </w:pPr>
      <w:r w:rsidRPr="00312067">
        <w:t>××</w:t>
      </w:r>
      <w:r w:rsidR="003444E3" w:rsidRPr="00312067">
        <w:t>涝池位于陕西省咸阳市</w:t>
      </w:r>
      <w:r w:rsidRPr="00312067">
        <w:t>中部</w:t>
      </w:r>
      <w:r w:rsidR="003444E3" w:rsidRPr="00312067">
        <w:t>，新建涝池一座，功能定位为</w:t>
      </w:r>
      <w:r w:rsidRPr="00312067">
        <w:t>防洪排涝型</w:t>
      </w:r>
      <w:r w:rsidR="003444E3" w:rsidRPr="00312067">
        <w:t>。设计涝池来水分为两部分，</w:t>
      </w:r>
      <w:r w:rsidRPr="00312067">
        <w:t>雨水</w:t>
      </w:r>
      <w:r w:rsidR="003444E3" w:rsidRPr="00312067">
        <w:t>来自道路和涝池周边</w:t>
      </w:r>
      <w:r w:rsidRPr="00312067">
        <w:t>村庄</w:t>
      </w:r>
      <w:r w:rsidR="003444E3" w:rsidRPr="00312067">
        <w:t>汇集的雨水。涝池建成后，不仅可以蓄积雨洪径流，调蓄雨水，防止水土流失，还可以打造水面景观，改善人居条件，提升乡村环境，将为</w:t>
      </w:r>
      <w:r w:rsidRPr="00312067">
        <w:t>周边</w:t>
      </w:r>
      <w:r w:rsidR="003444E3" w:rsidRPr="00312067">
        <w:t>村民提供一处优美的休闲去处。</w:t>
      </w:r>
    </w:p>
    <w:p w:rsidR="003444E3" w:rsidRPr="00312067" w:rsidRDefault="002673F7" w:rsidP="00A66C6C">
      <w:pPr>
        <w:pStyle w:val="2"/>
      </w:pPr>
      <w:bookmarkStart w:id="435" w:name="_Toc530259845"/>
      <w:bookmarkStart w:id="436" w:name="_Toc530339577"/>
      <w:bookmarkStart w:id="437" w:name="_Toc530353879"/>
      <w:bookmarkStart w:id="438" w:name="_Toc530402427"/>
      <w:bookmarkStart w:id="439" w:name="_Toc12894289"/>
      <w:r>
        <w:t>8</w:t>
      </w:r>
      <w:r w:rsidR="003444E3" w:rsidRPr="00312067">
        <w:t>.2</w:t>
      </w:r>
      <w:r w:rsidR="00FB3A73" w:rsidRPr="00312067">
        <w:t>工程设计</w:t>
      </w:r>
      <w:bookmarkEnd w:id="435"/>
      <w:bookmarkEnd w:id="436"/>
      <w:bookmarkEnd w:id="437"/>
      <w:bookmarkEnd w:id="438"/>
      <w:bookmarkEnd w:id="439"/>
    </w:p>
    <w:p w:rsidR="003444E3" w:rsidRPr="00312067" w:rsidRDefault="003444E3" w:rsidP="003444E3">
      <w:pPr>
        <w:ind w:firstLine="560"/>
      </w:pPr>
      <w:r w:rsidRPr="00312067">
        <w:t>建设任务：项目新建涝池</w:t>
      </w:r>
      <w:r w:rsidRPr="00312067">
        <w:t>1</w:t>
      </w:r>
      <w:r w:rsidRPr="00312067">
        <w:t>座，涝池占地面积为</w:t>
      </w:r>
      <w:r w:rsidRPr="00312067">
        <w:t>2204.00m</w:t>
      </w:r>
      <w:r w:rsidRPr="00312067">
        <w:rPr>
          <w:vertAlign w:val="superscript"/>
        </w:rPr>
        <w:t>2</w:t>
      </w:r>
      <w:r w:rsidRPr="00312067">
        <w:t>，容积为</w:t>
      </w:r>
      <w:r w:rsidRPr="00312067">
        <w:t>4605.26m</w:t>
      </w:r>
      <w:r w:rsidRPr="00312067">
        <w:rPr>
          <w:vertAlign w:val="superscript"/>
        </w:rPr>
        <w:t>3</w:t>
      </w:r>
      <w:r w:rsidRPr="00312067">
        <w:t>，为中型涝池；涝池主要由池体工程、进排水工程、护坡工程、附属工程构成。</w:t>
      </w:r>
    </w:p>
    <w:p w:rsidR="003444E3" w:rsidRPr="00312067" w:rsidRDefault="003444E3" w:rsidP="003444E3">
      <w:pPr>
        <w:ind w:firstLine="560"/>
      </w:pPr>
      <w:r w:rsidRPr="00312067">
        <w:lastRenderedPageBreak/>
        <w:t>1</w:t>
      </w:r>
      <w:r w:rsidRPr="00312067">
        <w:t>、池体工程：涝池形状为不规则形，总容积</w:t>
      </w:r>
      <w:r w:rsidRPr="00312067">
        <w:t>0.46</w:t>
      </w:r>
      <w:r w:rsidRPr="00312067">
        <w:t>万</w:t>
      </w:r>
      <w:r w:rsidRPr="00312067">
        <w:t>m</w:t>
      </w:r>
      <w:r w:rsidRPr="00312067">
        <w:rPr>
          <w:vertAlign w:val="superscript"/>
        </w:rPr>
        <w:t>3</w:t>
      </w:r>
      <w:r w:rsidRPr="00312067">
        <w:t>，本次设计涝池深度为</w:t>
      </w:r>
      <w:r w:rsidRPr="00312067">
        <w:t>2.5m</w:t>
      </w:r>
      <w:r w:rsidRPr="00312067">
        <w:t>，常水位为</w:t>
      </w:r>
      <w:r w:rsidRPr="00312067">
        <w:t>1.3m</w:t>
      </w:r>
      <w:r w:rsidRPr="00312067">
        <w:t>，涝池为土质边坡，坡比为</w:t>
      </w:r>
      <w:r w:rsidRPr="00312067">
        <w:t>1</w:t>
      </w:r>
      <w:r w:rsidR="00F17030" w:rsidRPr="00312067">
        <w:rPr>
          <w:rFonts w:ascii="宋体" w:hAnsi="宋体" w:cs="宋体" w:hint="eastAsia"/>
        </w:rPr>
        <w:t>∶</w:t>
      </w:r>
      <w:r w:rsidRPr="00312067">
        <w:t>1.5</w:t>
      </w:r>
      <w:r w:rsidRPr="00312067">
        <w:t>，涝池边坡采用土工膜进行防渗，常水位以上采用草皮护坡，铅丝石笼护角，涝池池底采用</w:t>
      </w:r>
      <w:r w:rsidRPr="00312067">
        <w:t>30cm</w:t>
      </w:r>
      <w:r w:rsidRPr="00312067">
        <w:t>三七灰土夯实进行防渗处理。</w:t>
      </w:r>
    </w:p>
    <w:p w:rsidR="003444E3" w:rsidRPr="00312067" w:rsidRDefault="003444E3" w:rsidP="003444E3">
      <w:pPr>
        <w:ind w:firstLine="560"/>
      </w:pPr>
      <w:r w:rsidRPr="00312067">
        <w:t>2</w:t>
      </w:r>
      <w:r w:rsidRPr="00312067">
        <w:t>、进、排水工程：进水渠均采用</w:t>
      </w:r>
      <w:r w:rsidRPr="00312067">
        <w:t>C20</w:t>
      </w:r>
      <w:r w:rsidRPr="00312067">
        <w:t>混凝土浇筑盖板渠，共长</w:t>
      </w:r>
      <w:r w:rsidRPr="00312067">
        <w:t>50.0m</w:t>
      </w:r>
      <w:r w:rsidRPr="00312067">
        <w:t>，断面尺寸为</w:t>
      </w:r>
      <w:r w:rsidRPr="00312067">
        <w:t>0.3×0.3m</w:t>
      </w:r>
      <w:r w:rsidRPr="00312067">
        <w:t>，经沉砂池沉淀后导入涝池，沉砂池长</w:t>
      </w:r>
      <w:r w:rsidRPr="00312067">
        <w:t>2m</w:t>
      </w:r>
      <w:r w:rsidRPr="00312067">
        <w:t>，宽</w:t>
      </w:r>
      <w:r w:rsidRPr="00312067">
        <w:t>1.5m</w:t>
      </w:r>
      <w:r w:rsidRPr="00312067">
        <w:t>，深</w:t>
      </w:r>
      <w:r w:rsidRPr="00312067">
        <w:t>1.5m</w:t>
      </w:r>
      <w:r w:rsidRPr="00312067">
        <w:t>。排水管道布设在涝池东南侧，末端与沟道内现有排洪渠相连，排水管采用</w:t>
      </w:r>
      <w:r w:rsidRPr="00312067">
        <w:t>DE315HDPE</w:t>
      </w:r>
      <w:r w:rsidRPr="00312067">
        <w:t>双壁波纹管，布设</w:t>
      </w:r>
      <w:r w:rsidRPr="00312067">
        <w:t>25.00m</w:t>
      </w:r>
      <w:r w:rsidRPr="00312067">
        <w:t>，比降</w:t>
      </w:r>
      <w:r w:rsidRPr="00312067">
        <w:t>0.01</w:t>
      </w:r>
      <w:r w:rsidRPr="00312067">
        <w:t>。</w:t>
      </w:r>
    </w:p>
    <w:p w:rsidR="003444E3" w:rsidRPr="00312067" w:rsidRDefault="003444E3" w:rsidP="003444E3">
      <w:pPr>
        <w:ind w:firstLine="560"/>
      </w:pPr>
      <w:r w:rsidRPr="00312067">
        <w:t>4</w:t>
      </w:r>
      <w:r w:rsidRPr="00312067">
        <w:t>、附属工程：涝池附属工程包括涝池安全防护措施和绿化措施。安全防护措施由混凝土仿木护栏和安全警示牌组成，混凝土仿木护栏高</w:t>
      </w:r>
      <w:r w:rsidRPr="00312067">
        <w:t>1.20m</w:t>
      </w:r>
      <w:r w:rsidRPr="00312067">
        <w:t>，埋深</w:t>
      </w:r>
      <w:r w:rsidRPr="00312067">
        <w:t>0.2m</w:t>
      </w:r>
      <w:r w:rsidRPr="00312067">
        <w:t>，共布设</w:t>
      </w:r>
      <w:r w:rsidRPr="00312067">
        <w:t>200.0m</w:t>
      </w:r>
      <w:r w:rsidRPr="00312067">
        <w:t>；在醒目位置共布设安全警示牌</w:t>
      </w:r>
      <w:r w:rsidRPr="00312067">
        <w:t>4</w:t>
      </w:r>
      <w:r w:rsidRPr="00312067">
        <w:t>个。绿化措施由涝池绿化、绿化带和周边场地绿化组成，涝池绿化包括涝池边坡绿化和涝池水面绿化，其中涝池边坡铺设草皮</w:t>
      </w:r>
      <w:r w:rsidRPr="00312067">
        <w:t>592.00m</w:t>
      </w:r>
      <w:r w:rsidRPr="00312067">
        <w:rPr>
          <w:vertAlign w:val="superscript"/>
        </w:rPr>
        <w:t>2</w:t>
      </w:r>
      <w:r w:rsidRPr="00312067">
        <w:t>，水面栽植芦苇</w:t>
      </w:r>
      <w:r w:rsidRPr="00312067">
        <w:t>320</w:t>
      </w:r>
      <w:r w:rsidRPr="00312067">
        <w:t>株；涝池周边透水砖步道外侧布设</w:t>
      </w:r>
      <w:r w:rsidRPr="00312067">
        <w:t>1m</w:t>
      </w:r>
      <w:r w:rsidRPr="00312067">
        <w:t>宽绿化带，栽植红叶李、金叶女贞和绿篱，绿篱选用宽</w:t>
      </w:r>
      <w:r w:rsidRPr="00312067">
        <w:t>0.5m</w:t>
      </w:r>
      <w:r w:rsidRPr="00312067">
        <w:t>的枸骨，栽植</w:t>
      </w:r>
      <w:r w:rsidRPr="00312067">
        <w:t>218m</w:t>
      </w:r>
      <w:r w:rsidRPr="00312067">
        <w:t>；涝池周围栽植乔木</w:t>
      </w:r>
      <w:r w:rsidRPr="00312067">
        <w:t>270</w:t>
      </w:r>
      <w:r w:rsidRPr="00312067">
        <w:t>株，栽植灌木</w:t>
      </w:r>
      <w:r w:rsidRPr="00312067">
        <w:t>105</w:t>
      </w:r>
      <w:r w:rsidRPr="00312067">
        <w:t>株，播撒草籽</w:t>
      </w:r>
      <w:r w:rsidRPr="00312067">
        <w:t>0.22hm²</w:t>
      </w:r>
      <w:r w:rsidRPr="00312067">
        <w:t>。</w:t>
      </w:r>
    </w:p>
    <w:p w:rsidR="00CF2A89" w:rsidRPr="00312067" w:rsidRDefault="002673F7" w:rsidP="00CF2A89">
      <w:pPr>
        <w:pStyle w:val="2"/>
      </w:pPr>
      <w:bookmarkStart w:id="440" w:name="_Toc530259846"/>
      <w:bookmarkStart w:id="441" w:name="_Toc530339578"/>
      <w:bookmarkStart w:id="442" w:name="_Toc530353880"/>
      <w:bookmarkStart w:id="443" w:name="_Toc530402428"/>
      <w:bookmarkStart w:id="444" w:name="_Toc12894290"/>
      <w:r>
        <w:t>8</w:t>
      </w:r>
      <w:r w:rsidR="00CF2A89" w:rsidRPr="00312067">
        <w:t>.3</w:t>
      </w:r>
      <w:r w:rsidR="00CF2A89" w:rsidRPr="00312067">
        <w:t>投资估算</w:t>
      </w:r>
      <w:bookmarkEnd w:id="440"/>
      <w:bookmarkEnd w:id="441"/>
      <w:bookmarkEnd w:id="442"/>
      <w:bookmarkEnd w:id="443"/>
      <w:bookmarkEnd w:id="444"/>
    </w:p>
    <w:p w:rsidR="005F60AA" w:rsidRPr="00312067" w:rsidRDefault="00433F9E" w:rsidP="005F60AA">
      <w:pPr>
        <w:ind w:firstLine="560"/>
      </w:pPr>
      <w:r w:rsidRPr="00312067">
        <w:t>该工程总估算</w:t>
      </w:r>
      <w:r w:rsidRPr="00312067">
        <w:t>40.00</w:t>
      </w:r>
      <w:r w:rsidRPr="00312067">
        <w:t>万元。</w:t>
      </w:r>
      <w:r w:rsidR="005F60AA" w:rsidRPr="00312067">
        <w:t>因此，</w:t>
      </w:r>
      <w:r w:rsidR="003A360E" w:rsidRPr="003A360E">
        <w:rPr>
          <w:rFonts w:hint="eastAsia"/>
        </w:rPr>
        <w:t>涝池</w:t>
      </w:r>
      <w:r w:rsidR="005F60AA" w:rsidRPr="00312067">
        <w:t>投资标准为</w:t>
      </w:r>
      <w:r w:rsidR="005F60AA" w:rsidRPr="00312067">
        <w:t>40</w:t>
      </w:r>
      <w:r w:rsidR="005F60AA" w:rsidRPr="00312067">
        <w:t>万元</w:t>
      </w:r>
      <w:r w:rsidR="005F60AA" w:rsidRPr="00312067">
        <w:t>/</w:t>
      </w:r>
      <w:r w:rsidR="005F60AA" w:rsidRPr="00312067">
        <w:t>座。</w:t>
      </w:r>
    </w:p>
    <w:p w:rsidR="000363DE" w:rsidRPr="00312067" w:rsidRDefault="002673F7" w:rsidP="000363DE">
      <w:pPr>
        <w:pStyle w:val="1"/>
      </w:pPr>
      <w:bookmarkStart w:id="445" w:name="_Toc530259847"/>
      <w:bookmarkStart w:id="446" w:name="_Toc530339579"/>
      <w:bookmarkStart w:id="447" w:name="_Toc530353881"/>
      <w:bookmarkStart w:id="448" w:name="_Toc530402429"/>
      <w:bookmarkStart w:id="449" w:name="_Toc12894291"/>
      <w:r>
        <w:t>9</w:t>
      </w:r>
      <w:r w:rsidR="00A149A1" w:rsidRPr="00312067">
        <w:t>生态</w:t>
      </w:r>
      <w:r w:rsidR="000363DE" w:rsidRPr="00312067">
        <w:t>清洁小流域综合治理典型设计</w:t>
      </w:r>
      <w:bookmarkEnd w:id="445"/>
      <w:bookmarkEnd w:id="446"/>
      <w:bookmarkEnd w:id="447"/>
      <w:bookmarkEnd w:id="448"/>
      <w:bookmarkEnd w:id="449"/>
    </w:p>
    <w:p w:rsidR="000363DE" w:rsidRPr="00312067" w:rsidRDefault="002673F7" w:rsidP="000363DE">
      <w:pPr>
        <w:pStyle w:val="2"/>
      </w:pPr>
      <w:bookmarkStart w:id="450" w:name="_Toc530259848"/>
      <w:bookmarkStart w:id="451" w:name="_Toc530339580"/>
      <w:bookmarkStart w:id="452" w:name="_Toc530353882"/>
      <w:bookmarkStart w:id="453" w:name="_Toc530402430"/>
      <w:bookmarkStart w:id="454" w:name="_Toc12894292"/>
      <w:r>
        <w:t>9</w:t>
      </w:r>
      <w:r w:rsidR="000363DE" w:rsidRPr="00312067">
        <w:t>.1</w:t>
      </w:r>
      <w:r w:rsidR="00077921" w:rsidRPr="00312067">
        <w:t>基本情况</w:t>
      </w:r>
      <w:bookmarkEnd w:id="450"/>
      <w:bookmarkEnd w:id="451"/>
      <w:bookmarkEnd w:id="452"/>
      <w:bookmarkEnd w:id="453"/>
      <w:bookmarkEnd w:id="454"/>
    </w:p>
    <w:p w:rsidR="001A4F3C" w:rsidRPr="00312067" w:rsidRDefault="001A4F3C" w:rsidP="001A4F3C">
      <w:pPr>
        <w:ind w:firstLine="560"/>
      </w:pPr>
      <w:r w:rsidRPr="00312067">
        <w:t>××</w:t>
      </w:r>
      <w:r w:rsidRPr="00312067">
        <w:t>小流域位于陕西省咸阳市中部台塬地带，流域总面积</w:t>
      </w:r>
      <w:r w:rsidR="006B5B23" w:rsidRPr="00312067">
        <w:t>3</w:t>
      </w:r>
      <w:r w:rsidRPr="00312067">
        <w:t>.0km</w:t>
      </w:r>
      <w:r w:rsidRPr="00312067">
        <w:rPr>
          <w:vertAlign w:val="superscript"/>
        </w:rPr>
        <w:t>2</w:t>
      </w:r>
      <w:r w:rsidR="006B5B23" w:rsidRPr="00312067">
        <w:t>，清洁治理面积</w:t>
      </w:r>
      <w:r w:rsidR="006B5B23" w:rsidRPr="00312067">
        <w:t>1.70km</w:t>
      </w:r>
      <w:r w:rsidR="006B5B23" w:rsidRPr="00312067">
        <w:rPr>
          <w:vertAlign w:val="superscript"/>
        </w:rPr>
        <w:t>2</w:t>
      </w:r>
      <w:r w:rsidR="006B5B23" w:rsidRPr="00312067">
        <w:t>，</w:t>
      </w:r>
      <w:r w:rsidRPr="00312067">
        <w:t>流域内耕地、园地化肥农药使用率高，加之流域内水土流失，使流域内生态环境相对较差，预防和治理面源污染、水土流失，保护水土资源刻不容缓。</w:t>
      </w:r>
    </w:p>
    <w:p w:rsidR="000363DE" w:rsidRPr="00312067" w:rsidRDefault="002673F7" w:rsidP="000363DE">
      <w:pPr>
        <w:pStyle w:val="2"/>
      </w:pPr>
      <w:bookmarkStart w:id="455" w:name="_Toc530259849"/>
      <w:bookmarkStart w:id="456" w:name="_Toc530339581"/>
      <w:bookmarkStart w:id="457" w:name="_Toc530353883"/>
      <w:bookmarkStart w:id="458" w:name="_Toc530402431"/>
      <w:bookmarkStart w:id="459" w:name="_Toc12894293"/>
      <w:r>
        <w:lastRenderedPageBreak/>
        <w:t>9</w:t>
      </w:r>
      <w:r w:rsidR="000363DE" w:rsidRPr="00312067">
        <w:t>.2</w:t>
      </w:r>
      <w:r w:rsidR="00FB3A73" w:rsidRPr="00312067">
        <w:t>工程设计</w:t>
      </w:r>
      <w:bookmarkEnd w:id="455"/>
      <w:bookmarkEnd w:id="456"/>
      <w:bookmarkEnd w:id="457"/>
      <w:bookmarkEnd w:id="458"/>
      <w:bookmarkEnd w:id="459"/>
    </w:p>
    <w:p w:rsidR="001A4F3C" w:rsidRPr="00312067" w:rsidRDefault="002673F7" w:rsidP="001A4F3C">
      <w:pPr>
        <w:pStyle w:val="3"/>
      </w:pPr>
      <w:r>
        <w:t>9</w:t>
      </w:r>
      <w:r w:rsidR="001A4F3C" w:rsidRPr="00312067">
        <w:t>.2.1</w:t>
      </w:r>
      <w:r w:rsidR="001A4F3C" w:rsidRPr="00312067">
        <w:t>生态修复区</w:t>
      </w:r>
    </w:p>
    <w:p w:rsidR="001A4F3C" w:rsidRPr="00312067" w:rsidRDefault="001A4F3C" w:rsidP="001A4F3C">
      <w:pPr>
        <w:ind w:firstLine="560"/>
      </w:pPr>
      <w:r w:rsidRPr="00312067">
        <w:t>对流域内上游无明显水土流失的中高山地区，实行全面封禁，充分发挥生态自我修复功能，改善水源生态环境。培育和保护流域生态屏障，保护和提高水源涵养能力。对流域上游幼林地、疏林地和部分林地实施封禁管理，封禁面积为</w:t>
      </w:r>
      <w:r w:rsidRPr="00312067">
        <w:t>1</w:t>
      </w:r>
      <w:r w:rsidR="006B5B23" w:rsidRPr="00312067">
        <w:t>29</w:t>
      </w:r>
      <w:r w:rsidRPr="00312067">
        <w:t>.</w:t>
      </w:r>
      <w:r w:rsidR="006B5B23" w:rsidRPr="00312067">
        <w:t>80</w:t>
      </w:r>
      <w:r w:rsidRPr="00312067">
        <w:t>hm</w:t>
      </w:r>
      <w:r w:rsidRPr="00312067">
        <w:rPr>
          <w:vertAlign w:val="superscript"/>
        </w:rPr>
        <w:t>2</w:t>
      </w:r>
      <w:r w:rsidRPr="00312067">
        <w:t>，设置网围栏</w:t>
      </w:r>
      <w:r w:rsidRPr="00312067">
        <w:t>0.9km</w:t>
      </w:r>
      <w:r w:rsidRPr="00312067">
        <w:t>，封禁标牌</w:t>
      </w:r>
      <w:r w:rsidRPr="00312067">
        <w:t>1</w:t>
      </w:r>
      <w:r w:rsidRPr="00312067">
        <w:t>个，</w:t>
      </w:r>
    </w:p>
    <w:p w:rsidR="001A4F3C" w:rsidRPr="00312067" w:rsidRDefault="002673F7" w:rsidP="001A4F3C">
      <w:pPr>
        <w:pStyle w:val="3"/>
      </w:pPr>
      <w:r>
        <w:t>9</w:t>
      </w:r>
      <w:r w:rsidR="001A4F3C" w:rsidRPr="00312067">
        <w:t>.2.2</w:t>
      </w:r>
      <w:r w:rsidR="001A4F3C" w:rsidRPr="00312067">
        <w:t>生态治理区</w:t>
      </w:r>
    </w:p>
    <w:p w:rsidR="001A4F3C" w:rsidRPr="00312067" w:rsidRDefault="001A4F3C" w:rsidP="001A4F3C">
      <w:pPr>
        <w:ind w:firstLine="560"/>
      </w:pPr>
      <w:r w:rsidRPr="00312067">
        <w:t>农业种植区及人类活动频繁地区，一般为山坡中部</w:t>
      </w:r>
      <w:r w:rsidR="00183A9E">
        <w:rPr>
          <w:rFonts w:hint="eastAsia"/>
        </w:rPr>
        <w:t>和</w:t>
      </w:r>
      <w:r w:rsidRPr="00312067">
        <w:t>下部，坡度一般</w:t>
      </w:r>
      <w:r w:rsidR="00183A9E">
        <w:rPr>
          <w:rFonts w:hint="eastAsia"/>
        </w:rPr>
        <w:t>＜</w:t>
      </w:r>
      <w:r w:rsidRPr="00312067">
        <w:t>25</w:t>
      </w:r>
      <w:r w:rsidR="00183A9E">
        <w:rPr>
          <w:rFonts w:hint="eastAsia"/>
        </w:rPr>
        <w:t>°</w:t>
      </w:r>
      <w:r w:rsidRPr="00312067">
        <w:t>。对人类活动较为频繁的浅山、坡脚开展流域综合治理，村民集中居住区进行人居环境综合整治，因地制宜布设各项水保措施，整治村庄卫生，有效降低水土流失与面源污染程度。</w:t>
      </w:r>
    </w:p>
    <w:p w:rsidR="001A4F3C" w:rsidRPr="00312067" w:rsidRDefault="006B5B23" w:rsidP="006B5B23">
      <w:pPr>
        <w:ind w:firstLine="560"/>
      </w:pPr>
      <w:r w:rsidRPr="00312067">
        <w:t>（</w:t>
      </w:r>
      <w:r w:rsidRPr="00312067">
        <w:t>1</w:t>
      </w:r>
      <w:r w:rsidRPr="00312067">
        <w:t>）</w:t>
      </w:r>
      <w:r w:rsidR="001A4F3C" w:rsidRPr="00312067">
        <w:t>小流域中下段的基本农田实行以减少化肥、农药危害为中心的生态观光农业开发，减少面源污染，发展农村经济。重点发展</w:t>
      </w:r>
      <w:r w:rsidRPr="00312067">
        <w:t>杏、桃、李子等杂果产业</w:t>
      </w:r>
      <w:r w:rsidR="001A4F3C" w:rsidRPr="00312067">
        <w:t>以及</w:t>
      </w:r>
      <w:r w:rsidRPr="00312067">
        <w:t>有机循环农业园</w:t>
      </w:r>
      <w:r w:rsidR="001A4F3C" w:rsidRPr="00312067">
        <w:t>。</w:t>
      </w:r>
      <w:r w:rsidRPr="00312067">
        <w:t>设置有机农业园</w:t>
      </w:r>
      <w:r w:rsidR="001A4F3C" w:rsidRPr="00312067">
        <w:t>19.42hm</w:t>
      </w:r>
      <w:r w:rsidR="001A4F3C" w:rsidRPr="00312067">
        <w:rPr>
          <w:vertAlign w:val="superscript"/>
        </w:rPr>
        <w:t>2</w:t>
      </w:r>
      <w:r w:rsidRPr="00312067">
        <w:t>，土地改良配方施肥</w:t>
      </w:r>
      <w:r w:rsidRPr="00312067">
        <w:t>8.44hm</w:t>
      </w:r>
      <w:r w:rsidRPr="00312067">
        <w:rPr>
          <w:vertAlign w:val="superscript"/>
        </w:rPr>
        <w:t>2</w:t>
      </w:r>
      <w:r w:rsidRPr="00312067">
        <w:t>。</w:t>
      </w:r>
    </w:p>
    <w:p w:rsidR="001A4F3C" w:rsidRPr="00312067" w:rsidRDefault="006B5B23" w:rsidP="006B5B23">
      <w:pPr>
        <w:ind w:firstLine="560"/>
      </w:pPr>
      <w:r w:rsidRPr="00312067">
        <w:t>（</w:t>
      </w:r>
      <w:r w:rsidRPr="00312067">
        <w:t>2</w:t>
      </w:r>
      <w:r w:rsidRPr="00312067">
        <w:t>）</w:t>
      </w:r>
      <w:r w:rsidR="001A4F3C" w:rsidRPr="00312067">
        <w:t>通过对村庄</w:t>
      </w:r>
      <w:r w:rsidR="001A4F3C" w:rsidRPr="00183A9E">
        <w:rPr>
          <w:rFonts w:asciiTheme="minorEastAsia" w:eastAsiaTheme="minorEastAsia" w:hAnsiTheme="minorEastAsia"/>
        </w:rPr>
        <w:t>“三清三改”（</w:t>
      </w:r>
      <w:r w:rsidR="001A4F3C" w:rsidRPr="00312067">
        <w:t>清垃圾、清污泥、清路障，改水、改路、改厕），村容村貌得到有效整治，村镇人居环境得到进一步改善，实现新房舍、新环境、新设施、新风尚，展示小流域景观优美、自然和谐、卫生清洁、人居舒适的美好画面。</w:t>
      </w:r>
      <w:r w:rsidRPr="00312067">
        <w:t>设置混凝土道路</w:t>
      </w:r>
      <w:r w:rsidRPr="00312067">
        <w:t>430m</w:t>
      </w:r>
      <w:r w:rsidRPr="00312067">
        <w:t>，污水、垃圾处理设施</w:t>
      </w:r>
      <w:r w:rsidRPr="00312067">
        <w:t>15</w:t>
      </w:r>
      <w:r w:rsidRPr="00312067">
        <w:t>套。</w:t>
      </w:r>
    </w:p>
    <w:p w:rsidR="001A4F3C" w:rsidRPr="00312067" w:rsidRDefault="002673F7" w:rsidP="006B5B23">
      <w:pPr>
        <w:pStyle w:val="3"/>
      </w:pPr>
      <w:r>
        <w:t>9</w:t>
      </w:r>
      <w:r w:rsidR="006B5B23" w:rsidRPr="00312067">
        <w:t>.2</w:t>
      </w:r>
      <w:r w:rsidR="001A4F3C" w:rsidRPr="00312067">
        <w:t>.3</w:t>
      </w:r>
      <w:r w:rsidR="001A4F3C" w:rsidRPr="00312067">
        <w:t>生态保护区</w:t>
      </w:r>
    </w:p>
    <w:p w:rsidR="006B5B23" w:rsidRPr="00312067" w:rsidRDefault="001A4F3C" w:rsidP="006B5B23">
      <w:pPr>
        <w:ind w:firstLine="560"/>
      </w:pPr>
      <w:r w:rsidRPr="00312067">
        <w:t>在河道两侧及塘库周边，保育植被，布设植物</w:t>
      </w:r>
      <w:r w:rsidR="006B5B23" w:rsidRPr="00312067">
        <w:t>过滤</w:t>
      </w:r>
      <w:r w:rsidRPr="00312067">
        <w:t>带，清理河道垃圾，加强对河道沿岸滩地、湿地、林带等组成的水域生态系统的保护，以控制土壤侵蚀，改善河库水质，维护河道及塘库周边生态平衡</w:t>
      </w:r>
      <w:r w:rsidR="006B5B23" w:rsidRPr="00312067">
        <w:t>，设置植物过滤带</w:t>
      </w:r>
      <w:r w:rsidR="006B5B23" w:rsidRPr="00312067">
        <w:t>1.92hm</w:t>
      </w:r>
      <w:r w:rsidR="006B5B23" w:rsidRPr="00312067">
        <w:rPr>
          <w:vertAlign w:val="superscript"/>
        </w:rPr>
        <w:t>2</w:t>
      </w:r>
      <w:r w:rsidR="006B5B23" w:rsidRPr="00312067">
        <w:t>，河道清淤</w:t>
      </w:r>
      <w:r w:rsidR="006B5B23" w:rsidRPr="00312067">
        <w:t>10.42hm</w:t>
      </w:r>
      <w:r w:rsidR="006B5B23" w:rsidRPr="00312067">
        <w:rPr>
          <w:vertAlign w:val="superscript"/>
        </w:rPr>
        <w:t>2</w:t>
      </w:r>
      <w:r w:rsidR="006B5B23" w:rsidRPr="00312067">
        <w:t>。</w:t>
      </w:r>
    </w:p>
    <w:p w:rsidR="000363DE" w:rsidRPr="00312067" w:rsidRDefault="002673F7" w:rsidP="000363DE">
      <w:pPr>
        <w:pStyle w:val="2"/>
      </w:pPr>
      <w:bookmarkStart w:id="460" w:name="_Toc530259850"/>
      <w:bookmarkStart w:id="461" w:name="_Toc530339582"/>
      <w:bookmarkStart w:id="462" w:name="_Toc530353884"/>
      <w:bookmarkStart w:id="463" w:name="_Toc530402432"/>
      <w:bookmarkStart w:id="464" w:name="_Toc12894294"/>
      <w:r>
        <w:lastRenderedPageBreak/>
        <w:t>9</w:t>
      </w:r>
      <w:r w:rsidR="000363DE" w:rsidRPr="00312067">
        <w:t>.3</w:t>
      </w:r>
      <w:r w:rsidR="000363DE" w:rsidRPr="00312067">
        <w:t>投资估算</w:t>
      </w:r>
      <w:bookmarkEnd w:id="460"/>
      <w:bookmarkEnd w:id="461"/>
      <w:bookmarkEnd w:id="462"/>
      <w:bookmarkEnd w:id="463"/>
      <w:bookmarkEnd w:id="464"/>
    </w:p>
    <w:p w:rsidR="00A149A1" w:rsidRPr="00312067" w:rsidRDefault="000363DE" w:rsidP="00A149A1">
      <w:pPr>
        <w:ind w:firstLine="560"/>
      </w:pPr>
      <w:r w:rsidRPr="00312067">
        <w:t>该清洁小流域工程总估算</w:t>
      </w:r>
      <w:r w:rsidR="006B5B23" w:rsidRPr="00312067">
        <w:t>340.00</w:t>
      </w:r>
      <w:r w:rsidRPr="00312067">
        <w:t>万元。</w:t>
      </w:r>
      <w:r w:rsidR="00A149A1" w:rsidRPr="00312067">
        <w:t>因此，生态清洁小流域投资标准为</w:t>
      </w:r>
      <w:r w:rsidR="00A149A1" w:rsidRPr="00312067">
        <w:t>200</w:t>
      </w:r>
      <w:r w:rsidR="00A149A1" w:rsidRPr="00312067">
        <w:t>万元</w:t>
      </w:r>
      <w:r w:rsidR="00A149A1" w:rsidRPr="00312067">
        <w:t>/km</w:t>
      </w:r>
      <w:r w:rsidR="00A149A1" w:rsidRPr="00312067">
        <w:rPr>
          <w:vertAlign w:val="superscript"/>
        </w:rPr>
        <w:t>2</w:t>
      </w:r>
      <w:r w:rsidR="00A149A1" w:rsidRPr="00312067">
        <w:t>。</w:t>
      </w:r>
    </w:p>
    <w:p w:rsidR="000363DE" w:rsidRPr="00312067" w:rsidRDefault="002673F7" w:rsidP="000363DE">
      <w:pPr>
        <w:pStyle w:val="1"/>
      </w:pPr>
      <w:bookmarkStart w:id="465" w:name="_Toc530259851"/>
      <w:bookmarkStart w:id="466" w:name="_Toc530339583"/>
      <w:bookmarkStart w:id="467" w:name="_Toc530353885"/>
      <w:bookmarkStart w:id="468" w:name="_Toc530402433"/>
      <w:bookmarkStart w:id="469" w:name="_Toc12894295"/>
      <w:r>
        <w:t>10</w:t>
      </w:r>
      <w:r w:rsidR="00673D21" w:rsidRPr="00312067">
        <w:t>东北部土石山</w:t>
      </w:r>
      <w:r w:rsidR="000363DE" w:rsidRPr="00312067">
        <w:t>水土保持预防保护工程</w:t>
      </w:r>
      <w:r w:rsidR="006C0485" w:rsidRPr="00312067">
        <w:t>、中北部丘陵</w:t>
      </w:r>
      <w:r w:rsidR="009E5D35">
        <w:t>沟壑</w:t>
      </w:r>
      <w:r w:rsidR="006C0485" w:rsidRPr="00312067">
        <w:t>水土保持生态修复工程</w:t>
      </w:r>
      <w:r w:rsidR="000363DE" w:rsidRPr="00312067">
        <w:t>典型设计</w:t>
      </w:r>
      <w:bookmarkEnd w:id="465"/>
      <w:bookmarkEnd w:id="466"/>
      <w:bookmarkEnd w:id="467"/>
      <w:bookmarkEnd w:id="468"/>
      <w:bookmarkEnd w:id="469"/>
    </w:p>
    <w:p w:rsidR="000363DE" w:rsidRPr="00312067" w:rsidRDefault="002673F7" w:rsidP="000363DE">
      <w:pPr>
        <w:pStyle w:val="2"/>
      </w:pPr>
      <w:bookmarkStart w:id="470" w:name="_Toc530259852"/>
      <w:bookmarkStart w:id="471" w:name="_Toc530339584"/>
      <w:bookmarkStart w:id="472" w:name="_Toc530353886"/>
      <w:bookmarkStart w:id="473" w:name="_Toc530402434"/>
      <w:bookmarkStart w:id="474" w:name="_Toc12894296"/>
      <w:r>
        <w:t>10</w:t>
      </w:r>
      <w:r w:rsidR="000363DE" w:rsidRPr="00312067">
        <w:t>.1</w:t>
      </w:r>
      <w:r w:rsidR="00F81659" w:rsidRPr="00312067">
        <w:t>基本情况</w:t>
      </w:r>
      <w:bookmarkEnd w:id="470"/>
      <w:bookmarkEnd w:id="471"/>
      <w:bookmarkEnd w:id="472"/>
      <w:bookmarkEnd w:id="473"/>
      <w:bookmarkEnd w:id="474"/>
    </w:p>
    <w:p w:rsidR="00F81659" w:rsidRPr="00312067" w:rsidRDefault="00FB3A73" w:rsidP="000363DE">
      <w:pPr>
        <w:ind w:firstLine="560"/>
      </w:pPr>
      <w:r w:rsidRPr="00312067">
        <w:t>××</w:t>
      </w:r>
      <w:r w:rsidR="000363DE" w:rsidRPr="00312067">
        <w:t>工程位于陕西省咸阳市</w:t>
      </w:r>
      <w:r w:rsidR="00F81659" w:rsidRPr="00312067">
        <w:t>东北部土石山区</w:t>
      </w:r>
      <w:r w:rsidR="000363DE" w:rsidRPr="00312067">
        <w:t>，本次治理面积为</w:t>
      </w:r>
      <w:r w:rsidR="00F81659" w:rsidRPr="00312067">
        <w:t>1.5</w:t>
      </w:r>
      <w:r w:rsidR="00A149A1" w:rsidRPr="00312067">
        <w:t>0</w:t>
      </w:r>
      <w:r w:rsidR="000363DE" w:rsidRPr="00312067">
        <w:t>km</w:t>
      </w:r>
      <w:r w:rsidR="000363DE" w:rsidRPr="00312067">
        <w:rPr>
          <w:vertAlign w:val="superscript"/>
        </w:rPr>
        <w:t>2</w:t>
      </w:r>
      <w:r w:rsidR="000363DE" w:rsidRPr="00312067">
        <w:t>。</w:t>
      </w:r>
      <w:r w:rsidR="006C0485" w:rsidRPr="00312067">
        <w:t>区域内</w:t>
      </w:r>
      <w:r w:rsidR="00F81659" w:rsidRPr="00312067">
        <w:t>经过治理及自然修复，区域内水土流失已大大降低，但近年来随着区域内生产生活，造成区域内部分植被毁坏，导致水土流失。</w:t>
      </w:r>
    </w:p>
    <w:p w:rsidR="000363DE" w:rsidRPr="00312067" w:rsidRDefault="002673F7" w:rsidP="000363DE">
      <w:pPr>
        <w:pStyle w:val="2"/>
      </w:pPr>
      <w:bookmarkStart w:id="475" w:name="_Toc530259853"/>
      <w:bookmarkStart w:id="476" w:name="_Toc530339585"/>
      <w:bookmarkStart w:id="477" w:name="_Toc530353887"/>
      <w:bookmarkStart w:id="478" w:name="_Toc530402435"/>
      <w:bookmarkStart w:id="479" w:name="_Toc12894297"/>
      <w:r>
        <w:t>10</w:t>
      </w:r>
      <w:r w:rsidR="000363DE" w:rsidRPr="00312067">
        <w:t>.2</w:t>
      </w:r>
      <w:r w:rsidR="007366AF" w:rsidRPr="00312067">
        <w:t>工程设计</w:t>
      </w:r>
      <w:bookmarkEnd w:id="475"/>
      <w:bookmarkEnd w:id="476"/>
      <w:bookmarkEnd w:id="477"/>
      <w:bookmarkEnd w:id="478"/>
      <w:bookmarkEnd w:id="479"/>
    </w:p>
    <w:p w:rsidR="000363DE" w:rsidRPr="00312067" w:rsidRDefault="000363DE" w:rsidP="000363DE">
      <w:pPr>
        <w:ind w:firstLine="560"/>
      </w:pPr>
      <w:r w:rsidRPr="00312067">
        <w:t>工程治理面积为</w:t>
      </w:r>
      <w:r w:rsidR="00F81659" w:rsidRPr="00312067">
        <w:t>1.50</w:t>
      </w:r>
      <w:r w:rsidRPr="00312067">
        <w:t>km</w:t>
      </w:r>
      <w:r w:rsidRPr="00312067">
        <w:rPr>
          <w:vertAlign w:val="superscript"/>
        </w:rPr>
        <w:t>2</w:t>
      </w:r>
      <w:r w:rsidRPr="00312067">
        <w:t>，其中：营造水土保持林</w:t>
      </w:r>
      <w:r w:rsidRPr="00312067">
        <w:t>52</w:t>
      </w:r>
      <w:r w:rsidR="00AE41B0" w:rsidRPr="00312067">
        <w:t>.</w:t>
      </w:r>
      <w:r w:rsidRPr="00312067">
        <w:t>5</w:t>
      </w:r>
      <w:r w:rsidR="00AE41B0" w:rsidRPr="00312067">
        <w:t>0</w:t>
      </w:r>
      <w:r w:rsidRPr="00312067">
        <w:t>hm</w:t>
      </w:r>
      <w:r w:rsidRPr="00312067">
        <w:rPr>
          <w:vertAlign w:val="superscript"/>
        </w:rPr>
        <w:t>2</w:t>
      </w:r>
      <w:r w:rsidRPr="00312067">
        <w:t>，封禁治理</w:t>
      </w:r>
      <w:r w:rsidR="00AE41B0" w:rsidRPr="00312067">
        <w:t>97.50</w:t>
      </w:r>
      <w:r w:rsidRPr="00312067">
        <w:t>hm</w:t>
      </w:r>
      <w:r w:rsidRPr="00312067">
        <w:rPr>
          <w:vertAlign w:val="superscript"/>
        </w:rPr>
        <w:t>2</w:t>
      </w:r>
      <w:r w:rsidRPr="00312067">
        <w:t>。</w:t>
      </w:r>
    </w:p>
    <w:p w:rsidR="00F81659" w:rsidRPr="00312067" w:rsidRDefault="00F81659" w:rsidP="00F81659">
      <w:pPr>
        <w:autoSpaceDE w:val="0"/>
        <w:autoSpaceDN w:val="0"/>
        <w:ind w:firstLine="560"/>
      </w:pPr>
      <w:r w:rsidRPr="00312067">
        <w:t>（</w:t>
      </w:r>
      <w:r w:rsidRPr="00312067">
        <w:t>2</w:t>
      </w:r>
      <w:r w:rsidRPr="00312067">
        <w:t>）</w:t>
      </w:r>
      <w:r w:rsidRPr="00312067">
        <w:rPr>
          <w:lang w:val="zh-CN"/>
        </w:rPr>
        <w:t>林草措施</w:t>
      </w:r>
    </w:p>
    <w:p w:rsidR="00F81659" w:rsidRPr="00312067" w:rsidRDefault="00F81659" w:rsidP="00F81659">
      <w:pPr>
        <w:ind w:firstLine="560"/>
      </w:pPr>
      <w:r w:rsidRPr="00312067">
        <w:t>根据现场调查，在区域内荒草地栽植水保林，苗木以油松、</w:t>
      </w:r>
      <w:r w:rsidR="006C0485" w:rsidRPr="00312067">
        <w:t>山杏</w:t>
      </w:r>
      <w:r w:rsidRPr="00312067">
        <w:t>为主，栽植水保林面积</w:t>
      </w:r>
      <w:r w:rsidR="00AE41B0" w:rsidRPr="00312067">
        <w:t>52.50</w:t>
      </w:r>
      <w:r w:rsidRPr="00312067">
        <w:t>hm</w:t>
      </w:r>
      <w:r w:rsidRPr="00312067">
        <w:rPr>
          <w:vertAlign w:val="superscript"/>
        </w:rPr>
        <w:t>2</w:t>
      </w:r>
      <w:r w:rsidRPr="00312067">
        <w:t>，栽植株行距</w:t>
      </w:r>
      <w:r w:rsidRPr="00312067">
        <w:t>4×4m</w:t>
      </w:r>
      <w:r w:rsidRPr="00312067">
        <w:t>，油松、</w:t>
      </w:r>
      <w:r w:rsidR="006C0485" w:rsidRPr="00312067">
        <w:t>山杏</w:t>
      </w:r>
      <w:r w:rsidRPr="00312067">
        <w:t>按照</w:t>
      </w:r>
      <w:r w:rsidRPr="00312067">
        <w:t>1</w:t>
      </w:r>
      <w:r w:rsidRPr="00312067">
        <w:rPr>
          <w:rFonts w:ascii="宋体" w:hAnsi="宋体" w:cs="宋体" w:hint="eastAsia"/>
        </w:rPr>
        <w:t>∶</w:t>
      </w:r>
      <w:r w:rsidRPr="00312067">
        <w:t>1</w:t>
      </w:r>
      <w:r w:rsidRPr="00312067">
        <w:t>比例配置，穴状整地，共需油松（一年生苗）、</w:t>
      </w:r>
      <w:r w:rsidR="006C0485" w:rsidRPr="00312067">
        <w:t>山杏</w:t>
      </w:r>
      <w:r w:rsidRPr="00312067">
        <w:t>（胸径</w:t>
      </w:r>
      <w:r w:rsidRPr="00312067">
        <w:t>2cm</w:t>
      </w:r>
      <w:r w:rsidRPr="00312067">
        <w:t>）各</w:t>
      </w:r>
      <w:r w:rsidR="00AE41B0" w:rsidRPr="00312067">
        <w:t>16734</w:t>
      </w:r>
      <w:r w:rsidRPr="00312067">
        <w:t>株。</w:t>
      </w:r>
    </w:p>
    <w:p w:rsidR="00F81659" w:rsidRPr="00312067" w:rsidRDefault="00F81659" w:rsidP="00F81659">
      <w:pPr>
        <w:autoSpaceDE w:val="0"/>
        <w:autoSpaceDN w:val="0"/>
        <w:ind w:firstLine="560"/>
        <w:rPr>
          <w:lang w:val="zh-CN"/>
        </w:rPr>
      </w:pPr>
      <w:r w:rsidRPr="00312067">
        <w:rPr>
          <w:lang w:val="zh-CN"/>
        </w:rPr>
        <w:t>（</w:t>
      </w:r>
      <w:r w:rsidRPr="00312067">
        <w:rPr>
          <w:lang w:val="zh-CN"/>
        </w:rPr>
        <w:t>3</w:t>
      </w:r>
      <w:r w:rsidRPr="00312067">
        <w:rPr>
          <w:lang w:val="zh-CN"/>
        </w:rPr>
        <w:t>）封禁措施</w:t>
      </w:r>
    </w:p>
    <w:p w:rsidR="00F81659" w:rsidRPr="00312067" w:rsidRDefault="00F81659" w:rsidP="00F81659">
      <w:pPr>
        <w:autoSpaceDE w:val="0"/>
        <w:autoSpaceDN w:val="0"/>
        <w:ind w:firstLine="560"/>
        <w:rPr>
          <w:lang w:val="zh-CN"/>
        </w:rPr>
      </w:pPr>
      <w:r w:rsidRPr="00312067">
        <w:t>封禁治理面积</w:t>
      </w:r>
      <w:r w:rsidR="00AE41B0" w:rsidRPr="00312067">
        <w:t>97.50</w:t>
      </w:r>
      <w:r w:rsidRPr="00312067">
        <w:t>hm</w:t>
      </w:r>
      <w:r w:rsidRPr="00312067">
        <w:rPr>
          <w:vertAlign w:val="superscript"/>
        </w:rPr>
        <w:t>2</w:t>
      </w:r>
      <w:r w:rsidRPr="00312067">
        <w:rPr>
          <w:lang w:val="zh-CN"/>
        </w:rPr>
        <w:t>。对于邻近密集居民点及交通干道、农事活动频繁的疏幼林区域，进行封禁封育，修建网围栏</w:t>
      </w:r>
      <w:r w:rsidR="00AE41B0" w:rsidRPr="00312067">
        <w:rPr>
          <w:lang w:val="zh-CN"/>
        </w:rPr>
        <w:t>8</w:t>
      </w:r>
      <w:r w:rsidRPr="00312067">
        <w:rPr>
          <w:lang w:val="zh-CN"/>
        </w:rPr>
        <w:t>00m</w:t>
      </w:r>
      <w:r w:rsidRPr="00312067">
        <w:rPr>
          <w:lang w:val="zh-CN"/>
        </w:rPr>
        <w:t>，并布设</w:t>
      </w:r>
      <w:r w:rsidRPr="00312067">
        <w:rPr>
          <w:lang w:val="zh-CN"/>
        </w:rPr>
        <w:t>1</w:t>
      </w:r>
      <w:r w:rsidRPr="00312067">
        <w:rPr>
          <w:lang w:val="zh-CN"/>
        </w:rPr>
        <w:t>座封禁碑。</w:t>
      </w:r>
    </w:p>
    <w:p w:rsidR="000363DE" w:rsidRPr="00312067" w:rsidRDefault="002673F7" w:rsidP="000363DE">
      <w:pPr>
        <w:pStyle w:val="2"/>
      </w:pPr>
      <w:bookmarkStart w:id="480" w:name="_Toc530259854"/>
      <w:bookmarkStart w:id="481" w:name="_Toc530339586"/>
      <w:bookmarkStart w:id="482" w:name="_Toc530353888"/>
      <w:bookmarkStart w:id="483" w:name="_Toc530402436"/>
      <w:bookmarkStart w:id="484" w:name="_Toc12894298"/>
      <w:r>
        <w:t>10</w:t>
      </w:r>
      <w:r w:rsidR="000363DE" w:rsidRPr="00312067">
        <w:t>.3</w:t>
      </w:r>
      <w:r w:rsidR="000363DE" w:rsidRPr="00312067">
        <w:t>估算投资</w:t>
      </w:r>
      <w:bookmarkEnd w:id="480"/>
      <w:bookmarkEnd w:id="481"/>
      <w:bookmarkEnd w:id="482"/>
      <w:bookmarkEnd w:id="483"/>
      <w:bookmarkEnd w:id="484"/>
    </w:p>
    <w:p w:rsidR="00A149A1" w:rsidRPr="00312067" w:rsidRDefault="000363DE" w:rsidP="00A149A1">
      <w:pPr>
        <w:ind w:firstLine="560"/>
      </w:pPr>
      <w:r w:rsidRPr="00312067">
        <w:t>该工程估算总投资</w:t>
      </w:r>
      <w:r w:rsidR="00A149A1" w:rsidRPr="00312067">
        <w:t>4</w:t>
      </w:r>
      <w:r w:rsidR="00AE41B0" w:rsidRPr="00312067">
        <w:t>0</w:t>
      </w:r>
      <w:r w:rsidR="00AE41B0" w:rsidRPr="00312067">
        <w:t>万元</w:t>
      </w:r>
      <w:r w:rsidRPr="00312067">
        <w:t>。</w:t>
      </w:r>
      <w:r w:rsidR="00A149A1" w:rsidRPr="00312067">
        <w:t>因此，东北部土石山水土保持预防保护工程、中北部丘陵水土保持生态修复工程投资标准为</w:t>
      </w:r>
      <w:r w:rsidR="00A149A1" w:rsidRPr="00312067">
        <w:t>40</w:t>
      </w:r>
      <w:r w:rsidR="00A149A1" w:rsidRPr="00312067">
        <w:t>万元</w:t>
      </w:r>
      <w:r w:rsidR="00A149A1" w:rsidRPr="00312067">
        <w:t>/km</w:t>
      </w:r>
      <w:r w:rsidR="00A149A1" w:rsidRPr="00312067">
        <w:rPr>
          <w:vertAlign w:val="superscript"/>
        </w:rPr>
        <w:t>2</w:t>
      </w:r>
      <w:r w:rsidR="00A149A1" w:rsidRPr="00312067">
        <w:t>。</w:t>
      </w:r>
    </w:p>
    <w:p w:rsidR="000363DE" w:rsidRPr="00312067" w:rsidRDefault="005A350F" w:rsidP="000363DE">
      <w:pPr>
        <w:pStyle w:val="1"/>
      </w:pPr>
      <w:bookmarkStart w:id="485" w:name="_Toc530259855"/>
      <w:bookmarkStart w:id="486" w:name="_Toc530339587"/>
      <w:bookmarkStart w:id="487" w:name="_Toc530353889"/>
      <w:bookmarkStart w:id="488" w:name="_Toc530402437"/>
      <w:bookmarkStart w:id="489" w:name="_Toc12894299"/>
      <w:r w:rsidRPr="00312067">
        <w:lastRenderedPageBreak/>
        <w:t>1</w:t>
      </w:r>
      <w:r w:rsidR="002673F7">
        <w:t>1</w:t>
      </w:r>
      <w:r w:rsidR="000363DE" w:rsidRPr="00312067">
        <w:t>矿山生态治理工程典型设计</w:t>
      </w:r>
      <w:bookmarkEnd w:id="485"/>
      <w:bookmarkEnd w:id="486"/>
      <w:bookmarkEnd w:id="487"/>
      <w:bookmarkEnd w:id="488"/>
      <w:bookmarkEnd w:id="489"/>
    </w:p>
    <w:p w:rsidR="000363DE" w:rsidRPr="00312067" w:rsidRDefault="005A350F" w:rsidP="000363DE">
      <w:pPr>
        <w:pStyle w:val="2"/>
      </w:pPr>
      <w:bookmarkStart w:id="490" w:name="_Toc530259856"/>
      <w:bookmarkStart w:id="491" w:name="_Toc530339588"/>
      <w:bookmarkStart w:id="492" w:name="_Toc530353890"/>
      <w:bookmarkStart w:id="493" w:name="_Toc530402438"/>
      <w:bookmarkStart w:id="494" w:name="_Toc12894300"/>
      <w:r w:rsidRPr="00312067">
        <w:t>1</w:t>
      </w:r>
      <w:r w:rsidR="002673F7">
        <w:t>1</w:t>
      </w:r>
      <w:r w:rsidR="000363DE" w:rsidRPr="00312067">
        <w:t>.1</w:t>
      </w:r>
      <w:r w:rsidR="000363DE" w:rsidRPr="00312067">
        <w:t>综合说明</w:t>
      </w:r>
      <w:bookmarkEnd w:id="490"/>
      <w:bookmarkEnd w:id="491"/>
      <w:bookmarkEnd w:id="492"/>
      <w:bookmarkEnd w:id="493"/>
      <w:bookmarkEnd w:id="494"/>
    </w:p>
    <w:p w:rsidR="000363DE" w:rsidRPr="00312067" w:rsidRDefault="007366AF" w:rsidP="000363DE">
      <w:pPr>
        <w:ind w:firstLine="560"/>
      </w:pPr>
      <w:r w:rsidRPr="00312067">
        <w:t>××</w:t>
      </w:r>
      <w:r w:rsidR="000363DE" w:rsidRPr="00312067">
        <w:t>矿山生态治理工程位于陕西省咸阳市</w:t>
      </w:r>
      <w:r w:rsidRPr="00312067">
        <w:t>北部地区</w:t>
      </w:r>
      <w:r w:rsidR="000363DE" w:rsidRPr="00312067">
        <w:t>，采矿活动破坏原生的地形地貌景观，导致采掘坡面裸露，植被难以附着生长，废弃矿渣暴露在地表，与周围满目苍翠环境形成了鲜明的对比和视觉上强烈的反差，对地形地貌景观的影响和破坏程度较大，采矿活动对地形地貌景观的影响较为严重。</w:t>
      </w:r>
    </w:p>
    <w:p w:rsidR="000363DE" w:rsidRPr="00312067" w:rsidRDefault="000363DE" w:rsidP="000363DE">
      <w:pPr>
        <w:ind w:firstLine="560"/>
      </w:pPr>
      <w:r w:rsidRPr="00312067">
        <w:t>针对开采后矿山现状和存在的问题，通过生态修复治理生物措施达到矿山植物系统重建，与周围山体自然生态环境达到和谐统一。有效的恢复采矿区的地形地貌景观，达到绿化、美化矿山和改善矿区地质环境的效果，改善地方村民生产、生活环境。</w:t>
      </w:r>
    </w:p>
    <w:p w:rsidR="000363DE" w:rsidRPr="00312067" w:rsidRDefault="005A350F" w:rsidP="000363DE">
      <w:pPr>
        <w:pStyle w:val="2"/>
      </w:pPr>
      <w:bookmarkStart w:id="495" w:name="_Toc530259857"/>
      <w:bookmarkStart w:id="496" w:name="_Toc530339589"/>
      <w:bookmarkStart w:id="497" w:name="_Toc530353891"/>
      <w:bookmarkStart w:id="498" w:name="_Toc530402439"/>
      <w:bookmarkStart w:id="499" w:name="_Toc12894301"/>
      <w:r w:rsidRPr="00312067">
        <w:t>1</w:t>
      </w:r>
      <w:r w:rsidR="002673F7">
        <w:t>1</w:t>
      </w:r>
      <w:r w:rsidR="000363DE" w:rsidRPr="00312067">
        <w:t>.2</w:t>
      </w:r>
      <w:r w:rsidR="007366AF" w:rsidRPr="00312067">
        <w:t>工程设计</w:t>
      </w:r>
      <w:bookmarkEnd w:id="495"/>
      <w:bookmarkEnd w:id="496"/>
      <w:bookmarkEnd w:id="497"/>
      <w:bookmarkEnd w:id="498"/>
      <w:bookmarkEnd w:id="499"/>
    </w:p>
    <w:p w:rsidR="000363DE" w:rsidRPr="00312067" w:rsidRDefault="000363DE" w:rsidP="000363DE">
      <w:pPr>
        <w:ind w:firstLine="560"/>
      </w:pPr>
      <w:r w:rsidRPr="00312067">
        <w:t>该矿山生态治理工程综合治理面积</w:t>
      </w:r>
      <w:r w:rsidRPr="00312067">
        <w:t>1</w:t>
      </w:r>
      <w:r w:rsidR="00141A77" w:rsidRPr="00312067">
        <w:t>.00</w:t>
      </w:r>
      <w:r w:rsidRPr="00312067">
        <w:t>km</w:t>
      </w:r>
      <w:r w:rsidRPr="00312067">
        <w:rPr>
          <w:vertAlign w:val="superscript"/>
        </w:rPr>
        <w:t>2</w:t>
      </w:r>
      <w:r w:rsidRPr="00312067">
        <w:t>，主要建设内容为：土地复垦</w:t>
      </w:r>
      <w:r w:rsidR="008A2D7F" w:rsidRPr="00312067">
        <w:t>2</w:t>
      </w:r>
      <w:r w:rsidRPr="00312067">
        <w:t>2.4</w:t>
      </w:r>
      <w:r w:rsidR="00141A77" w:rsidRPr="00312067">
        <w:t>0</w:t>
      </w:r>
      <w:r w:rsidRPr="00312067">
        <w:t>hm</w:t>
      </w:r>
      <w:r w:rsidRPr="00312067">
        <w:rPr>
          <w:vertAlign w:val="superscript"/>
        </w:rPr>
        <w:t>2</w:t>
      </w:r>
      <w:r w:rsidR="00CB1579" w:rsidRPr="00312067">
        <w:t>，截排水渠</w:t>
      </w:r>
      <w:r w:rsidR="00CB1579" w:rsidRPr="00312067">
        <w:t>4.85km</w:t>
      </w:r>
      <w:r w:rsidR="00CB1579" w:rsidRPr="00312067">
        <w:t>，蓄水池</w:t>
      </w:r>
      <w:r w:rsidR="00CB1579" w:rsidRPr="00312067">
        <w:t>2</w:t>
      </w:r>
      <w:r w:rsidR="00CB1579" w:rsidRPr="00312067">
        <w:t>座，挡土墙</w:t>
      </w:r>
      <w:r w:rsidR="00CB1579" w:rsidRPr="00312067">
        <w:t>8.21km</w:t>
      </w:r>
      <w:r w:rsidR="00CB1579" w:rsidRPr="00312067">
        <w:t>，</w:t>
      </w:r>
      <w:r w:rsidRPr="00312067">
        <w:t>营造水土保持林</w:t>
      </w:r>
      <w:r w:rsidR="00DF1F79" w:rsidRPr="00312067">
        <w:t>6</w:t>
      </w:r>
      <w:r w:rsidRPr="00312067">
        <w:t>8.26hm</w:t>
      </w:r>
      <w:r w:rsidRPr="00312067">
        <w:rPr>
          <w:vertAlign w:val="superscript"/>
        </w:rPr>
        <w:t>2</w:t>
      </w:r>
      <w:r w:rsidR="00DF1F79" w:rsidRPr="00312067">
        <w:t>，经果林</w:t>
      </w:r>
      <w:r w:rsidR="008A2D7F" w:rsidRPr="00312067">
        <w:t>9.34hm</w:t>
      </w:r>
      <w:r w:rsidR="008A2D7F" w:rsidRPr="00312067">
        <w:rPr>
          <w:vertAlign w:val="superscript"/>
        </w:rPr>
        <w:t>2</w:t>
      </w:r>
      <w:r w:rsidR="008A2D7F" w:rsidRPr="00312067">
        <w:t>。</w:t>
      </w:r>
    </w:p>
    <w:p w:rsidR="000363DE" w:rsidRPr="00312067" w:rsidRDefault="000363DE" w:rsidP="000363DE">
      <w:pPr>
        <w:autoSpaceDE w:val="0"/>
        <w:autoSpaceDN w:val="0"/>
        <w:ind w:firstLine="560"/>
      </w:pPr>
      <w:r w:rsidRPr="00312067">
        <w:t>（</w:t>
      </w:r>
      <w:r w:rsidRPr="00312067">
        <w:t>1</w:t>
      </w:r>
      <w:r w:rsidRPr="00312067">
        <w:t>）</w:t>
      </w:r>
      <w:r w:rsidRPr="00312067">
        <w:rPr>
          <w:lang w:val="zh-CN"/>
        </w:rPr>
        <w:t>工程措施</w:t>
      </w:r>
    </w:p>
    <w:p w:rsidR="00CB1579" w:rsidRPr="00312067" w:rsidRDefault="003A360E" w:rsidP="000363DE">
      <w:pPr>
        <w:autoSpaceDE w:val="0"/>
        <w:autoSpaceDN w:val="0"/>
        <w:ind w:firstLine="560"/>
        <w:rPr>
          <w:lang w:val="zh-CN"/>
        </w:rPr>
      </w:pPr>
      <w:r>
        <w:rPr>
          <w:lang w:val="zh-CN"/>
        </w:rPr>
        <w:t>土地整治：在矿区裸露的开采平面绿化复垦</w:t>
      </w:r>
      <w:r w:rsidR="00CB1579" w:rsidRPr="00312067">
        <w:rPr>
          <w:lang w:val="zh-CN"/>
        </w:rPr>
        <w:t>前采用机械与人工结合方式进行土地整治</w:t>
      </w:r>
      <w:r w:rsidR="00430092" w:rsidRPr="00312067">
        <w:rPr>
          <w:lang w:val="zh-CN"/>
        </w:rPr>
        <w:t>、覆土</w:t>
      </w:r>
      <w:r w:rsidR="00CB1579" w:rsidRPr="00312067">
        <w:rPr>
          <w:lang w:val="zh-CN"/>
        </w:rPr>
        <w:t>。清除工程占地范围内的砾石、杂物，将凹地回填平整，设计土地整治面积</w:t>
      </w:r>
      <w:r w:rsidR="00CB1579" w:rsidRPr="00312067">
        <w:rPr>
          <w:lang w:val="zh-CN"/>
        </w:rPr>
        <w:t>2.40hm</w:t>
      </w:r>
      <w:r w:rsidR="00CB1579" w:rsidRPr="00312067">
        <w:rPr>
          <w:vertAlign w:val="superscript"/>
          <w:lang w:val="zh-CN"/>
        </w:rPr>
        <w:t>2</w:t>
      </w:r>
      <w:r w:rsidR="00CB1579" w:rsidRPr="00312067">
        <w:rPr>
          <w:lang w:val="zh-CN"/>
        </w:rPr>
        <w:t>。</w:t>
      </w:r>
    </w:p>
    <w:p w:rsidR="00430092" w:rsidRPr="00312067" w:rsidRDefault="00CB1579" w:rsidP="00430092">
      <w:pPr>
        <w:autoSpaceDE w:val="0"/>
        <w:autoSpaceDN w:val="0"/>
        <w:ind w:firstLine="560"/>
        <w:rPr>
          <w:lang w:val="zh-CN"/>
        </w:rPr>
      </w:pPr>
      <w:r w:rsidRPr="00312067">
        <w:rPr>
          <w:lang w:val="zh-CN"/>
        </w:rPr>
        <w:t>截</w:t>
      </w:r>
      <w:r w:rsidR="000363DE" w:rsidRPr="00312067">
        <w:rPr>
          <w:lang w:val="zh-CN"/>
        </w:rPr>
        <w:t>排水渠</w:t>
      </w:r>
      <w:r w:rsidRPr="00312067">
        <w:rPr>
          <w:lang w:val="zh-CN"/>
        </w:rPr>
        <w:t>：</w:t>
      </w:r>
      <w:r w:rsidR="00430092" w:rsidRPr="00312067">
        <w:rPr>
          <w:lang w:val="zh-CN"/>
        </w:rPr>
        <w:t>在采石坡面周围，防止坡面降雨径流对坡面冲刷，布设截排水渠，排水渠断面为梯形断面，采用浆砌石进行砌护；断面尺寸为底宽</w:t>
      </w:r>
      <w:r w:rsidR="00E77326" w:rsidRPr="00312067">
        <w:rPr>
          <w:lang w:val="zh-CN"/>
        </w:rPr>
        <w:t>1.0</w:t>
      </w:r>
      <w:r w:rsidR="00430092" w:rsidRPr="00312067">
        <w:rPr>
          <w:lang w:val="zh-CN"/>
        </w:rPr>
        <w:t>m</w:t>
      </w:r>
      <w:r w:rsidR="00430092" w:rsidRPr="00312067">
        <w:rPr>
          <w:lang w:val="zh-CN"/>
        </w:rPr>
        <w:t>，高</w:t>
      </w:r>
      <w:r w:rsidR="00430092" w:rsidRPr="00312067">
        <w:rPr>
          <w:lang w:val="zh-CN"/>
        </w:rPr>
        <w:t>0.</w:t>
      </w:r>
      <w:r w:rsidR="00E77326" w:rsidRPr="00312067">
        <w:rPr>
          <w:lang w:val="zh-CN"/>
        </w:rPr>
        <w:t>8</w:t>
      </w:r>
      <w:r w:rsidR="00430092" w:rsidRPr="00312067">
        <w:rPr>
          <w:lang w:val="zh-CN"/>
        </w:rPr>
        <w:t>m</w:t>
      </w:r>
      <w:r w:rsidR="00430092" w:rsidRPr="00312067">
        <w:rPr>
          <w:lang w:val="zh-CN"/>
        </w:rPr>
        <w:t>，边坡比</w:t>
      </w:r>
      <w:r w:rsidR="00430092" w:rsidRPr="00312067">
        <w:rPr>
          <w:lang w:val="zh-CN"/>
        </w:rPr>
        <w:t>1</w:t>
      </w:r>
      <w:r w:rsidR="00183A9E" w:rsidRPr="00312067">
        <w:rPr>
          <w:rFonts w:ascii="宋体" w:hAnsi="宋体" w:cs="宋体" w:hint="eastAsia"/>
        </w:rPr>
        <w:t>∶</w:t>
      </w:r>
      <w:r w:rsidR="00430092" w:rsidRPr="00312067">
        <w:rPr>
          <w:lang w:val="zh-CN"/>
        </w:rPr>
        <w:t>1</w:t>
      </w:r>
      <w:r w:rsidR="00430092" w:rsidRPr="00312067">
        <w:rPr>
          <w:lang w:val="zh-CN"/>
        </w:rPr>
        <w:t>。</w:t>
      </w:r>
    </w:p>
    <w:p w:rsidR="00CA016D" w:rsidRPr="00312067" w:rsidRDefault="00CA016D" w:rsidP="00CA016D">
      <w:pPr>
        <w:autoSpaceDE w:val="0"/>
        <w:autoSpaceDN w:val="0"/>
        <w:ind w:firstLine="560"/>
        <w:rPr>
          <w:lang w:val="zh-CN"/>
        </w:rPr>
      </w:pPr>
      <w:r w:rsidRPr="00312067">
        <w:rPr>
          <w:lang w:val="zh-CN"/>
        </w:rPr>
        <w:t>挡土墙：为保证采石区部分高陡边坡稳定，修建挡土墙长</w:t>
      </w:r>
      <w:r w:rsidRPr="00312067">
        <w:rPr>
          <w:lang w:val="zh-CN"/>
        </w:rPr>
        <w:t>650m</w:t>
      </w:r>
      <w:r w:rsidRPr="00312067">
        <w:rPr>
          <w:lang w:val="zh-CN"/>
        </w:rPr>
        <w:t>，挡土墙为重力式浆砌石挡土墙，墙顶宽</w:t>
      </w:r>
      <w:r w:rsidRPr="00312067">
        <w:rPr>
          <w:lang w:val="zh-CN"/>
        </w:rPr>
        <w:t>50cm</w:t>
      </w:r>
      <w:r w:rsidRPr="00312067">
        <w:rPr>
          <w:lang w:val="zh-CN"/>
        </w:rPr>
        <w:t>，墙高</w:t>
      </w:r>
      <w:r w:rsidRPr="00312067">
        <w:rPr>
          <w:lang w:val="zh-CN"/>
        </w:rPr>
        <w:t>1.5m</w:t>
      </w:r>
      <w:r w:rsidRPr="00312067">
        <w:rPr>
          <w:lang w:val="zh-CN"/>
        </w:rPr>
        <w:t>。挡墙底</w:t>
      </w:r>
      <w:r w:rsidRPr="00312067">
        <w:rPr>
          <w:lang w:val="zh-CN"/>
        </w:rPr>
        <w:t>2m</w:t>
      </w:r>
      <w:r w:rsidRPr="00312067">
        <w:rPr>
          <w:lang w:val="zh-CN"/>
        </w:rPr>
        <w:t>，内坡比</w:t>
      </w:r>
      <w:r w:rsidRPr="00312067">
        <w:rPr>
          <w:lang w:val="zh-CN"/>
        </w:rPr>
        <w:t>1</w:t>
      </w:r>
      <w:r w:rsidR="00183A9E" w:rsidRPr="00312067">
        <w:rPr>
          <w:rFonts w:ascii="宋体" w:hAnsi="宋体" w:cs="宋体" w:hint="eastAsia"/>
        </w:rPr>
        <w:t>∶</w:t>
      </w:r>
      <w:r w:rsidRPr="00312067">
        <w:rPr>
          <w:lang w:val="zh-CN"/>
        </w:rPr>
        <w:t>0.3</w:t>
      </w:r>
      <w:r w:rsidRPr="00312067">
        <w:rPr>
          <w:lang w:val="zh-CN"/>
        </w:rPr>
        <w:t>，外坡比</w:t>
      </w:r>
      <w:r w:rsidRPr="00312067">
        <w:rPr>
          <w:lang w:val="zh-CN"/>
        </w:rPr>
        <w:t>1</w:t>
      </w:r>
      <w:r w:rsidR="00183A9E" w:rsidRPr="00312067">
        <w:rPr>
          <w:rFonts w:ascii="宋体" w:hAnsi="宋体" w:cs="宋体" w:hint="eastAsia"/>
        </w:rPr>
        <w:t>∶</w:t>
      </w:r>
      <w:r w:rsidRPr="00312067">
        <w:rPr>
          <w:lang w:val="zh-CN"/>
        </w:rPr>
        <w:t>0.5</w:t>
      </w:r>
      <w:r w:rsidRPr="00312067">
        <w:rPr>
          <w:lang w:val="zh-CN"/>
        </w:rPr>
        <w:t>，基础埋深</w:t>
      </w:r>
      <w:r w:rsidRPr="00312067">
        <w:rPr>
          <w:lang w:val="zh-CN"/>
        </w:rPr>
        <w:t>1m</w:t>
      </w:r>
      <w:r w:rsidRPr="00312067">
        <w:rPr>
          <w:lang w:val="zh-CN"/>
        </w:rPr>
        <w:t>，前趾宽</w:t>
      </w:r>
      <w:r w:rsidRPr="00312067">
        <w:rPr>
          <w:lang w:val="zh-CN"/>
        </w:rPr>
        <w:t>0.5m</w:t>
      </w:r>
      <w:r w:rsidRPr="00312067">
        <w:rPr>
          <w:lang w:val="zh-CN"/>
        </w:rPr>
        <w:t>，后趾宽</w:t>
      </w:r>
      <w:r w:rsidRPr="00312067">
        <w:rPr>
          <w:lang w:val="zh-CN"/>
        </w:rPr>
        <w:t>0.3m</w:t>
      </w:r>
      <w:r w:rsidRPr="00312067">
        <w:rPr>
          <w:lang w:val="zh-CN"/>
        </w:rPr>
        <w:t>。</w:t>
      </w:r>
    </w:p>
    <w:p w:rsidR="00E77326" w:rsidRPr="00312067" w:rsidRDefault="000363DE" w:rsidP="00E77326">
      <w:pPr>
        <w:autoSpaceDE w:val="0"/>
        <w:autoSpaceDN w:val="0"/>
        <w:ind w:firstLine="560"/>
      </w:pPr>
      <w:r w:rsidRPr="00312067">
        <w:rPr>
          <w:lang w:val="zh-CN"/>
        </w:rPr>
        <w:lastRenderedPageBreak/>
        <w:t>蓄水池</w:t>
      </w:r>
      <w:r w:rsidR="00CA016D" w:rsidRPr="00312067">
        <w:rPr>
          <w:lang w:val="zh-CN"/>
        </w:rPr>
        <w:t>：</w:t>
      </w:r>
      <w:r w:rsidR="00E77326" w:rsidRPr="00312067">
        <w:rPr>
          <w:lang w:val="zh-CN"/>
        </w:rPr>
        <w:t>为集蓄坡面雨水径流，充分利用雨水资源，在截排水渠末端布设蓄水池</w:t>
      </w:r>
      <w:r w:rsidR="00E77326" w:rsidRPr="00312067">
        <w:t>1</w:t>
      </w:r>
      <w:r w:rsidRPr="00312067">
        <w:t>座。</w:t>
      </w:r>
      <w:r w:rsidR="00E77326" w:rsidRPr="00312067">
        <w:t>蓄水池为封闭式圆形钢筋砼蓄水池，由水池、引水渠、排水渠、放水管组成。单池容量</w:t>
      </w:r>
      <w:r w:rsidR="00E77326" w:rsidRPr="00312067">
        <w:t>40m</w:t>
      </w:r>
      <w:r w:rsidR="00E77326" w:rsidRPr="00312067">
        <w:rPr>
          <w:vertAlign w:val="superscript"/>
        </w:rPr>
        <w:t>3</w:t>
      </w:r>
      <w:r w:rsidR="00E77326" w:rsidRPr="00312067">
        <w:t>，蓄水池半径</w:t>
      </w:r>
      <w:r w:rsidR="00E77326" w:rsidRPr="00312067">
        <w:t>1.8m</w:t>
      </w:r>
      <w:r w:rsidR="00E77326" w:rsidRPr="00312067">
        <w:t>，池深</w:t>
      </w:r>
      <w:r w:rsidR="00E77326" w:rsidRPr="00312067">
        <w:t>4m</w:t>
      </w:r>
      <w:r w:rsidR="00E77326" w:rsidRPr="00312067">
        <w:t>。池壁厚</w:t>
      </w:r>
      <w:r w:rsidR="00E77326" w:rsidRPr="00312067">
        <w:t>24cm</w:t>
      </w:r>
      <w:r w:rsidR="00E77326" w:rsidRPr="00312067">
        <w:t>，池底厚度为</w:t>
      </w:r>
      <w:r w:rsidR="00E77326" w:rsidRPr="00312067">
        <w:t>10cm</w:t>
      </w:r>
      <w:r w:rsidR="00E77326" w:rsidRPr="00312067">
        <w:t>，池顶盖厚度为</w:t>
      </w:r>
      <w:r w:rsidR="00E77326" w:rsidRPr="00312067">
        <w:t>30cm</w:t>
      </w:r>
      <w:r w:rsidR="00E77326" w:rsidRPr="00312067">
        <w:t>。</w:t>
      </w:r>
    </w:p>
    <w:p w:rsidR="00CB1579" w:rsidRPr="00312067" w:rsidRDefault="00E77326" w:rsidP="00E77326">
      <w:pPr>
        <w:autoSpaceDE w:val="0"/>
        <w:autoSpaceDN w:val="0"/>
        <w:ind w:firstLine="560"/>
      </w:pPr>
      <w:r w:rsidRPr="00312067">
        <w:t>施工时对池底基础进行夯实，夯填后，浇筑</w:t>
      </w:r>
      <w:r w:rsidRPr="00312067">
        <w:t>10cm</w:t>
      </w:r>
      <w:r w:rsidRPr="00312067">
        <w:t>厚</w:t>
      </w:r>
      <w:r w:rsidRPr="00312067">
        <w:t>C20</w:t>
      </w:r>
      <w:r w:rsidRPr="00312067">
        <w:t>素砼。池壁用</w:t>
      </w:r>
      <w:r w:rsidRPr="00312067">
        <w:t>M7.5</w:t>
      </w:r>
      <w:r w:rsidRPr="00312067">
        <w:t>浆砌块石，</w:t>
      </w:r>
      <w:r w:rsidRPr="00312067">
        <w:t>M10</w:t>
      </w:r>
      <w:r w:rsidRPr="00312067">
        <w:t>防水砂浆抹面。池顶回填</w:t>
      </w:r>
      <w:r w:rsidRPr="00312067">
        <w:t>50cm</w:t>
      </w:r>
      <w:r w:rsidRPr="00312067">
        <w:t>土或石碴，切勿夯筑。</w:t>
      </w:r>
    </w:p>
    <w:p w:rsidR="000363DE" w:rsidRPr="00312067" w:rsidRDefault="000363DE" w:rsidP="000363DE">
      <w:pPr>
        <w:autoSpaceDE w:val="0"/>
        <w:autoSpaceDN w:val="0"/>
        <w:ind w:firstLine="560"/>
      </w:pPr>
      <w:r w:rsidRPr="00312067">
        <w:t>（</w:t>
      </w:r>
      <w:r w:rsidRPr="00312067">
        <w:t>2</w:t>
      </w:r>
      <w:r w:rsidRPr="00312067">
        <w:t>）</w:t>
      </w:r>
      <w:r w:rsidRPr="00312067">
        <w:rPr>
          <w:lang w:val="zh-CN"/>
        </w:rPr>
        <w:t>林草措施</w:t>
      </w:r>
    </w:p>
    <w:p w:rsidR="008A2D7F" w:rsidRPr="00312067" w:rsidRDefault="008A2D7F" w:rsidP="008A2D7F">
      <w:pPr>
        <w:ind w:firstLine="560"/>
      </w:pPr>
      <w:r w:rsidRPr="00312067">
        <w:t>在区域内整治过采石面上栽植水保林，苗木以油松、山杏为主，栽植水保林面积</w:t>
      </w:r>
      <w:r w:rsidRPr="00312067">
        <w:t>68.26hm</w:t>
      </w:r>
      <w:r w:rsidRPr="00312067">
        <w:rPr>
          <w:vertAlign w:val="superscript"/>
        </w:rPr>
        <w:t>2</w:t>
      </w:r>
      <w:r w:rsidRPr="00312067">
        <w:t>，栽植株行距</w:t>
      </w:r>
      <w:r w:rsidRPr="00312067">
        <w:t>4×4m</w:t>
      </w:r>
      <w:r w:rsidRPr="00312067">
        <w:t>，油松、刺槐按照</w:t>
      </w:r>
      <w:r w:rsidRPr="00312067">
        <w:t>1</w:t>
      </w:r>
      <w:r w:rsidRPr="00312067">
        <w:rPr>
          <w:rFonts w:ascii="宋体" w:hAnsi="宋体" w:cs="宋体" w:hint="eastAsia"/>
        </w:rPr>
        <w:t>∶</w:t>
      </w:r>
      <w:r w:rsidRPr="00312067">
        <w:t>1</w:t>
      </w:r>
      <w:r w:rsidRPr="00312067">
        <w:t>比例配置，穴状整地，共需油松（一年生苗）、山杏（胸径</w:t>
      </w:r>
      <w:r w:rsidRPr="00312067">
        <w:t>2cm</w:t>
      </w:r>
      <w:r w:rsidRPr="00312067">
        <w:t>）各</w:t>
      </w:r>
      <w:r w:rsidRPr="00312067">
        <w:t>21331</w:t>
      </w:r>
      <w:r w:rsidRPr="00312067">
        <w:t>株。</w:t>
      </w:r>
    </w:p>
    <w:p w:rsidR="008A2D7F" w:rsidRPr="00312067" w:rsidRDefault="008A2D7F" w:rsidP="008A2D7F">
      <w:pPr>
        <w:ind w:firstLine="560"/>
      </w:pPr>
      <w:r w:rsidRPr="00312067">
        <w:t>在区域内土质相对较好的区域上发展经济林，苗木以当地适生高产水果苹果、梨为主，栽植经果林面积</w:t>
      </w:r>
      <w:r w:rsidRPr="00312067">
        <w:t>9.34hm</w:t>
      </w:r>
      <w:r w:rsidRPr="00312067">
        <w:rPr>
          <w:vertAlign w:val="superscript"/>
        </w:rPr>
        <w:t>2</w:t>
      </w:r>
      <w:r w:rsidRPr="00312067">
        <w:t>，栽植株行距</w:t>
      </w:r>
      <w:r w:rsidRPr="00312067">
        <w:t>3×4m</w:t>
      </w:r>
      <w:r w:rsidRPr="00312067">
        <w:t>，苹果、梨按照</w:t>
      </w:r>
      <w:r w:rsidRPr="00312067">
        <w:t>1</w:t>
      </w:r>
      <w:r w:rsidRPr="00312067">
        <w:rPr>
          <w:rFonts w:ascii="宋体" w:hAnsi="宋体" w:cs="宋体" w:hint="eastAsia"/>
        </w:rPr>
        <w:t>∶</w:t>
      </w:r>
      <w:r w:rsidRPr="00312067">
        <w:t>1</w:t>
      </w:r>
      <w:r w:rsidRPr="00312067">
        <w:t>比例配置。共需苹果（胸径</w:t>
      </w:r>
      <w:r w:rsidRPr="00312067">
        <w:t>4cm</w:t>
      </w:r>
      <w:r w:rsidRPr="00312067">
        <w:t>）、梨（胸径</w:t>
      </w:r>
      <w:r w:rsidRPr="00312067">
        <w:t>4cm</w:t>
      </w:r>
      <w:r w:rsidRPr="00312067">
        <w:t>）各</w:t>
      </w:r>
      <w:r w:rsidRPr="00312067">
        <w:t>3892</w:t>
      </w:r>
      <w:r w:rsidRPr="00312067">
        <w:t>株。</w:t>
      </w:r>
    </w:p>
    <w:p w:rsidR="000363DE" w:rsidRPr="00312067" w:rsidRDefault="005A350F" w:rsidP="000363DE">
      <w:pPr>
        <w:pStyle w:val="2"/>
      </w:pPr>
      <w:bookmarkStart w:id="500" w:name="_Toc530259858"/>
      <w:bookmarkStart w:id="501" w:name="_Toc530339590"/>
      <w:bookmarkStart w:id="502" w:name="_Toc530353892"/>
      <w:bookmarkStart w:id="503" w:name="_Toc530402440"/>
      <w:bookmarkStart w:id="504" w:name="_Toc12894302"/>
      <w:r w:rsidRPr="00312067">
        <w:t>1</w:t>
      </w:r>
      <w:r w:rsidR="002673F7">
        <w:t>1</w:t>
      </w:r>
      <w:r w:rsidR="000363DE" w:rsidRPr="00312067">
        <w:t>.</w:t>
      </w:r>
      <w:r w:rsidR="007366AF" w:rsidRPr="00312067">
        <w:t>3</w:t>
      </w:r>
      <w:r w:rsidR="000363DE" w:rsidRPr="00312067">
        <w:t>估算投资</w:t>
      </w:r>
      <w:bookmarkEnd w:id="500"/>
      <w:bookmarkEnd w:id="501"/>
      <w:bookmarkEnd w:id="502"/>
      <w:bookmarkEnd w:id="503"/>
      <w:bookmarkEnd w:id="504"/>
    </w:p>
    <w:p w:rsidR="00EE62CA" w:rsidRPr="00312067" w:rsidRDefault="000363DE" w:rsidP="00EE62CA">
      <w:pPr>
        <w:ind w:firstLine="560"/>
      </w:pPr>
      <w:r w:rsidRPr="00312067">
        <w:t>该矿山生态治理工程总估算</w:t>
      </w:r>
      <w:r w:rsidR="008A2D7F" w:rsidRPr="00312067">
        <w:t>300</w:t>
      </w:r>
      <w:r w:rsidRPr="00312067">
        <w:t>万元。</w:t>
      </w:r>
      <w:r w:rsidR="00EE62CA" w:rsidRPr="00312067">
        <w:t>因此，矿山生态治理工程投资标准为</w:t>
      </w:r>
      <w:r w:rsidR="00EE62CA" w:rsidRPr="00312067">
        <w:t>300</w:t>
      </w:r>
      <w:r w:rsidR="00EE62CA" w:rsidRPr="00312067">
        <w:t>万元</w:t>
      </w:r>
      <w:r w:rsidR="00EE62CA" w:rsidRPr="00312067">
        <w:t>/km</w:t>
      </w:r>
      <w:r w:rsidR="00EE62CA" w:rsidRPr="00312067">
        <w:rPr>
          <w:vertAlign w:val="superscript"/>
        </w:rPr>
        <w:t>2</w:t>
      </w:r>
      <w:r w:rsidR="00EE62CA" w:rsidRPr="00312067">
        <w:t>。</w:t>
      </w:r>
    </w:p>
    <w:p w:rsidR="000363DE" w:rsidRPr="00312067" w:rsidRDefault="000363DE" w:rsidP="000363DE">
      <w:pPr>
        <w:spacing w:line="480" w:lineRule="exact"/>
        <w:ind w:firstLine="560"/>
        <w:sectPr w:rsidR="000363DE" w:rsidRPr="00312067" w:rsidSect="00ED228B">
          <w:headerReference w:type="default" r:id="rId20"/>
          <w:footerReference w:type="even" r:id="rId21"/>
          <w:footerReference w:type="default" r:id="rId22"/>
          <w:pgSz w:w="11906" w:h="16838" w:code="9"/>
          <w:pgMar w:top="1440" w:right="1559" w:bottom="1440" w:left="1559" w:header="851" w:footer="992" w:gutter="0"/>
          <w:pgNumType w:fmt="numberInDash" w:start="1"/>
          <w:cols w:space="720"/>
          <w:docGrid w:linePitch="312"/>
        </w:sectPr>
      </w:pPr>
    </w:p>
    <w:p w:rsidR="00D97CBE" w:rsidRPr="00312067" w:rsidRDefault="00D97CBE" w:rsidP="00D97CBE">
      <w:pPr>
        <w:pStyle w:val="affff0"/>
      </w:pPr>
      <w:r w:rsidRPr="00312067">
        <w:lastRenderedPageBreak/>
        <w:t>附表</w:t>
      </w:r>
      <w:r w:rsidRPr="00312067">
        <w:t>1</w:t>
      </w:r>
      <w:r w:rsidRPr="00312067">
        <w:t>咸阳市水土保持规划气象资料情况表</w:t>
      </w:r>
    </w:p>
    <w:tbl>
      <w:tblPr>
        <w:tblW w:w="5000" w:type="pct"/>
        <w:tblLook w:val="04A0" w:firstRow="1" w:lastRow="0" w:firstColumn="1" w:lastColumn="0" w:noHBand="0" w:noVBand="1"/>
      </w:tblPr>
      <w:tblGrid>
        <w:gridCol w:w="754"/>
        <w:gridCol w:w="1064"/>
        <w:gridCol w:w="2705"/>
        <w:gridCol w:w="2442"/>
        <w:gridCol w:w="1515"/>
        <w:gridCol w:w="1327"/>
        <w:gridCol w:w="745"/>
        <w:gridCol w:w="644"/>
        <w:gridCol w:w="688"/>
        <w:gridCol w:w="1073"/>
        <w:gridCol w:w="915"/>
        <w:gridCol w:w="1174"/>
        <w:gridCol w:w="1174"/>
        <w:gridCol w:w="827"/>
        <w:gridCol w:w="914"/>
        <w:gridCol w:w="564"/>
        <w:gridCol w:w="3351"/>
      </w:tblGrid>
      <w:tr w:rsidR="00782D42" w:rsidRPr="00312067" w:rsidTr="00D97CBE">
        <w:trPr>
          <w:trHeight w:val="585"/>
        </w:trPr>
        <w:tc>
          <w:tcPr>
            <w:tcW w:w="17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序号</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E96EF4" w:rsidRDefault="00BA22A2" w:rsidP="00D97CBE">
            <w:pPr>
              <w:widowControl/>
              <w:spacing w:line="240" w:lineRule="auto"/>
              <w:ind w:firstLineChars="0" w:firstLine="0"/>
              <w:jc w:val="center"/>
              <w:rPr>
                <w:color w:val="000000"/>
                <w:kern w:val="0"/>
                <w:sz w:val="24"/>
                <w:szCs w:val="24"/>
              </w:rPr>
            </w:pPr>
            <w:r w:rsidRPr="00E96EF4">
              <w:rPr>
                <w:rFonts w:eastAsiaTheme="minorEastAsia"/>
                <w:color w:val="000000"/>
                <w:kern w:val="0"/>
                <w:sz w:val="24"/>
                <w:szCs w:val="24"/>
              </w:rPr>
              <w:t>市、县（市、区）</w:t>
            </w:r>
          </w:p>
        </w:tc>
        <w:tc>
          <w:tcPr>
            <w:tcW w:w="6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经度</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纬度</w:t>
            </w:r>
          </w:p>
        </w:tc>
        <w:tc>
          <w:tcPr>
            <w:tcW w:w="3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高程</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多年平均风速</w:t>
            </w:r>
          </w:p>
        </w:tc>
        <w:tc>
          <w:tcPr>
            <w:tcW w:w="1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多年平均气温</w:t>
            </w:r>
          </w:p>
        </w:tc>
        <w:tc>
          <w:tcPr>
            <w:tcW w:w="1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一月平均气温</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七月平均气温</w:t>
            </w:r>
          </w:p>
        </w:tc>
        <w:tc>
          <w:tcPr>
            <w:tcW w:w="2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≥10℃</w:t>
            </w:r>
            <w:r w:rsidRPr="00312067">
              <w:rPr>
                <w:color w:val="000000"/>
                <w:kern w:val="0"/>
                <w:sz w:val="24"/>
                <w:szCs w:val="24"/>
              </w:rPr>
              <w:t>多年平均积温</w:t>
            </w:r>
          </w:p>
        </w:tc>
        <w:tc>
          <w:tcPr>
            <w:tcW w:w="2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多年平均降水量</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汛期开始期</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汛期终止期</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多年平均蒸发量</w:t>
            </w:r>
          </w:p>
        </w:tc>
        <w:tc>
          <w:tcPr>
            <w:tcW w:w="2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无霜期</w:t>
            </w:r>
          </w:p>
        </w:tc>
        <w:tc>
          <w:tcPr>
            <w:tcW w:w="1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最大冻土深度</w:t>
            </w:r>
          </w:p>
        </w:tc>
        <w:tc>
          <w:tcPr>
            <w:tcW w:w="7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土壤类型</w:t>
            </w:r>
          </w:p>
        </w:tc>
      </w:tr>
      <w:tr w:rsidR="00782D42" w:rsidRPr="00312067" w:rsidTr="00D97CBE">
        <w:trPr>
          <w:trHeight w:val="381"/>
        </w:trPr>
        <w:tc>
          <w:tcPr>
            <w:tcW w:w="172"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170"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129"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r>
      <w:tr w:rsidR="00782D42" w:rsidRPr="00312067" w:rsidTr="00D97CBE">
        <w:trPr>
          <w:trHeight w:val="379"/>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243"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618"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r w:rsidRPr="00312067">
              <w:rPr>
                <w:color w:val="000000"/>
                <w:kern w:val="0"/>
                <w:sz w:val="24"/>
                <w:szCs w:val="24"/>
              </w:rPr>
              <w:t>°</w:t>
            </w:r>
            <w:r w:rsidRPr="00312067">
              <w:rPr>
                <w:color w:val="000000"/>
                <w:kern w:val="0"/>
                <w:sz w:val="24"/>
                <w:szCs w:val="24"/>
              </w:rPr>
              <w:t>，</w:t>
            </w:r>
            <w:r w:rsidRPr="00312067">
              <w:rPr>
                <w:color w:val="000000"/>
                <w:kern w:val="0"/>
                <w:sz w:val="24"/>
                <w:szCs w:val="24"/>
              </w:rPr>
              <w:t>′</w:t>
            </w:r>
            <w:r w:rsidRPr="00312067">
              <w:rPr>
                <w:color w:val="000000"/>
                <w:kern w:val="0"/>
                <w:sz w:val="24"/>
                <w:szCs w:val="24"/>
              </w:rPr>
              <w:t>）</w:t>
            </w:r>
          </w:p>
        </w:tc>
        <w:tc>
          <w:tcPr>
            <w:tcW w:w="558"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r w:rsidRPr="00312067">
              <w:rPr>
                <w:color w:val="000000"/>
                <w:kern w:val="0"/>
                <w:sz w:val="24"/>
                <w:szCs w:val="24"/>
              </w:rPr>
              <w:t>°</w:t>
            </w:r>
            <w:r w:rsidRPr="00312067">
              <w:rPr>
                <w:color w:val="000000"/>
                <w:kern w:val="0"/>
                <w:sz w:val="24"/>
                <w:szCs w:val="24"/>
              </w:rPr>
              <w:t>，</w:t>
            </w:r>
            <w:r w:rsidRPr="00312067">
              <w:rPr>
                <w:color w:val="000000"/>
                <w:kern w:val="0"/>
                <w:sz w:val="24"/>
                <w:szCs w:val="24"/>
              </w:rPr>
              <w:t>′</w:t>
            </w:r>
            <w:r w:rsidRPr="00312067">
              <w:rPr>
                <w:color w:val="000000"/>
                <w:kern w:val="0"/>
                <w:sz w:val="24"/>
                <w:szCs w:val="24"/>
              </w:rPr>
              <w:t>）</w:t>
            </w:r>
          </w:p>
        </w:tc>
        <w:tc>
          <w:tcPr>
            <w:tcW w:w="346"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r w:rsidRPr="00312067">
              <w:rPr>
                <w:color w:val="000000"/>
                <w:kern w:val="0"/>
                <w:sz w:val="24"/>
                <w:szCs w:val="24"/>
              </w:rPr>
              <w:t>m</w:t>
            </w:r>
            <w:r w:rsidRPr="00312067">
              <w:rPr>
                <w:color w:val="000000"/>
                <w:kern w:val="0"/>
                <w:sz w:val="24"/>
                <w:szCs w:val="24"/>
              </w:rPr>
              <w:t>）</w:t>
            </w:r>
          </w:p>
        </w:tc>
        <w:tc>
          <w:tcPr>
            <w:tcW w:w="303"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r w:rsidRPr="00312067">
              <w:rPr>
                <w:color w:val="000000"/>
                <w:kern w:val="0"/>
                <w:sz w:val="24"/>
                <w:szCs w:val="24"/>
              </w:rPr>
              <w:t>m/s</w:t>
            </w:r>
            <w:r w:rsidRPr="00312067">
              <w:rPr>
                <w:color w:val="000000"/>
                <w:kern w:val="0"/>
                <w:sz w:val="24"/>
                <w:szCs w:val="24"/>
              </w:rPr>
              <w:t>）</w:t>
            </w:r>
          </w:p>
        </w:tc>
        <w:tc>
          <w:tcPr>
            <w:tcW w:w="170"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147"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157"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245"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w:t>
            </w:r>
          </w:p>
        </w:tc>
        <w:tc>
          <w:tcPr>
            <w:tcW w:w="209"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mm</w:t>
            </w:r>
          </w:p>
        </w:tc>
        <w:tc>
          <w:tcPr>
            <w:tcW w:w="268"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（月）</w:t>
            </w:r>
          </w:p>
        </w:tc>
        <w:tc>
          <w:tcPr>
            <w:tcW w:w="268"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（月）</w:t>
            </w:r>
          </w:p>
        </w:tc>
        <w:tc>
          <w:tcPr>
            <w:tcW w:w="189"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mm</w:t>
            </w:r>
          </w:p>
        </w:tc>
        <w:tc>
          <w:tcPr>
            <w:tcW w:w="209"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天</w:t>
            </w:r>
          </w:p>
        </w:tc>
        <w:tc>
          <w:tcPr>
            <w:tcW w:w="129" w:type="pct"/>
            <w:tcBorders>
              <w:top w:val="nil"/>
              <w:left w:val="nil"/>
              <w:bottom w:val="single" w:sz="4" w:space="0" w:color="auto"/>
              <w:right w:val="single" w:sz="4" w:space="0" w:color="auto"/>
            </w:tcBorders>
            <w:shd w:val="clear" w:color="000000" w:fill="FFFFFF"/>
            <w:vAlign w:val="center"/>
            <w:hideMark/>
          </w:tcPr>
          <w:p w:rsidR="00D97CBE" w:rsidRPr="00312067" w:rsidRDefault="00D97CBE" w:rsidP="00D97CBE">
            <w:pPr>
              <w:widowControl/>
              <w:spacing w:line="240" w:lineRule="auto"/>
              <w:ind w:firstLineChars="0" w:firstLine="0"/>
              <w:jc w:val="center"/>
              <w:rPr>
                <w:color w:val="000000"/>
                <w:kern w:val="0"/>
                <w:sz w:val="24"/>
                <w:szCs w:val="24"/>
              </w:rPr>
            </w:pPr>
            <w:r w:rsidRPr="00312067">
              <w:rPr>
                <w:color w:val="000000"/>
                <w:kern w:val="0"/>
                <w:sz w:val="24"/>
                <w:szCs w:val="24"/>
              </w:rPr>
              <w:t>cm</w:t>
            </w:r>
          </w:p>
        </w:tc>
        <w:tc>
          <w:tcPr>
            <w:tcW w:w="766" w:type="pct"/>
            <w:vMerge/>
            <w:tcBorders>
              <w:top w:val="single" w:sz="4" w:space="0" w:color="auto"/>
              <w:left w:val="single" w:sz="4" w:space="0" w:color="auto"/>
              <w:bottom w:val="single" w:sz="4" w:space="0" w:color="auto"/>
              <w:right w:val="single" w:sz="4" w:space="0" w:color="auto"/>
            </w:tcBorders>
            <w:vAlign w:val="center"/>
            <w:hideMark/>
          </w:tcPr>
          <w:p w:rsidR="00D97CBE" w:rsidRPr="00312067" w:rsidRDefault="00D97CBE" w:rsidP="00D97CBE">
            <w:pPr>
              <w:widowControl/>
              <w:spacing w:line="240" w:lineRule="auto"/>
              <w:ind w:firstLineChars="0" w:firstLine="0"/>
              <w:jc w:val="center"/>
              <w:rPr>
                <w:color w:val="000000"/>
                <w:kern w:val="0"/>
                <w:sz w:val="24"/>
                <w:szCs w:val="24"/>
              </w:rPr>
            </w:pP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三原县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108°47′~109°10′</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34°34′~34°50′</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362~500</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1.9m/s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13.2</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26.5</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4340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552</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noWrap/>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1003</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214</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44</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w:t>
            </w:r>
            <w:r w:rsidRPr="00312067">
              <w:rPr>
                <w:color w:val="000000"/>
                <w:kern w:val="0"/>
                <w:sz w:val="24"/>
                <w:szCs w:val="24"/>
              </w:rPr>
              <w:t></w:t>
            </w:r>
            <w:r w:rsidRPr="00312067">
              <w:rPr>
                <w:color w:val="000000"/>
                <w:kern w:val="0"/>
                <w:sz w:val="24"/>
                <w:szCs w:val="24"/>
              </w:rPr>
              <w:t>土、新积土等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泾阳县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108°29′~108°58′</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34°26′~34°44′</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430~500</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1.7m/s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13.1</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-1.5</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4320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548.7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1372</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212</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44</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w:t>
            </w:r>
            <w:r w:rsidRPr="00312067">
              <w:rPr>
                <w:color w:val="000000"/>
                <w:kern w:val="0"/>
                <w:sz w:val="24"/>
                <w:szCs w:val="24"/>
              </w:rPr>
              <w:t></w:t>
            </w:r>
            <w:r w:rsidRPr="00312067">
              <w:rPr>
                <w:color w:val="000000"/>
                <w:kern w:val="0"/>
                <w:sz w:val="24"/>
                <w:szCs w:val="24"/>
              </w:rPr>
              <w:t>土、新积土等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渭城区</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108°40′~108°57′</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34°19′~34°29′</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367~514</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2.7m/s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13.4</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-1.4</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26.5</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4258</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562.9</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noWrap/>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905</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218</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30</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新积土、</w:t>
            </w:r>
            <w:r w:rsidRPr="00312067">
              <w:rPr>
                <w:color w:val="000000"/>
                <w:kern w:val="0"/>
                <w:sz w:val="24"/>
                <w:szCs w:val="24"/>
              </w:rPr>
              <w:t></w:t>
            </w:r>
            <w:r w:rsidRPr="00312067">
              <w:rPr>
                <w:color w:val="000000"/>
                <w:kern w:val="0"/>
                <w:sz w:val="24"/>
                <w:szCs w:val="24"/>
              </w:rPr>
              <w:t>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秦都区</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108°47′~109°13′</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34°34′~34°53′</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382~527</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2.7m/s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-1.4</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26.2</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4258</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537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1074</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218</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30</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新积土、</w:t>
            </w:r>
            <w:r w:rsidRPr="00312067">
              <w:rPr>
                <w:color w:val="000000"/>
                <w:kern w:val="0"/>
                <w:sz w:val="24"/>
                <w:szCs w:val="24"/>
              </w:rPr>
              <w:t></w:t>
            </w:r>
            <w:r w:rsidRPr="00312067">
              <w:rPr>
                <w:color w:val="000000"/>
                <w:kern w:val="0"/>
                <w:sz w:val="24"/>
                <w:szCs w:val="24"/>
              </w:rPr>
              <w:t>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兴平市</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108°47′~109°14′</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34°34′~34°54′</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390~542</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1.4m/s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13.1</w:t>
            </w:r>
          </w:p>
        </w:tc>
        <w:tc>
          <w:tcPr>
            <w:tcW w:w="147" w:type="pct"/>
            <w:tcBorders>
              <w:top w:val="nil"/>
              <w:left w:val="nil"/>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-0.9</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26.3</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4270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588</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noWrap/>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1064</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218</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31</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潮土、</w:t>
            </w:r>
            <w:r w:rsidRPr="00312067">
              <w:rPr>
                <w:color w:val="000000"/>
                <w:kern w:val="0"/>
                <w:sz w:val="24"/>
                <w:szCs w:val="24"/>
              </w:rPr>
              <w:t></w:t>
            </w:r>
            <w:r w:rsidRPr="00312067">
              <w:rPr>
                <w:color w:val="000000"/>
                <w:kern w:val="0"/>
                <w:sz w:val="24"/>
                <w:szCs w:val="24"/>
              </w:rPr>
              <w:t>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6</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武功县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108°47′~109°15′</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34°34′~34°55′</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417~570</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1.8m/s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12.9</w:t>
            </w:r>
          </w:p>
        </w:tc>
        <w:tc>
          <w:tcPr>
            <w:tcW w:w="147" w:type="pct"/>
            <w:tcBorders>
              <w:top w:val="nil"/>
              <w:left w:val="nil"/>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25.8</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4185</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651</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noWrap/>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1068</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221</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24</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潮土、</w:t>
            </w:r>
            <w:r w:rsidRPr="00312067">
              <w:rPr>
                <w:color w:val="000000"/>
                <w:kern w:val="0"/>
                <w:sz w:val="24"/>
                <w:szCs w:val="24"/>
              </w:rPr>
              <w:t></w:t>
            </w:r>
            <w:r w:rsidRPr="00312067">
              <w:rPr>
                <w:color w:val="000000"/>
                <w:kern w:val="0"/>
                <w:sz w:val="24"/>
                <w:szCs w:val="24"/>
              </w:rPr>
              <w:t>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乾县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108°47′~109°16′</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34°34′~34°56′</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520~1467</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2.9m/s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12.6</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-1.6</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25.9</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4129</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566</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1200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223</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33</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w:t>
            </w:r>
            <w:r w:rsidRPr="00312067">
              <w:rPr>
                <w:color w:val="000000"/>
                <w:kern w:val="0"/>
                <w:sz w:val="24"/>
                <w:szCs w:val="24"/>
              </w:rPr>
              <w:t></w:t>
            </w:r>
            <w:r w:rsidRPr="00312067">
              <w:rPr>
                <w:color w:val="000000"/>
                <w:kern w:val="0"/>
                <w:sz w:val="24"/>
                <w:szCs w:val="24"/>
              </w:rPr>
              <w:t>土、黑垆土等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8</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礼泉县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108°47′~109°17′</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34°34′~34°57′</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402~1467</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2.0m/s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12.7</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-1.7</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26</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4193</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563</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1100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213</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35</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w:t>
            </w:r>
            <w:r w:rsidRPr="00312067">
              <w:rPr>
                <w:color w:val="000000"/>
                <w:kern w:val="0"/>
                <w:sz w:val="24"/>
                <w:szCs w:val="24"/>
              </w:rPr>
              <w:t></w:t>
            </w:r>
            <w:r w:rsidRPr="00312067">
              <w:rPr>
                <w:color w:val="000000"/>
                <w:kern w:val="0"/>
                <w:sz w:val="24"/>
                <w:szCs w:val="24"/>
              </w:rPr>
              <w:t>土、黑垆土等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淳化县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108°47′~109°18′</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34°34′~34°58′</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630~1809</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2.8m/s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-3.9</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22.9</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3306.3</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610.8</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1650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187</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56</w:t>
            </w:r>
          </w:p>
        </w:tc>
        <w:tc>
          <w:tcPr>
            <w:tcW w:w="766" w:type="pct"/>
            <w:tcBorders>
              <w:top w:val="nil"/>
              <w:left w:val="nil"/>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红粘土、黑垆土、黄绵土等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永寿县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108°47′~109°19′</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34°34′~34°59′</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572~1505</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2.4m/s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10.7</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-2.8</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23.5</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3457</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609</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1110</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205</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55</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w:t>
            </w:r>
            <w:r w:rsidRPr="00312067">
              <w:rPr>
                <w:color w:val="000000"/>
                <w:kern w:val="0"/>
                <w:sz w:val="24"/>
                <w:szCs w:val="24"/>
              </w:rPr>
              <w:t></w:t>
            </w:r>
            <w:r w:rsidRPr="00312067">
              <w:rPr>
                <w:color w:val="000000"/>
                <w:kern w:val="0"/>
                <w:sz w:val="24"/>
                <w:szCs w:val="24"/>
              </w:rPr>
              <w:t>土、黑垆土等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旬邑县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108°47′~109°20′</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34°34′~34°60′</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850~1885</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2.3m/s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11.1</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-3.3</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24.2</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2939</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613</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817</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179</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59</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黄绵土、褐土、新积土等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12</w:t>
            </w:r>
          </w:p>
        </w:tc>
        <w:tc>
          <w:tcPr>
            <w:tcW w:w="243" w:type="pct"/>
            <w:tcBorders>
              <w:top w:val="nil"/>
              <w:left w:val="nil"/>
              <w:bottom w:val="single" w:sz="4" w:space="0" w:color="auto"/>
              <w:right w:val="single" w:sz="4" w:space="0" w:color="auto"/>
            </w:tcBorders>
            <w:shd w:val="clear" w:color="auto" w:fill="auto"/>
            <w:vAlign w:val="center"/>
            <w:hideMark/>
          </w:tcPr>
          <w:p w:rsidR="00782D42" w:rsidRPr="00312067" w:rsidRDefault="00E52C2A" w:rsidP="00782D42">
            <w:pPr>
              <w:widowControl/>
              <w:spacing w:line="240" w:lineRule="auto"/>
              <w:ind w:firstLineChars="0" w:firstLine="0"/>
              <w:jc w:val="center"/>
              <w:rPr>
                <w:kern w:val="0"/>
                <w:sz w:val="24"/>
                <w:szCs w:val="24"/>
              </w:rPr>
            </w:pPr>
            <w:r w:rsidRPr="00312067">
              <w:rPr>
                <w:kern w:val="0"/>
                <w:sz w:val="24"/>
                <w:szCs w:val="24"/>
              </w:rPr>
              <w:t>彬州市</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108°47′~109°21′</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34°34′~34°61′</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715~1501</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1.4m/s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11.1</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-3.3</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24.4</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3636.4</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561.4</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1547</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175.6</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59</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黄绵土、黑垆土、新积土等</w:t>
            </w:r>
          </w:p>
        </w:tc>
      </w:tr>
      <w:tr w:rsidR="00782D42" w:rsidRPr="00312067" w:rsidTr="00833067">
        <w:trPr>
          <w:trHeight w:val="300"/>
        </w:trPr>
        <w:tc>
          <w:tcPr>
            <w:tcW w:w="172" w:type="pct"/>
            <w:tcBorders>
              <w:top w:val="nil"/>
              <w:left w:val="single" w:sz="4" w:space="0" w:color="auto"/>
              <w:bottom w:val="single" w:sz="4" w:space="0" w:color="auto"/>
              <w:right w:val="single" w:sz="4" w:space="0" w:color="auto"/>
            </w:tcBorders>
            <w:shd w:val="clear" w:color="000000" w:fill="FFFFFF"/>
            <w:noWrap/>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13</w:t>
            </w:r>
          </w:p>
        </w:tc>
        <w:tc>
          <w:tcPr>
            <w:tcW w:w="24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长武县</w:t>
            </w:r>
          </w:p>
        </w:tc>
        <w:tc>
          <w:tcPr>
            <w:tcW w:w="61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108°47′~109°22′</w:t>
            </w:r>
          </w:p>
        </w:tc>
        <w:tc>
          <w:tcPr>
            <w:tcW w:w="558"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34°34′~34°62′</w:t>
            </w:r>
          </w:p>
        </w:tc>
        <w:tc>
          <w:tcPr>
            <w:tcW w:w="346"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847~1274</w:t>
            </w:r>
          </w:p>
        </w:tc>
        <w:tc>
          <w:tcPr>
            <w:tcW w:w="303" w:type="pct"/>
            <w:tcBorders>
              <w:top w:val="nil"/>
              <w:left w:val="nil"/>
              <w:bottom w:val="single" w:sz="4" w:space="0" w:color="auto"/>
              <w:right w:val="single" w:sz="4" w:space="0" w:color="auto"/>
            </w:tcBorders>
            <w:shd w:val="clear" w:color="auto" w:fill="auto"/>
            <w:noWrap/>
            <w:vAlign w:val="center"/>
            <w:hideMark/>
          </w:tcPr>
          <w:p w:rsidR="00782D42" w:rsidRPr="00312067" w:rsidRDefault="00782D42" w:rsidP="00782D42">
            <w:pPr>
              <w:widowControl/>
              <w:spacing w:line="240" w:lineRule="auto"/>
              <w:ind w:firstLineChars="0" w:firstLine="0"/>
              <w:jc w:val="center"/>
              <w:rPr>
                <w:kern w:val="0"/>
                <w:sz w:val="24"/>
                <w:szCs w:val="24"/>
              </w:rPr>
            </w:pPr>
            <w:r w:rsidRPr="00312067">
              <w:rPr>
                <w:kern w:val="0"/>
                <w:sz w:val="24"/>
                <w:szCs w:val="24"/>
              </w:rPr>
              <w:t>2.5m/s</w:t>
            </w:r>
          </w:p>
        </w:tc>
        <w:tc>
          <w:tcPr>
            <w:tcW w:w="170"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9.1</w:t>
            </w:r>
          </w:p>
        </w:tc>
        <w:tc>
          <w:tcPr>
            <w:tcW w:w="14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w:t>
            </w:r>
          </w:p>
        </w:tc>
        <w:tc>
          <w:tcPr>
            <w:tcW w:w="157"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22</w:t>
            </w:r>
          </w:p>
        </w:tc>
        <w:tc>
          <w:tcPr>
            <w:tcW w:w="245"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3001</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597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7</w:t>
            </w:r>
          </w:p>
        </w:tc>
        <w:tc>
          <w:tcPr>
            <w:tcW w:w="268"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9</w:t>
            </w:r>
          </w:p>
        </w:tc>
        <w:tc>
          <w:tcPr>
            <w:tcW w:w="189" w:type="pct"/>
            <w:tcBorders>
              <w:top w:val="nil"/>
              <w:left w:val="nil"/>
              <w:bottom w:val="single" w:sz="4" w:space="0" w:color="auto"/>
              <w:right w:val="single" w:sz="4" w:space="0" w:color="auto"/>
            </w:tcBorders>
            <w:shd w:val="clear" w:color="000000" w:fill="FFFFFF"/>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1525</w:t>
            </w:r>
          </w:p>
        </w:tc>
        <w:tc>
          <w:tcPr>
            <w:tcW w:w="20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172</w:t>
            </w:r>
          </w:p>
        </w:tc>
        <w:tc>
          <w:tcPr>
            <w:tcW w:w="129"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35</w:t>
            </w:r>
          </w:p>
        </w:tc>
        <w:tc>
          <w:tcPr>
            <w:tcW w:w="766" w:type="pct"/>
            <w:tcBorders>
              <w:top w:val="nil"/>
              <w:left w:val="nil"/>
              <w:bottom w:val="single" w:sz="4" w:space="0" w:color="auto"/>
              <w:right w:val="single" w:sz="4" w:space="0" w:color="auto"/>
            </w:tcBorders>
            <w:shd w:val="clear" w:color="000000" w:fill="FFFFFF"/>
            <w:vAlign w:val="center"/>
            <w:hideMark/>
          </w:tcPr>
          <w:p w:rsidR="00782D42" w:rsidRPr="00312067" w:rsidRDefault="00782D42" w:rsidP="00782D42">
            <w:pPr>
              <w:widowControl/>
              <w:spacing w:line="240" w:lineRule="auto"/>
              <w:ind w:firstLineChars="0" w:firstLine="0"/>
              <w:jc w:val="center"/>
              <w:rPr>
                <w:color w:val="000000"/>
                <w:kern w:val="0"/>
                <w:sz w:val="24"/>
                <w:szCs w:val="24"/>
              </w:rPr>
            </w:pPr>
            <w:r w:rsidRPr="00312067">
              <w:rPr>
                <w:color w:val="000000"/>
                <w:kern w:val="0"/>
                <w:sz w:val="24"/>
                <w:szCs w:val="24"/>
              </w:rPr>
              <w:t>黄绵土、黑垆土、新积土等</w:t>
            </w:r>
          </w:p>
        </w:tc>
      </w:tr>
    </w:tbl>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Pr="00312067" w:rsidRDefault="00D97CBE" w:rsidP="00CB0BD4">
      <w:pPr>
        <w:pStyle w:val="affff0"/>
      </w:pPr>
    </w:p>
    <w:p w:rsidR="00D97CBE" w:rsidRDefault="00D97CBE" w:rsidP="00CB0BD4">
      <w:pPr>
        <w:pStyle w:val="affff0"/>
      </w:pPr>
    </w:p>
    <w:p w:rsidR="00CB0BD4" w:rsidRPr="00312067" w:rsidRDefault="00CB0BD4" w:rsidP="00CB0BD4">
      <w:pPr>
        <w:pStyle w:val="affff0"/>
      </w:pPr>
      <w:r w:rsidRPr="00312067">
        <w:lastRenderedPageBreak/>
        <w:t>附表</w:t>
      </w:r>
      <w:r w:rsidRPr="00312067">
        <w:t>2</w:t>
      </w:r>
      <w:r w:rsidRPr="00312067">
        <w:t>咸阳市水土保持规划社会经济资料表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920"/>
        <w:gridCol w:w="460"/>
        <w:gridCol w:w="662"/>
        <w:gridCol w:w="945"/>
        <w:gridCol w:w="1028"/>
        <w:gridCol w:w="1028"/>
        <w:gridCol w:w="1028"/>
        <w:gridCol w:w="1028"/>
        <w:gridCol w:w="1028"/>
        <w:gridCol w:w="687"/>
        <w:gridCol w:w="998"/>
        <w:gridCol w:w="1146"/>
        <w:gridCol w:w="858"/>
        <w:gridCol w:w="971"/>
        <w:gridCol w:w="858"/>
        <w:gridCol w:w="805"/>
        <w:gridCol w:w="1028"/>
        <w:gridCol w:w="1028"/>
        <w:gridCol w:w="578"/>
        <w:gridCol w:w="801"/>
        <w:gridCol w:w="1028"/>
        <w:gridCol w:w="2507"/>
      </w:tblGrid>
      <w:tr w:rsidR="00BA1B0E" w:rsidRPr="00312067" w:rsidTr="00BA1B0E">
        <w:trPr>
          <w:trHeight w:val="285"/>
        </w:trPr>
        <w:tc>
          <w:tcPr>
            <w:tcW w:w="104" w:type="pct"/>
            <w:vMerge w:val="restar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序号</w:t>
            </w:r>
          </w:p>
        </w:tc>
        <w:tc>
          <w:tcPr>
            <w:tcW w:w="210" w:type="pct"/>
            <w:vMerge w:val="restar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市、县（市、区）</w:t>
            </w:r>
          </w:p>
        </w:tc>
        <w:tc>
          <w:tcPr>
            <w:tcW w:w="2032" w:type="pct"/>
            <w:gridSpan w:val="10"/>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人口与劳动力</w:t>
            </w:r>
          </w:p>
        </w:tc>
        <w:tc>
          <w:tcPr>
            <w:tcW w:w="1060" w:type="pct"/>
            <w:gridSpan w:val="5"/>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经济状况</w:t>
            </w:r>
          </w:p>
        </w:tc>
        <w:tc>
          <w:tcPr>
            <w:tcW w:w="602" w:type="pct"/>
            <w:gridSpan w:val="3"/>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农业生产</w:t>
            </w:r>
          </w:p>
        </w:tc>
        <w:tc>
          <w:tcPr>
            <w:tcW w:w="18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林业生产</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牧业生产</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矿产资源</w:t>
            </w:r>
          </w:p>
        </w:tc>
      </w:tr>
      <w:tr w:rsidR="00BA1B0E" w:rsidRPr="00312067" w:rsidTr="00BA1B0E">
        <w:trPr>
          <w:trHeight w:val="570"/>
        </w:trPr>
        <w:tc>
          <w:tcPr>
            <w:tcW w:w="104" w:type="pct"/>
            <w:vMerge/>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c>
          <w:tcPr>
            <w:tcW w:w="210" w:type="pct"/>
            <w:vMerge/>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建制镇</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街道办事处</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行政村、居委会</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户数</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总人口</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农业人口</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城镇人口</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劳动力总数</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人口密度</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人口自然增长率</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国民生产总值（</w:t>
            </w:r>
            <w:r w:rsidRPr="00312067">
              <w:rPr>
                <w:rFonts w:eastAsiaTheme="minorEastAsia"/>
                <w:color w:val="000000"/>
                <w:kern w:val="0"/>
                <w:sz w:val="20"/>
                <w:szCs w:val="21"/>
              </w:rPr>
              <w:t>GDP</w:t>
            </w:r>
            <w:r w:rsidRPr="00312067">
              <w:rPr>
                <w:rFonts w:eastAsiaTheme="minorEastAsia"/>
                <w:color w:val="000000"/>
                <w:kern w:val="0"/>
                <w:sz w:val="20"/>
                <w:szCs w:val="21"/>
              </w:rPr>
              <w:t>）</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第一产业产值</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第二产业产值</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第三产业产值</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人均可支配收入</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农业总产值</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粮食总产</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粮食单产</w:t>
            </w:r>
          </w:p>
        </w:tc>
        <w:tc>
          <w:tcPr>
            <w:tcW w:w="18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林业产值</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牧业产值</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矿产类型</w:t>
            </w:r>
          </w:p>
        </w:tc>
      </w:tr>
      <w:tr w:rsidR="00BA1B0E" w:rsidRPr="00312067" w:rsidTr="00BA1B0E">
        <w:trPr>
          <w:trHeight w:val="78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w:t>
            </w:r>
          </w:p>
        </w:tc>
        <w:tc>
          <w:tcPr>
            <w:tcW w:w="210"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个</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个</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个</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户</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人</w:t>
            </w:r>
            <w:r w:rsidRPr="00312067">
              <w:rPr>
                <w:rFonts w:eastAsiaTheme="minorEastAsia"/>
                <w:color w:val="000000"/>
                <w:kern w:val="0"/>
                <w:sz w:val="20"/>
                <w:szCs w:val="21"/>
              </w:rPr>
              <w:t>/km</w:t>
            </w:r>
            <w:r w:rsidRPr="00312067">
              <w:rPr>
                <w:rFonts w:eastAsiaTheme="minorEastAsia"/>
                <w:color w:val="000000"/>
                <w:kern w:val="0"/>
                <w:sz w:val="20"/>
                <w:szCs w:val="21"/>
                <w:vertAlign w:val="superscript"/>
              </w:rPr>
              <w:t>2</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亿元</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亿元</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亿元</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亿元</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元</w:t>
            </w:r>
            <w:r w:rsidRPr="00312067">
              <w:rPr>
                <w:rFonts w:eastAsiaTheme="minorEastAsia"/>
                <w:color w:val="000000"/>
                <w:kern w:val="0"/>
                <w:sz w:val="20"/>
                <w:szCs w:val="21"/>
              </w:rPr>
              <w:t>/</w:t>
            </w:r>
            <w:r w:rsidRPr="00312067">
              <w:rPr>
                <w:rFonts w:eastAsiaTheme="minorEastAsia"/>
                <w:color w:val="000000"/>
                <w:kern w:val="0"/>
                <w:sz w:val="20"/>
                <w:szCs w:val="21"/>
              </w:rPr>
              <w:t>人</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万元</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吨</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Kg/</w:t>
            </w:r>
            <w:r w:rsidRPr="00312067">
              <w:rPr>
                <w:rFonts w:eastAsiaTheme="minorEastAsia"/>
                <w:color w:val="000000"/>
                <w:kern w:val="0"/>
                <w:sz w:val="20"/>
                <w:szCs w:val="21"/>
              </w:rPr>
              <w:t>亩</w:t>
            </w:r>
          </w:p>
        </w:tc>
        <w:tc>
          <w:tcPr>
            <w:tcW w:w="18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万元</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万元</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w:t>
            </w: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咸阳市</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99</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37</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2592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1545320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5275892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2848906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2426986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3395467</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518</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3.95</w:t>
            </w:r>
          </w:p>
        </w:tc>
        <w:tc>
          <w:tcPr>
            <w:tcW w:w="262"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2152.92</w:t>
            </w:r>
          </w:p>
        </w:tc>
        <w:tc>
          <w:tcPr>
            <w:tcW w:w="196"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328.78</w:t>
            </w:r>
          </w:p>
        </w:tc>
        <w:tc>
          <w:tcPr>
            <w:tcW w:w="222"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1230.41</w:t>
            </w:r>
          </w:p>
        </w:tc>
        <w:tc>
          <w:tcPr>
            <w:tcW w:w="196"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593.73</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18430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4345161</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1923842</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329</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75298</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1022118</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三原县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181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136896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416648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200202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216446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275781</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723</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4.06</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177.63</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29.87</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100.69</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47.07</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19665</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424399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201111</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331</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2499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54951</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泾阳县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239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147139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537959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489912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48047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345500</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693</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4.79</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160.22</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45.00</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64.38</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50.84</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17043</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578122</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247212</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327</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1650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149211</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渭城区</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125933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412065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122460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289605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256151</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1533</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3.64</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298.59</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13.38</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201.51</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83.70</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26877</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149039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94916</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312</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12253</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60967</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秦都区</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214</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160863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511577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126719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384858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336410</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1972</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3.58</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460.56</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15.59</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301.17</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143.80</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27709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213181</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60011</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310</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8720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41625</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兴平市</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8</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240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168162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616548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262646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353902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390131</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1212</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4.43</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191.71</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24.93</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105.30</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61.48</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20352</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234361</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224011</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348</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1260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136248</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武功县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111889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447938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291127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156811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280275</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1142</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4.22</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112.45</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20.99</w:t>
            </w:r>
          </w:p>
        </w:tc>
        <w:tc>
          <w:tcPr>
            <w:tcW w:w="222"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56.76</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34.70</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14583</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222267</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203144</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343</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2226</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110445</w:t>
            </w:r>
          </w:p>
        </w:tc>
        <w:tc>
          <w:tcPr>
            <w:tcW w:w="573"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8</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乾县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172712</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596451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282086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314365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380703</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597</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3.86</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148.74</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30.46</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68.28</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50.00</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16435</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405878</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262896</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321</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5965</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109287</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礼泉县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226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149465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483239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280070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203169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313155</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478</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4.06</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151.84</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50.80</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58.23</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42.81</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14909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714540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126619</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317</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2964</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54347</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淳化县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63117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196820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98960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97860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136449</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200</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3.56</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57.38</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23.17</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19.39</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14.82</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12251</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302925</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118043</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340</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8200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88351</w:t>
            </w:r>
          </w:p>
        </w:tc>
        <w:tc>
          <w:tcPr>
            <w:tcW w:w="57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煤、石灰石</w:t>
            </w: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永寿县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184</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59553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207367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138967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68400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134438</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234</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3.32</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50.01</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15.01</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21.16</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13.84</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12480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235509</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89068</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314</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8174</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39429</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煤、铁、石灰岩、石类砂岩、陶土</w:t>
            </w: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旬邑县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91381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294244</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200936</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93308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193422</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166</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3.31</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104.93</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27.06</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61.95</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15.92</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12626</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351185</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112523</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372</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6932</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105064</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煤、石油、天然气、石灰石、陶土</w:t>
            </w: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彬州市</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8</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251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98081</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368433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244138</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124295</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234162</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312</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3.73</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170.02</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17.24</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128.50</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24.28</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17310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271744</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125622</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315</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2782</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27254</w:t>
            </w:r>
          </w:p>
        </w:tc>
        <w:tc>
          <w:tcPr>
            <w:tcW w:w="573"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煤炭</w:t>
            </w:r>
          </w:p>
        </w:tc>
      </w:tr>
      <w:tr w:rsidR="00BA1B0E" w:rsidRPr="00312067" w:rsidTr="00BA1B0E">
        <w:trPr>
          <w:trHeight w:val="360"/>
        </w:trPr>
        <w:tc>
          <w:tcPr>
            <w:tcW w:w="104" w:type="pct"/>
            <w:shd w:val="clear" w:color="000000" w:fill="FFFFFF"/>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w:t>
            </w:r>
          </w:p>
        </w:tc>
        <w:tc>
          <w:tcPr>
            <w:tcW w:w="210" w:type="pct"/>
            <w:shd w:val="clear" w:color="auto" w:fill="auto"/>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长武县</w:t>
            </w:r>
          </w:p>
        </w:tc>
        <w:tc>
          <w:tcPr>
            <w:tcW w:w="10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w:t>
            </w:r>
          </w:p>
        </w:tc>
        <w:tc>
          <w:tcPr>
            <w:tcW w:w="151"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w:t>
            </w:r>
          </w:p>
        </w:tc>
        <w:tc>
          <w:tcPr>
            <w:tcW w:w="21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147</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60129</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186603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110683</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75920</w:t>
            </w:r>
          </w:p>
        </w:tc>
        <w:tc>
          <w:tcPr>
            <w:tcW w:w="235"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118890</w:t>
            </w:r>
          </w:p>
        </w:tc>
        <w:tc>
          <w:tcPr>
            <w:tcW w:w="157"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327</w:t>
            </w:r>
          </w:p>
        </w:tc>
        <w:tc>
          <w:tcPr>
            <w:tcW w:w="228"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3.61</w:t>
            </w:r>
          </w:p>
        </w:tc>
        <w:tc>
          <w:tcPr>
            <w:tcW w:w="26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68.84</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15.28</w:t>
            </w:r>
          </w:p>
        </w:tc>
        <w:tc>
          <w:tcPr>
            <w:tcW w:w="22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43.09</w:t>
            </w:r>
          </w:p>
        </w:tc>
        <w:tc>
          <w:tcPr>
            <w:tcW w:w="196"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10.47</w:t>
            </w:r>
          </w:p>
        </w:tc>
        <w:tc>
          <w:tcPr>
            <w:tcW w:w="184"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13230</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242011</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58666</w:t>
            </w:r>
          </w:p>
        </w:tc>
        <w:tc>
          <w:tcPr>
            <w:tcW w:w="132" w:type="pct"/>
            <w:shd w:val="clear" w:color="000000" w:fill="FFFFFF"/>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326</w:t>
            </w:r>
          </w:p>
        </w:tc>
        <w:tc>
          <w:tcPr>
            <w:tcW w:w="18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11673</w:t>
            </w:r>
          </w:p>
        </w:tc>
        <w:tc>
          <w:tcPr>
            <w:tcW w:w="235"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kern w:val="0"/>
                <w:sz w:val="20"/>
                <w:szCs w:val="21"/>
              </w:rPr>
            </w:pPr>
            <w:r w:rsidRPr="00312067">
              <w:rPr>
                <w:rFonts w:eastAsiaTheme="minorEastAsia"/>
                <w:kern w:val="0"/>
                <w:sz w:val="20"/>
                <w:szCs w:val="21"/>
              </w:rPr>
              <w:t>44939</w:t>
            </w:r>
          </w:p>
        </w:tc>
        <w:tc>
          <w:tcPr>
            <w:tcW w:w="573" w:type="pct"/>
            <w:shd w:val="clear" w:color="auto" w:fill="auto"/>
            <w:noWrap/>
            <w:vAlign w:val="center"/>
            <w:hideMark/>
          </w:tcPr>
          <w:p w:rsidR="00BA1B0E" w:rsidRPr="00312067" w:rsidRDefault="00BA1B0E" w:rsidP="00BA1B0E">
            <w:pPr>
              <w:widowControl/>
              <w:spacing w:line="240" w:lineRule="auto"/>
              <w:ind w:firstLineChars="0" w:firstLine="0"/>
              <w:jc w:val="center"/>
              <w:rPr>
                <w:rFonts w:eastAsiaTheme="minorEastAsia"/>
                <w:color w:val="000000"/>
                <w:kern w:val="0"/>
                <w:sz w:val="20"/>
                <w:szCs w:val="21"/>
              </w:rPr>
            </w:pPr>
            <w:r w:rsidRPr="00312067">
              <w:rPr>
                <w:rFonts w:eastAsiaTheme="minorEastAsia"/>
                <w:color w:val="000000"/>
                <w:kern w:val="0"/>
                <w:sz w:val="20"/>
                <w:szCs w:val="21"/>
              </w:rPr>
              <w:t>油页岩、天然气、煤炭</w:t>
            </w:r>
          </w:p>
        </w:tc>
      </w:tr>
    </w:tbl>
    <w:p w:rsidR="00CB0BD4" w:rsidRPr="00312067" w:rsidRDefault="00CB0BD4" w:rsidP="00CB0BD4">
      <w:pPr>
        <w:pStyle w:val="affff0"/>
      </w:pPr>
    </w:p>
    <w:p w:rsidR="00BA3D24" w:rsidRPr="00312067" w:rsidRDefault="00BA3D24" w:rsidP="00BA3D24">
      <w:pPr>
        <w:tabs>
          <w:tab w:val="left" w:pos="2625"/>
        </w:tabs>
        <w:ind w:firstLine="560"/>
      </w:pPr>
      <w:r w:rsidRPr="00312067">
        <w:tab/>
      </w:r>
    </w:p>
    <w:p w:rsidR="00B7100E" w:rsidRPr="00312067" w:rsidRDefault="00B7100E" w:rsidP="00BA3D24">
      <w:pPr>
        <w:tabs>
          <w:tab w:val="left" w:pos="2625"/>
        </w:tabs>
        <w:ind w:firstLine="560"/>
      </w:pPr>
    </w:p>
    <w:p w:rsidR="00B7100E" w:rsidRPr="00312067" w:rsidRDefault="00B7100E" w:rsidP="00BA3D24">
      <w:pPr>
        <w:tabs>
          <w:tab w:val="left" w:pos="2625"/>
        </w:tabs>
        <w:ind w:firstLine="560"/>
      </w:pPr>
    </w:p>
    <w:p w:rsidR="00BA1B0E" w:rsidRPr="00312067" w:rsidRDefault="00BA1B0E" w:rsidP="00BA3D24">
      <w:pPr>
        <w:tabs>
          <w:tab w:val="left" w:pos="2625"/>
        </w:tabs>
        <w:ind w:firstLine="560"/>
      </w:pPr>
    </w:p>
    <w:p w:rsidR="00BA1B0E" w:rsidRPr="00312067" w:rsidRDefault="00BA1B0E" w:rsidP="00BA3D24">
      <w:pPr>
        <w:tabs>
          <w:tab w:val="left" w:pos="2625"/>
        </w:tabs>
        <w:ind w:firstLine="560"/>
      </w:pPr>
    </w:p>
    <w:p w:rsidR="00BA1B0E" w:rsidRDefault="00BA1B0E" w:rsidP="00BA3D24">
      <w:pPr>
        <w:tabs>
          <w:tab w:val="left" w:pos="2625"/>
        </w:tabs>
        <w:ind w:firstLine="560"/>
      </w:pPr>
    </w:p>
    <w:p w:rsidR="00F2608B" w:rsidRDefault="00F2608B" w:rsidP="007E4463">
      <w:pPr>
        <w:pStyle w:val="affff0"/>
      </w:pPr>
    </w:p>
    <w:p w:rsidR="00B7100E" w:rsidRPr="00312067" w:rsidRDefault="00B7100E" w:rsidP="007E4463">
      <w:pPr>
        <w:pStyle w:val="affff0"/>
      </w:pPr>
      <w:r w:rsidRPr="00312067">
        <w:lastRenderedPageBreak/>
        <w:t>附表</w:t>
      </w:r>
      <w:r w:rsidRPr="00312067">
        <w:t>3</w:t>
      </w:r>
      <w:r w:rsidR="00EE3C63" w:rsidRPr="00EE3C63">
        <w:rPr>
          <w:rFonts w:hint="eastAsia"/>
        </w:rPr>
        <w:t>咸阳市水土保持规划土地利用现状表</w:t>
      </w:r>
    </w:p>
    <w:tbl>
      <w:tblPr>
        <w:tblW w:w="5000" w:type="pct"/>
        <w:tblLook w:val="04A0" w:firstRow="1" w:lastRow="0" w:firstColumn="1" w:lastColumn="0" w:noHBand="0" w:noVBand="1"/>
      </w:tblPr>
      <w:tblGrid>
        <w:gridCol w:w="816"/>
        <w:gridCol w:w="966"/>
        <w:gridCol w:w="1266"/>
        <w:gridCol w:w="1126"/>
        <w:gridCol w:w="1196"/>
        <w:gridCol w:w="1038"/>
        <w:gridCol w:w="1196"/>
        <w:gridCol w:w="1454"/>
        <w:gridCol w:w="1082"/>
        <w:gridCol w:w="1082"/>
        <w:gridCol w:w="872"/>
        <w:gridCol w:w="1083"/>
        <w:gridCol w:w="1083"/>
        <w:gridCol w:w="978"/>
        <w:gridCol w:w="873"/>
        <w:gridCol w:w="1074"/>
        <w:gridCol w:w="1197"/>
        <w:gridCol w:w="1039"/>
        <w:gridCol w:w="1337"/>
        <w:gridCol w:w="1118"/>
      </w:tblGrid>
      <w:tr w:rsidR="001E729D" w:rsidRPr="00D10538" w:rsidTr="00D10538">
        <w:trPr>
          <w:trHeight w:val="285"/>
        </w:trPr>
        <w:tc>
          <w:tcPr>
            <w:tcW w:w="1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F6C" w:rsidRPr="00D10538" w:rsidRDefault="00F2608B" w:rsidP="00224F6C">
            <w:pPr>
              <w:widowControl/>
              <w:spacing w:line="240" w:lineRule="auto"/>
              <w:ind w:firstLineChars="0" w:firstLine="0"/>
              <w:jc w:val="center"/>
              <w:rPr>
                <w:rFonts w:eastAsiaTheme="minorEastAsia"/>
                <w:kern w:val="0"/>
                <w:sz w:val="20"/>
                <w:szCs w:val="18"/>
              </w:rPr>
            </w:pPr>
            <w:r w:rsidRPr="00312067">
              <w:rPr>
                <w:rFonts w:eastAsiaTheme="minorEastAsia"/>
                <w:color w:val="000000"/>
                <w:kern w:val="0"/>
                <w:sz w:val="20"/>
                <w:szCs w:val="21"/>
              </w:rPr>
              <w:t>市、县（市、区）</w:t>
            </w:r>
          </w:p>
        </w:tc>
        <w:tc>
          <w:tcPr>
            <w:tcW w:w="2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土地总面积（</w:t>
            </w:r>
            <w:r w:rsidRPr="00D10538">
              <w:rPr>
                <w:rFonts w:eastAsiaTheme="minorEastAsia"/>
                <w:kern w:val="0"/>
                <w:sz w:val="20"/>
                <w:szCs w:val="18"/>
              </w:rPr>
              <w:t>km</w:t>
            </w:r>
            <w:r w:rsidRPr="00D10538">
              <w:rPr>
                <w:rFonts w:eastAsiaTheme="minorEastAsia"/>
                <w:kern w:val="0"/>
                <w:sz w:val="20"/>
                <w:szCs w:val="18"/>
                <w:vertAlign w:val="superscript"/>
              </w:rPr>
              <w:t>2</w:t>
            </w:r>
            <w:r w:rsidRPr="00D10538">
              <w:rPr>
                <w:rFonts w:eastAsiaTheme="minorEastAsia"/>
                <w:kern w:val="0"/>
                <w:sz w:val="20"/>
                <w:szCs w:val="18"/>
              </w:rPr>
              <w:t>）</w:t>
            </w:r>
          </w:p>
        </w:tc>
        <w:tc>
          <w:tcPr>
            <w:tcW w:w="1343" w:type="pct"/>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耕地（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园地（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952"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林地（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926"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草地（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城镇村庄及工矿用地（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交通用地（</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水域（</w:t>
            </w:r>
            <w:r w:rsidRPr="00D10538">
              <w:rPr>
                <w:rFonts w:eastAsiaTheme="minorEastAsia"/>
                <w:kern w:val="0"/>
                <w:sz w:val="20"/>
                <w:szCs w:val="18"/>
              </w:rPr>
              <w:t>hm</w:t>
            </w:r>
            <w:r w:rsidRPr="00D10538">
              <w:rPr>
                <w:rFonts w:eastAsiaTheme="minorEastAsia"/>
                <w:kern w:val="0"/>
                <w:sz w:val="20"/>
                <w:szCs w:val="18"/>
                <w:vertAlign w:val="superscript"/>
              </w:rPr>
              <w:t>2</w:t>
            </w:r>
            <w:r w:rsidRPr="00D10538">
              <w:rPr>
                <w:rFonts w:eastAsiaTheme="minorEastAsia"/>
                <w:kern w:val="0"/>
                <w:sz w:val="20"/>
                <w:szCs w:val="18"/>
              </w:rPr>
              <w:t>）</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其他</w:t>
            </w:r>
          </w:p>
        </w:tc>
      </w:tr>
      <w:tr w:rsidR="001E729D" w:rsidRPr="00D10538" w:rsidTr="00D10538">
        <w:trPr>
          <w:trHeight w:val="381"/>
        </w:trPr>
        <w:tc>
          <w:tcPr>
            <w:tcW w:w="169"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1343" w:type="pct"/>
            <w:gridSpan w:val="5"/>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952" w:type="pct"/>
            <w:gridSpan w:val="4"/>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926" w:type="pct"/>
            <w:gridSpan w:val="4"/>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r>
      <w:tr w:rsidR="001E729D" w:rsidRPr="00D10538" w:rsidTr="00D10538">
        <w:trPr>
          <w:trHeight w:val="81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其他耕地</w:t>
            </w:r>
          </w:p>
        </w:tc>
        <w:tc>
          <w:tcPr>
            <w:tcW w:w="27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梯田</w:t>
            </w:r>
          </w:p>
        </w:tc>
        <w:tc>
          <w:tcPr>
            <w:tcW w:w="516" w:type="pct"/>
            <w:gridSpan w:val="2"/>
            <w:tcBorders>
              <w:top w:val="single" w:sz="4" w:space="0" w:color="auto"/>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坡耕地</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5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有林地</w:t>
            </w:r>
          </w:p>
        </w:tc>
        <w:tc>
          <w:tcPr>
            <w:tcW w:w="202"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灌木林地</w:t>
            </w:r>
          </w:p>
        </w:tc>
        <w:tc>
          <w:tcPr>
            <w:tcW w:w="25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其他林地</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2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天然牧草</w:t>
            </w:r>
          </w:p>
        </w:tc>
        <w:tc>
          <w:tcPr>
            <w:tcW w:w="202"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人工牧草</w:t>
            </w:r>
          </w:p>
        </w:tc>
        <w:tc>
          <w:tcPr>
            <w:tcW w:w="248"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其他草地</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58" w:type="pct"/>
            <w:vMerge/>
            <w:tcBorders>
              <w:top w:val="nil"/>
              <w:left w:val="single" w:sz="4" w:space="0" w:color="auto"/>
              <w:bottom w:val="single" w:sz="4" w:space="0" w:color="auto"/>
              <w:right w:val="single" w:sz="4" w:space="0" w:color="auto"/>
            </w:tcBorders>
            <w:vAlign w:val="center"/>
            <w:hideMark/>
          </w:tcPr>
          <w:p w:rsidR="00224F6C" w:rsidRPr="00D10538" w:rsidRDefault="00224F6C" w:rsidP="00224F6C">
            <w:pPr>
              <w:widowControl/>
              <w:spacing w:line="240" w:lineRule="auto"/>
              <w:ind w:firstLineChars="0" w:firstLine="0"/>
              <w:jc w:val="left"/>
              <w:rPr>
                <w:rFonts w:eastAsiaTheme="minorEastAsia"/>
                <w:kern w:val="0"/>
                <w:sz w:val="20"/>
                <w:szCs w:val="18"/>
              </w:rPr>
            </w:pPr>
          </w:p>
        </w:tc>
      </w:tr>
      <w:tr w:rsidR="001E729D" w:rsidRPr="00D10538" w:rsidTr="00D10538">
        <w:trPr>
          <w:trHeight w:val="285"/>
        </w:trPr>
        <w:tc>
          <w:tcPr>
            <w:tcW w:w="169" w:type="pct"/>
            <w:tcBorders>
              <w:top w:val="nil"/>
              <w:left w:val="single" w:sz="4" w:space="0" w:color="auto"/>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0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4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小计</w:t>
            </w:r>
          </w:p>
        </w:tc>
        <w:tc>
          <w:tcPr>
            <w:tcW w:w="27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5°~8°</w:t>
            </w:r>
            <w:r w:rsidRPr="00D10538">
              <w:rPr>
                <w:rFonts w:eastAsiaTheme="minorEastAsia"/>
                <w:kern w:val="0"/>
                <w:sz w:val="20"/>
                <w:szCs w:val="18"/>
              </w:rPr>
              <w:t>坡耕地</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2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40" w:type="pct"/>
            <w:tcBorders>
              <w:top w:val="nil"/>
              <w:left w:val="nil"/>
              <w:bottom w:val="single" w:sz="4" w:space="0" w:color="auto"/>
              <w:right w:val="single" w:sz="4" w:space="0" w:color="auto"/>
            </w:tcBorders>
            <w:shd w:val="clear" w:color="000000" w:fill="FFFFFF"/>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咸阳市</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10189.40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324942.14</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113892.99</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199375.84</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11673.31</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11673.31</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114030.19</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310250.91</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128550.12</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3473.33</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178227.46</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119325.11</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11856.80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2870.10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104598.21</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102932.70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26780.89</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18286.00</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2391.83</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三原县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576.60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25371.26</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13815.55</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10565.71</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990.00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990.00</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5117.61</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11875.85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2083.40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9792.45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2287.00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2287.00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9361.15</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1994.61</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1482.82</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170.18</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泾阳县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776.80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33918.67</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23422.96</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9940.00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555.71</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555.71</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5291.05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18515.35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7175.35</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11340.00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3587.00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3587.00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13132.21</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1673.99</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1547.80</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13.53</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渭城区</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268.80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12602.85</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4932.85</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7670.00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1308.11</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3236.35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3236.35</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5740.96</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2372.65</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1575.45</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44.10</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秦都区</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259.40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9365.99</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5835.99</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3530.00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5123.60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16.99</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16.99</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8711.13</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1186.55</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1403.17</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132.65</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兴平市</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508.60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32036.06</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17356.06</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14680.00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6240.55</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487.38</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487.38</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8566.67</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2093.33</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1426.67</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8.85</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武功县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392.10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26686.41</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12166.41</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14520.00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1473.42</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959.98</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959.98</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6845.47</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1222.26</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2022.41</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0.00</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乾县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999.60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42042.59</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9990.14</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29960.45</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2092.00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2092.00</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15729.64</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19466.37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5286.67</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14179.70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5721.00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1020.00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4701.00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11211.81</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3366.38</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2028.79</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393.46</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礼泉县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1011.30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19722.36</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5165.22</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13556.57</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1000.57</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1000.57</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36109.13</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23995.07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8569.00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253.33</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15172.74</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7807.01</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889.30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6917.71</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9568.95</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2498.61</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1251.95</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176.69</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淳化县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982.50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28306.88</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6075.08</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20520.58</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1711.22</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1711.22</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16345.16</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29735.33</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5075.33</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180.00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24480.00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15007.00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921.00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1086.10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12999.90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6402.71</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1934.08</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423.77</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94.61</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永寿县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887.90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25762.89</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6470.99</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17169.84</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2122.06</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2122.06</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4172.99</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30318.10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10305.33</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20012.77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20660.00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185.00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20475.00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4473.64</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2169.20</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722.09</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511.52</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旬邑县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1774.40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26305.09</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4950.77</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20139.00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1215.32</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1215.32</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9532.32</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103637.27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80273.67</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3040.00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20323.60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27787.10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1755.90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364.30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25666.90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5885.72</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2454.7</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1317.44</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520.37</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彬州市</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1181.10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29084.71</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3212.09</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24609.05</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1263.57</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1263.57</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4024.84</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50993.70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4534.00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46459.70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21575.00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6233.30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200.00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15141.70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8180</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2316.06</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1640.00</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296.00</w:t>
            </w:r>
          </w:p>
        </w:tc>
      </w:tr>
      <w:tr w:rsidR="001E729D" w:rsidRPr="00D10538" w:rsidTr="00D10538">
        <w:trPr>
          <w:trHeight w:val="300"/>
        </w:trPr>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长武县</w:t>
            </w:r>
          </w:p>
        </w:tc>
        <w:tc>
          <w:tcPr>
            <w:tcW w:w="20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570.30</w:t>
            </w:r>
          </w:p>
        </w:tc>
        <w:tc>
          <w:tcPr>
            <w:tcW w:w="29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13736.38</w:t>
            </w:r>
          </w:p>
        </w:tc>
        <w:tc>
          <w:tcPr>
            <w:tcW w:w="26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498.88</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12514.64</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722.86</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722.86</w:t>
            </w:r>
          </w:p>
        </w:tc>
        <w:tc>
          <w:tcPr>
            <w:tcW w:w="335"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3561.77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kern w:val="0"/>
                <w:sz w:val="20"/>
                <w:szCs w:val="18"/>
              </w:rPr>
            </w:pPr>
            <w:r w:rsidRPr="00D10538">
              <w:rPr>
                <w:rFonts w:eastAsiaTheme="minorEastAsia"/>
                <w:kern w:val="0"/>
                <w:sz w:val="20"/>
                <w:szCs w:val="18"/>
              </w:rPr>
              <w:t>17013.17</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546.67</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 xml:space="preserve">　</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16466.50</w:t>
            </w:r>
          </w:p>
        </w:tc>
        <w:tc>
          <w:tcPr>
            <w:tcW w:w="25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14894.00</w:t>
            </w:r>
          </w:p>
        </w:tc>
        <w:tc>
          <w:tcPr>
            <w:tcW w:w="22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2057.30</w:t>
            </w:r>
          </w:p>
        </w:tc>
        <w:tc>
          <w:tcPr>
            <w:tcW w:w="202"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14.70</w:t>
            </w:r>
          </w:p>
        </w:tc>
        <w:tc>
          <w:tcPr>
            <w:tcW w:w="24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12822.00</w:t>
            </w:r>
          </w:p>
        </w:tc>
        <w:tc>
          <w:tcPr>
            <w:tcW w:w="276"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4852.28</w:t>
            </w:r>
          </w:p>
        </w:tc>
        <w:tc>
          <w:tcPr>
            <w:tcW w:w="240"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1498.47</w:t>
            </w:r>
          </w:p>
        </w:tc>
        <w:tc>
          <w:tcPr>
            <w:tcW w:w="294"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1443.64</w:t>
            </w:r>
          </w:p>
        </w:tc>
        <w:tc>
          <w:tcPr>
            <w:tcW w:w="258" w:type="pct"/>
            <w:tcBorders>
              <w:top w:val="nil"/>
              <w:left w:val="nil"/>
              <w:bottom w:val="single" w:sz="4" w:space="0" w:color="auto"/>
              <w:right w:val="single" w:sz="4" w:space="0" w:color="auto"/>
            </w:tcBorders>
            <w:shd w:val="clear" w:color="000000" w:fill="FFFFFF"/>
            <w:noWrap/>
            <w:vAlign w:val="center"/>
            <w:hideMark/>
          </w:tcPr>
          <w:p w:rsidR="00224F6C" w:rsidRPr="00D10538" w:rsidRDefault="00224F6C" w:rsidP="00224F6C">
            <w:pPr>
              <w:widowControl/>
              <w:spacing w:line="240" w:lineRule="auto"/>
              <w:ind w:firstLineChars="0" w:firstLine="0"/>
              <w:jc w:val="center"/>
              <w:rPr>
                <w:rFonts w:eastAsiaTheme="minorEastAsia"/>
                <w:color w:val="000000"/>
                <w:kern w:val="0"/>
                <w:sz w:val="20"/>
                <w:szCs w:val="18"/>
              </w:rPr>
            </w:pPr>
            <w:r w:rsidRPr="00D10538">
              <w:rPr>
                <w:rFonts w:eastAsiaTheme="minorEastAsia"/>
                <w:color w:val="000000"/>
                <w:kern w:val="0"/>
                <w:sz w:val="20"/>
                <w:szCs w:val="18"/>
              </w:rPr>
              <w:t>29.87</w:t>
            </w:r>
          </w:p>
        </w:tc>
      </w:tr>
    </w:tbl>
    <w:p w:rsidR="00BA1B0E" w:rsidRPr="00312067" w:rsidRDefault="00BA1B0E" w:rsidP="00BA3D24">
      <w:pPr>
        <w:tabs>
          <w:tab w:val="left" w:pos="2625"/>
        </w:tabs>
        <w:ind w:firstLine="560"/>
      </w:pPr>
    </w:p>
    <w:p w:rsidR="00BA1B0E" w:rsidRPr="00312067" w:rsidRDefault="00BA1B0E" w:rsidP="00BA1B0E">
      <w:pPr>
        <w:ind w:firstLine="560"/>
      </w:pPr>
    </w:p>
    <w:p w:rsidR="00BA1B0E" w:rsidRPr="00312067" w:rsidRDefault="00BA1B0E" w:rsidP="00BA1B0E">
      <w:pPr>
        <w:ind w:firstLine="560"/>
      </w:pPr>
    </w:p>
    <w:p w:rsidR="00BA1B0E" w:rsidRPr="00312067" w:rsidRDefault="00BA1B0E" w:rsidP="00BA1B0E">
      <w:pPr>
        <w:ind w:firstLine="560"/>
      </w:pPr>
    </w:p>
    <w:p w:rsidR="00BA1B0E" w:rsidRPr="00312067" w:rsidRDefault="00BA1B0E" w:rsidP="00BA1B0E">
      <w:pPr>
        <w:ind w:firstLine="560"/>
      </w:pPr>
    </w:p>
    <w:p w:rsidR="00BA1B0E" w:rsidRPr="00312067" w:rsidRDefault="00BA1B0E" w:rsidP="00BA1B0E">
      <w:pPr>
        <w:ind w:firstLine="560"/>
      </w:pPr>
    </w:p>
    <w:p w:rsidR="00BA1B0E" w:rsidRDefault="00BA1B0E" w:rsidP="00BA1B0E">
      <w:pPr>
        <w:ind w:firstLine="560"/>
      </w:pPr>
    </w:p>
    <w:p w:rsidR="00F2608B" w:rsidRDefault="00F2608B" w:rsidP="00BA1B0E">
      <w:pPr>
        <w:ind w:firstLine="560"/>
      </w:pPr>
    </w:p>
    <w:p w:rsidR="00F2608B" w:rsidRPr="00312067" w:rsidRDefault="00F2608B" w:rsidP="00BA1B0E">
      <w:pPr>
        <w:ind w:firstLine="560"/>
      </w:pPr>
    </w:p>
    <w:p w:rsidR="00BA1B0E" w:rsidRPr="00312067" w:rsidRDefault="00BA1B0E" w:rsidP="00BA1B0E">
      <w:pPr>
        <w:ind w:firstLine="560"/>
      </w:pPr>
    </w:p>
    <w:p w:rsidR="00BA1B0E" w:rsidRPr="00312067" w:rsidRDefault="00BA1B0E" w:rsidP="00BA1B0E">
      <w:pPr>
        <w:pStyle w:val="affff0"/>
      </w:pPr>
      <w:r w:rsidRPr="00312067">
        <w:lastRenderedPageBreak/>
        <w:t>附表</w:t>
      </w:r>
      <w:r w:rsidRPr="00312067">
        <w:t>4</w:t>
      </w:r>
      <w:r w:rsidRPr="00312067">
        <w:t>咸阳市水土保持规划水土流失区土地利用类型表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613"/>
        <w:gridCol w:w="1955"/>
        <w:gridCol w:w="1732"/>
        <w:gridCol w:w="1736"/>
        <w:gridCol w:w="1666"/>
        <w:gridCol w:w="1692"/>
        <w:gridCol w:w="1430"/>
        <w:gridCol w:w="1872"/>
        <w:gridCol w:w="1548"/>
        <w:gridCol w:w="1880"/>
        <w:gridCol w:w="2616"/>
      </w:tblGrid>
      <w:tr w:rsidR="001E729D" w:rsidRPr="00407B4F" w:rsidTr="00407B4F">
        <w:trPr>
          <w:trHeight w:val="285"/>
        </w:trPr>
        <w:tc>
          <w:tcPr>
            <w:tcW w:w="310" w:type="pct"/>
            <w:vMerge w:val="restart"/>
            <w:shd w:val="clear" w:color="auto" w:fill="auto"/>
            <w:noWrap/>
            <w:vAlign w:val="center"/>
            <w:hideMark/>
          </w:tcPr>
          <w:p w:rsidR="001E729D" w:rsidRPr="00E96EF4" w:rsidRDefault="00F2608B" w:rsidP="001E729D">
            <w:pPr>
              <w:widowControl/>
              <w:spacing w:line="240" w:lineRule="auto"/>
              <w:ind w:firstLineChars="0" w:firstLine="0"/>
              <w:jc w:val="center"/>
              <w:rPr>
                <w:rFonts w:eastAsiaTheme="minorEastAsia"/>
                <w:kern w:val="0"/>
                <w:sz w:val="24"/>
                <w:szCs w:val="24"/>
              </w:rPr>
            </w:pPr>
            <w:r w:rsidRPr="00E96EF4">
              <w:rPr>
                <w:rFonts w:eastAsiaTheme="minorEastAsia"/>
                <w:color w:val="000000"/>
                <w:kern w:val="0"/>
                <w:sz w:val="24"/>
                <w:szCs w:val="24"/>
              </w:rPr>
              <w:t>市、县（市、区）</w:t>
            </w:r>
          </w:p>
        </w:tc>
        <w:tc>
          <w:tcPr>
            <w:tcW w:w="385" w:type="pct"/>
            <w:vMerge w:val="restar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合计（</w:t>
            </w:r>
            <w:r w:rsidRPr="00407B4F">
              <w:rPr>
                <w:rFonts w:eastAsiaTheme="minorEastAsia"/>
                <w:kern w:val="0"/>
                <w:sz w:val="24"/>
                <w:szCs w:val="24"/>
              </w:rPr>
              <w:t>km</w:t>
            </w:r>
            <w:r w:rsidRPr="00407B4F">
              <w:rPr>
                <w:rFonts w:eastAsiaTheme="minorEastAsia"/>
                <w:kern w:val="0"/>
                <w:sz w:val="24"/>
                <w:szCs w:val="24"/>
                <w:vertAlign w:val="superscript"/>
              </w:rPr>
              <w:t>2</w:t>
            </w:r>
            <w:r w:rsidRPr="00407B4F">
              <w:rPr>
                <w:rFonts w:eastAsiaTheme="minorEastAsia"/>
                <w:kern w:val="0"/>
                <w:sz w:val="24"/>
                <w:szCs w:val="24"/>
              </w:rPr>
              <w:t>）</w:t>
            </w:r>
          </w:p>
        </w:tc>
        <w:tc>
          <w:tcPr>
            <w:tcW w:w="1288" w:type="pct"/>
            <w:gridSpan w:val="3"/>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耕地（</w:t>
            </w:r>
            <w:r w:rsidRPr="00407B4F">
              <w:rPr>
                <w:rFonts w:eastAsiaTheme="minorEastAsia"/>
                <w:kern w:val="0"/>
                <w:sz w:val="24"/>
                <w:szCs w:val="24"/>
              </w:rPr>
              <w:t>hm</w:t>
            </w:r>
            <w:r w:rsidRPr="00407B4F">
              <w:rPr>
                <w:rFonts w:eastAsiaTheme="minorEastAsia"/>
                <w:kern w:val="0"/>
                <w:sz w:val="24"/>
                <w:szCs w:val="24"/>
                <w:vertAlign w:val="superscript"/>
              </w:rPr>
              <w:t>2</w:t>
            </w:r>
            <w:r w:rsidRPr="00407B4F">
              <w:rPr>
                <w:rFonts w:eastAsiaTheme="minorEastAsia"/>
                <w:kern w:val="0"/>
                <w:sz w:val="24"/>
                <w:szCs w:val="24"/>
              </w:rPr>
              <w:t>）</w:t>
            </w:r>
          </w:p>
        </w:tc>
        <w:tc>
          <w:tcPr>
            <w:tcW w:w="397" w:type="pct"/>
            <w:vMerge w:val="restar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园地（</w:t>
            </w:r>
            <w:r w:rsidRPr="00407B4F">
              <w:rPr>
                <w:rFonts w:eastAsiaTheme="minorEastAsia"/>
                <w:kern w:val="0"/>
                <w:sz w:val="24"/>
                <w:szCs w:val="24"/>
              </w:rPr>
              <w:t>hm</w:t>
            </w:r>
            <w:r w:rsidRPr="00407B4F">
              <w:rPr>
                <w:rFonts w:eastAsiaTheme="minorEastAsia"/>
                <w:kern w:val="0"/>
                <w:sz w:val="24"/>
                <w:szCs w:val="24"/>
                <w:vertAlign w:val="superscript"/>
              </w:rPr>
              <w:t>2</w:t>
            </w:r>
            <w:r w:rsidRPr="00407B4F">
              <w:rPr>
                <w:rFonts w:eastAsiaTheme="minorEastAsia"/>
                <w:kern w:val="0"/>
                <w:sz w:val="24"/>
                <w:szCs w:val="24"/>
              </w:rPr>
              <w:t>）</w:t>
            </w:r>
          </w:p>
        </w:tc>
        <w:tc>
          <w:tcPr>
            <w:tcW w:w="403" w:type="pct"/>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林地（</w:t>
            </w:r>
            <w:r w:rsidRPr="00407B4F">
              <w:rPr>
                <w:rFonts w:eastAsiaTheme="minorEastAsia"/>
                <w:kern w:val="0"/>
                <w:sz w:val="24"/>
                <w:szCs w:val="24"/>
              </w:rPr>
              <w:t>hm</w:t>
            </w:r>
            <w:r w:rsidRPr="00407B4F">
              <w:rPr>
                <w:rFonts w:eastAsiaTheme="minorEastAsia"/>
                <w:kern w:val="0"/>
                <w:sz w:val="24"/>
                <w:szCs w:val="24"/>
                <w:vertAlign w:val="superscript"/>
              </w:rPr>
              <w:t>2</w:t>
            </w:r>
            <w:r w:rsidRPr="00407B4F">
              <w:rPr>
                <w:rFonts w:eastAsiaTheme="minorEastAsia"/>
                <w:kern w:val="0"/>
                <w:sz w:val="24"/>
                <w:szCs w:val="24"/>
              </w:rPr>
              <w:t>）</w:t>
            </w:r>
          </w:p>
        </w:tc>
        <w:tc>
          <w:tcPr>
            <w:tcW w:w="1602" w:type="pct"/>
            <w:gridSpan w:val="4"/>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草地（</w:t>
            </w:r>
            <w:r w:rsidRPr="00407B4F">
              <w:rPr>
                <w:rFonts w:eastAsiaTheme="minorEastAsia"/>
                <w:kern w:val="0"/>
                <w:sz w:val="24"/>
                <w:szCs w:val="24"/>
              </w:rPr>
              <w:t>hm</w:t>
            </w:r>
            <w:r w:rsidRPr="00407B4F">
              <w:rPr>
                <w:rFonts w:eastAsiaTheme="minorEastAsia"/>
                <w:kern w:val="0"/>
                <w:sz w:val="24"/>
                <w:szCs w:val="24"/>
                <w:vertAlign w:val="superscript"/>
              </w:rPr>
              <w:t>2</w:t>
            </w:r>
            <w:r w:rsidRPr="00407B4F">
              <w:rPr>
                <w:rFonts w:eastAsiaTheme="minorEastAsia"/>
                <w:kern w:val="0"/>
                <w:sz w:val="24"/>
                <w:szCs w:val="24"/>
              </w:rPr>
              <w:t>）</w:t>
            </w:r>
          </w:p>
        </w:tc>
        <w:tc>
          <w:tcPr>
            <w:tcW w:w="615" w:type="pct"/>
            <w:vMerge w:val="restar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其他地类（城镇村庄及工矿用地、交通用地等）（</w:t>
            </w:r>
            <w:r w:rsidRPr="00407B4F">
              <w:rPr>
                <w:rFonts w:eastAsiaTheme="minorEastAsia"/>
                <w:kern w:val="0"/>
                <w:sz w:val="24"/>
                <w:szCs w:val="24"/>
              </w:rPr>
              <w:t>hm</w:t>
            </w:r>
            <w:r w:rsidRPr="00407B4F">
              <w:rPr>
                <w:rFonts w:eastAsiaTheme="minorEastAsia"/>
                <w:kern w:val="0"/>
                <w:sz w:val="24"/>
                <w:szCs w:val="24"/>
                <w:vertAlign w:val="superscript"/>
              </w:rPr>
              <w:t>2</w:t>
            </w:r>
            <w:r w:rsidRPr="00407B4F">
              <w:rPr>
                <w:rFonts w:eastAsiaTheme="minorEastAsia"/>
                <w:kern w:val="0"/>
                <w:sz w:val="24"/>
                <w:szCs w:val="24"/>
              </w:rPr>
              <w:t>）</w:t>
            </w:r>
          </w:p>
        </w:tc>
      </w:tr>
      <w:tr w:rsidR="001E729D" w:rsidRPr="00407B4F" w:rsidTr="00407B4F">
        <w:trPr>
          <w:trHeight w:val="585"/>
        </w:trPr>
        <w:tc>
          <w:tcPr>
            <w:tcW w:w="310" w:type="pct"/>
            <w:vMerge/>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385" w:type="pct"/>
            <w:vMerge/>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63" w:type="pct"/>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小计</w:t>
            </w:r>
          </w:p>
        </w:tc>
        <w:tc>
          <w:tcPr>
            <w:tcW w:w="412" w:type="pct"/>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坡耕地</w:t>
            </w:r>
          </w:p>
        </w:tc>
        <w:tc>
          <w:tcPr>
            <w:tcW w:w="412" w:type="pct"/>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梯田</w:t>
            </w:r>
          </w:p>
        </w:tc>
        <w:tc>
          <w:tcPr>
            <w:tcW w:w="397" w:type="pct"/>
            <w:vMerge/>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03" w:type="pc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疏幼林地</w:t>
            </w:r>
          </w:p>
        </w:tc>
        <w:tc>
          <w:tcPr>
            <w:tcW w:w="343" w:type="pct"/>
            <w:shd w:val="clear" w:color="auto" w:fill="auto"/>
            <w:noWrap/>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小计</w:t>
            </w:r>
          </w:p>
        </w:tc>
        <w:tc>
          <w:tcPr>
            <w:tcW w:w="444" w:type="pc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天然牧草</w:t>
            </w:r>
          </w:p>
        </w:tc>
        <w:tc>
          <w:tcPr>
            <w:tcW w:w="370" w:type="pc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人工牧草</w:t>
            </w:r>
          </w:p>
        </w:tc>
        <w:tc>
          <w:tcPr>
            <w:tcW w:w="446" w:type="pct"/>
            <w:shd w:val="clear" w:color="auto" w:fill="auto"/>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其他草地</w:t>
            </w:r>
          </w:p>
        </w:tc>
        <w:tc>
          <w:tcPr>
            <w:tcW w:w="615" w:type="pct"/>
            <w:vMerge/>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r>
      <w:tr w:rsidR="00407B4F" w:rsidRPr="00407B4F" w:rsidTr="00407B4F">
        <w:trPr>
          <w:trHeight w:val="300"/>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咸阳市</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5170.17</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111869.85</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11673.31</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100196.54</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64809.24</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176609.84</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119325.11</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11856.80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2870.10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104598.21</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44402.96</w:t>
            </w: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三原县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204.49</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5105.00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990.00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4115.00</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3070.57</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9694.53</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2287.00</w:t>
            </w: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2287.00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291.90</w:t>
            </w: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泾阳县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197.67</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1046.71</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555.71</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491.00</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3116.42</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11226.60</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3587.00</w:t>
            </w: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3587.00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790.27</w:t>
            </w: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渭城区</w:t>
            </w:r>
          </w:p>
        </w:tc>
        <w:tc>
          <w:tcPr>
            <w:tcW w:w="385"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6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4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15"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秦都区</w:t>
            </w:r>
          </w:p>
        </w:tc>
        <w:tc>
          <w:tcPr>
            <w:tcW w:w="385"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6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4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15"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兴平市</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1.91</w:t>
            </w:r>
          </w:p>
        </w:tc>
        <w:tc>
          <w:tcPr>
            <w:tcW w:w="46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4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191.00</w:t>
            </w: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武功县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6.12</w:t>
            </w:r>
          </w:p>
        </w:tc>
        <w:tc>
          <w:tcPr>
            <w:tcW w:w="46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43"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612.00</w:t>
            </w:r>
          </w:p>
        </w:tc>
      </w:tr>
      <w:tr w:rsidR="00407B4F" w:rsidRPr="00407B4F" w:rsidTr="008F066C">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乾县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470.30</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11574.20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2092.00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9482.20</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11078.34</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14037.90</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5721.00</w:t>
            </w:r>
          </w:p>
        </w:tc>
        <w:tc>
          <w:tcPr>
            <w:tcW w:w="444" w:type="pct"/>
            <w:shd w:val="clear" w:color="auto" w:fill="auto"/>
            <w:noWrap/>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1020.00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4701.00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4618.56</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礼泉县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431.82</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3101.03</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1000.57</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2100.46</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13027.28</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15021.01</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7807.01</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889.30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6917.71</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4225.67</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淳化县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853.04</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22231.80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1711.22</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20520.58</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16345.16</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24235.20</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15007.00</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921.00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1086.10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12999.90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7484.84</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永寿县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644.01</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15416.42</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2122.06</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13294.36</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2969.20</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19812.64</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20660.00</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0.00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185.00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20475.00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5542.74</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旬邑县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768.30</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15833.47</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1215.32</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14618.15</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8219.39</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20120.36</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27787.10</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1755.90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364.30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25666.90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4869.68</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彬州市</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1050.51</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24323.72</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1263.57</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23060.15</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3421.11</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45995.10</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21575.00</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6233.30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200.00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15141.70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9736.07</w:t>
            </w:r>
          </w:p>
        </w:tc>
      </w:tr>
      <w:tr w:rsidR="00407B4F" w:rsidRPr="00407B4F" w:rsidTr="00407B4F">
        <w:trPr>
          <w:trHeight w:val="285"/>
        </w:trPr>
        <w:tc>
          <w:tcPr>
            <w:tcW w:w="310" w:type="pct"/>
            <w:shd w:val="clear" w:color="000000" w:fill="FFFFFF"/>
            <w:noWrap/>
            <w:vAlign w:val="center"/>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长武县</w:t>
            </w:r>
          </w:p>
        </w:tc>
        <w:tc>
          <w:tcPr>
            <w:tcW w:w="38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542.00</w:t>
            </w:r>
          </w:p>
        </w:tc>
        <w:tc>
          <w:tcPr>
            <w:tcW w:w="46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13237.50</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722.86</w:t>
            </w:r>
          </w:p>
        </w:tc>
        <w:tc>
          <w:tcPr>
            <w:tcW w:w="412"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12514.64</w:t>
            </w:r>
          </w:p>
        </w:tc>
        <w:tc>
          <w:tcPr>
            <w:tcW w:w="397"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3561.77</w:t>
            </w:r>
          </w:p>
        </w:tc>
        <w:tc>
          <w:tcPr>
            <w:tcW w:w="40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16466.50</w:t>
            </w:r>
          </w:p>
        </w:tc>
        <w:tc>
          <w:tcPr>
            <w:tcW w:w="343"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14894.00</w:t>
            </w:r>
          </w:p>
        </w:tc>
        <w:tc>
          <w:tcPr>
            <w:tcW w:w="444"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2057.30</w:t>
            </w:r>
          </w:p>
        </w:tc>
        <w:tc>
          <w:tcPr>
            <w:tcW w:w="370"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14.70</w:t>
            </w:r>
          </w:p>
        </w:tc>
        <w:tc>
          <w:tcPr>
            <w:tcW w:w="446"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12822.00</w:t>
            </w:r>
          </w:p>
        </w:tc>
        <w:tc>
          <w:tcPr>
            <w:tcW w:w="615" w:type="pct"/>
            <w:shd w:val="clear" w:color="auto" w:fill="auto"/>
            <w:noWrap/>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6040.23</w:t>
            </w:r>
          </w:p>
        </w:tc>
      </w:tr>
    </w:tbl>
    <w:p w:rsidR="00BA1B0E" w:rsidRPr="00312067" w:rsidRDefault="00BA1B0E" w:rsidP="00BA1B0E">
      <w:pPr>
        <w:pStyle w:val="affff0"/>
      </w:pPr>
    </w:p>
    <w:p w:rsidR="00CB0BD4" w:rsidRPr="00312067" w:rsidRDefault="00BA1B0E" w:rsidP="00BA1B0E">
      <w:pPr>
        <w:tabs>
          <w:tab w:val="left" w:pos="1290"/>
        </w:tabs>
        <w:ind w:firstLine="560"/>
        <w:sectPr w:rsidR="00CB0BD4" w:rsidRPr="00312067" w:rsidSect="00ED228B">
          <w:footerReference w:type="default" r:id="rId23"/>
          <w:pgSz w:w="23814" w:h="16839" w:orient="landscape" w:code="8"/>
          <w:pgMar w:top="1440" w:right="1077" w:bottom="1440" w:left="1077" w:header="851" w:footer="992" w:gutter="0"/>
          <w:pgNumType w:fmt="numberInDash"/>
          <w:cols w:space="720"/>
          <w:docGrid w:type="lines" w:linePitch="381"/>
        </w:sectPr>
      </w:pPr>
      <w:r w:rsidRPr="00312067">
        <w:tab/>
      </w:r>
    </w:p>
    <w:p w:rsidR="003D7D89" w:rsidRPr="00312067" w:rsidRDefault="003D7D89" w:rsidP="003D7D89">
      <w:pPr>
        <w:pStyle w:val="affff0"/>
      </w:pPr>
      <w:r w:rsidRPr="00312067">
        <w:lastRenderedPageBreak/>
        <w:t>附表</w:t>
      </w:r>
      <w:r w:rsidR="00BA1B0E" w:rsidRPr="00312067">
        <w:t>5</w:t>
      </w:r>
      <w:r w:rsidRPr="00312067">
        <w:t>咸阳市水土保持规划水土流失现状表</w:t>
      </w:r>
    </w:p>
    <w:tbl>
      <w:tblPr>
        <w:tblW w:w="5000" w:type="pct"/>
        <w:tblLook w:val="04A0" w:firstRow="1" w:lastRow="0" w:firstColumn="1" w:lastColumn="0" w:noHBand="0" w:noVBand="1"/>
      </w:tblPr>
      <w:tblGrid>
        <w:gridCol w:w="1877"/>
        <w:gridCol w:w="1943"/>
        <w:gridCol w:w="1876"/>
        <w:gridCol w:w="1876"/>
        <w:gridCol w:w="1872"/>
        <w:gridCol w:w="1876"/>
        <w:gridCol w:w="1977"/>
        <w:gridCol w:w="1872"/>
        <w:gridCol w:w="1872"/>
        <w:gridCol w:w="1872"/>
        <w:gridCol w:w="2957"/>
      </w:tblGrid>
      <w:tr w:rsidR="001E729D" w:rsidRPr="00407B4F" w:rsidTr="009E5D35">
        <w:trPr>
          <w:trHeight w:val="315"/>
        </w:trPr>
        <w:tc>
          <w:tcPr>
            <w:tcW w:w="4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市、县（市、区）</w:t>
            </w:r>
          </w:p>
        </w:tc>
        <w:tc>
          <w:tcPr>
            <w:tcW w:w="4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土地总面积</w:t>
            </w:r>
          </w:p>
        </w:tc>
        <w:tc>
          <w:tcPr>
            <w:tcW w:w="4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微度</w:t>
            </w:r>
          </w:p>
        </w:tc>
        <w:tc>
          <w:tcPr>
            <w:tcW w:w="4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水土流失面积</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占总面积</w:t>
            </w:r>
          </w:p>
        </w:tc>
        <w:tc>
          <w:tcPr>
            <w:tcW w:w="2164" w:type="pct"/>
            <w:gridSpan w:val="5"/>
            <w:tcBorders>
              <w:top w:val="single" w:sz="4" w:space="0" w:color="auto"/>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 xml:space="preserve">　</w:t>
            </w:r>
          </w:p>
        </w:tc>
        <w:tc>
          <w:tcPr>
            <w:tcW w:w="6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侵蚀类型</w:t>
            </w:r>
          </w:p>
        </w:tc>
      </w:tr>
      <w:tr w:rsidR="001E729D" w:rsidRPr="00407B4F" w:rsidTr="009E5D35">
        <w:trPr>
          <w:trHeight w:val="285"/>
        </w:trPr>
        <w:tc>
          <w:tcPr>
            <w:tcW w:w="429"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color w:val="000000"/>
                <w:kern w:val="0"/>
                <w:sz w:val="24"/>
                <w:szCs w:val="24"/>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29"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轻度</w:t>
            </w:r>
          </w:p>
        </w:tc>
        <w:tc>
          <w:tcPr>
            <w:tcW w:w="452"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中度</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强烈</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极强烈</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剧烈</w:t>
            </w: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r>
      <w:tr w:rsidR="001E729D" w:rsidRPr="00407B4F" w:rsidTr="009E5D35">
        <w:trPr>
          <w:trHeight w:val="375"/>
        </w:trPr>
        <w:tc>
          <w:tcPr>
            <w:tcW w:w="429"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c>
          <w:tcPr>
            <w:tcW w:w="444"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29"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29"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color w:val="000000"/>
                <w:kern w:val="0"/>
                <w:sz w:val="24"/>
                <w:szCs w:val="24"/>
              </w:rPr>
            </w:pPr>
            <w:r w:rsidRPr="00407B4F">
              <w:rPr>
                <w:rFonts w:eastAsiaTheme="minorEastAsia"/>
                <w:color w:val="000000"/>
                <w:kern w:val="0"/>
                <w:sz w:val="24"/>
                <w:szCs w:val="24"/>
              </w:rPr>
              <w:t>km</w:t>
            </w:r>
            <w:r w:rsidRPr="00407B4F">
              <w:rPr>
                <w:rFonts w:eastAsiaTheme="minorEastAsia"/>
                <w:color w:val="000000"/>
                <w:kern w:val="0"/>
                <w:sz w:val="24"/>
                <w:szCs w:val="24"/>
                <w:vertAlign w:val="superscript"/>
              </w:rPr>
              <w:t>2</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w:t>
            </w:r>
          </w:p>
        </w:tc>
        <w:tc>
          <w:tcPr>
            <w:tcW w:w="429"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52"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428" w:type="pct"/>
            <w:tcBorders>
              <w:top w:val="nil"/>
              <w:left w:val="nil"/>
              <w:bottom w:val="single" w:sz="4" w:space="0" w:color="auto"/>
              <w:right w:val="single" w:sz="4" w:space="0" w:color="auto"/>
            </w:tcBorders>
            <w:shd w:val="clear" w:color="000000" w:fill="FFFFFF"/>
            <w:vAlign w:val="center"/>
            <w:hideMark/>
          </w:tcPr>
          <w:p w:rsidR="001E729D" w:rsidRPr="00407B4F" w:rsidRDefault="001E729D" w:rsidP="001E729D">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km</w:t>
            </w:r>
            <w:r w:rsidRPr="00407B4F">
              <w:rPr>
                <w:rFonts w:eastAsiaTheme="minorEastAsia"/>
                <w:kern w:val="0"/>
                <w:sz w:val="24"/>
                <w:szCs w:val="24"/>
                <w:vertAlign w:val="superscript"/>
              </w:rPr>
              <w:t>2</w:t>
            </w: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1E729D" w:rsidRPr="00407B4F" w:rsidRDefault="001E729D" w:rsidP="001E729D">
            <w:pPr>
              <w:widowControl/>
              <w:spacing w:line="240" w:lineRule="auto"/>
              <w:ind w:firstLineChars="0" w:firstLine="0"/>
              <w:jc w:val="left"/>
              <w:rPr>
                <w:rFonts w:eastAsiaTheme="minorEastAsia"/>
                <w:kern w:val="0"/>
                <w:sz w:val="24"/>
                <w:szCs w:val="24"/>
              </w:rPr>
            </w:pP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咸阳市</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10189.40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5019.23</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5170.17</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50.74</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2634.03</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1839.98</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670.56</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25.60</w:t>
            </w: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三原县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576.60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372.11</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204.49</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35.46</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65.25</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139.24</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泾阳县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776.80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579.13</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197.67</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25.45</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151.12</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25.55</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21.00</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渭城区</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268.80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268.80</w:t>
            </w:r>
          </w:p>
        </w:tc>
        <w:tc>
          <w:tcPr>
            <w:tcW w:w="429"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秦都区</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259.40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259.40</w:t>
            </w:r>
          </w:p>
        </w:tc>
        <w:tc>
          <w:tcPr>
            <w:tcW w:w="429"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兴平市</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508.60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506.69</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1.91</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0.38</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1.91</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武功县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392.10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385.98</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6.12</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1.56</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6.12</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乾县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999.60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529.30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470.30</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47.05</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225.45</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242.94</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1.91</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礼泉县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1011.30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579.48</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431.82</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42.70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231.11</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198.41</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2.30</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淳化县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982.50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129.46</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853.04</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86.82</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455.07</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326.59</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71.04</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0.34</w:t>
            </w: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永寿县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887.90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243.89</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644.01</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72.53</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382.02</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185.14</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76.85</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旬邑</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1774.40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1006.10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768.30</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43.30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299.10</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322.33</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140.56</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6.31</w:t>
            </w: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0B52CD" w:rsidP="00407B4F">
            <w:pPr>
              <w:widowControl/>
              <w:spacing w:line="240" w:lineRule="auto"/>
              <w:ind w:firstLineChars="0" w:firstLine="0"/>
              <w:jc w:val="center"/>
              <w:rPr>
                <w:rFonts w:eastAsiaTheme="minorEastAsia"/>
                <w:kern w:val="0"/>
                <w:sz w:val="24"/>
                <w:szCs w:val="24"/>
              </w:rPr>
            </w:pPr>
            <w:r>
              <w:rPr>
                <w:rFonts w:eastAsiaTheme="minorEastAsia" w:hint="eastAsia"/>
                <w:kern w:val="0"/>
                <w:sz w:val="24"/>
                <w:szCs w:val="24"/>
              </w:rPr>
              <w:t>彬州</w:t>
            </w:r>
            <w:r>
              <w:rPr>
                <w:rFonts w:eastAsiaTheme="minorEastAsia"/>
                <w:kern w:val="0"/>
                <w:sz w:val="24"/>
                <w:szCs w:val="24"/>
              </w:rPr>
              <w:t>市</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1181.10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130.59</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1050.51</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88.94</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505.15</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273.39</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258.27</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13.70</w:t>
            </w: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r w:rsidR="00407B4F" w:rsidRPr="00407B4F" w:rsidTr="00B67795">
        <w:trPr>
          <w:trHeight w:val="315"/>
        </w:trPr>
        <w:tc>
          <w:tcPr>
            <w:tcW w:w="429" w:type="pct"/>
            <w:tcBorders>
              <w:top w:val="nil"/>
              <w:left w:val="single" w:sz="4" w:space="0" w:color="auto"/>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长武县</w:t>
            </w:r>
          </w:p>
        </w:tc>
        <w:tc>
          <w:tcPr>
            <w:tcW w:w="444"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570.30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28.30</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color w:val="000000"/>
                <w:kern w:val="0"/>
                <w:sz w:val="24"/>
                <w:szCs w:val="24"/>
              </w:rPr>
            </w:pPr>
            <w:r w:rsidRPr="00407B4F">
              <w:rPr>
                <w:sz w:val="24"/>
                <w:szCs w:val="24"/>
              </w:rPr>
              <w:t>542.00</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95.04</w:t>
            </w:r>
          </w:p>
        </w:tc>
        <w:tc>
          <w:tcPr>
            <w:tcW w:w="429"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311.73</w:t>
            </w:r>
          </w:p>
        </w:tc>
        <w:tc>
          <w:tcPr>
            <w:tcW w:w="452"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126.39</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98.63</w:t>
            </w:r>
          </w:p>
        </w:tc>
        <w:tc>
          <w:tcPr>
            <w:tcW w:w="428" w:type="pct"/>
            <w:tcBorders>
              <w:top w:val="nil"/>
              <w:left w:val="nil"/>
              <w:bottom w:val="single" w:sz="4" w:space="0" w:color="auto"/>
              <w:right w:val="single" w:sz="4" w:space="0" w:color="auto"/>
            </w:tcBorders>
            <w:shd w:val="clear" w:color="000000" w:fill="FFFFFF"/>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sz w:val="24"/>
                <w:szCs w:val="24"/>
              </w:rPr>
              <w:t>5.25</w:t>
            </w:r>
          </w:p>
        </w:tc>
        <w:tc>
          <w:tcPr>
            <w:tcW w:w="428" w:type="pct"/>
            <w:tcBorders>
              <w:top w:val="nil"/>
              <w:left w:val="nil"/>
              <w:bottom w:val="single" w:sz="4" w:space="0" w:color="auto"/>
              <w:right w:val="single" w:sz="4" w:space="0" w:color="auto"/>
            </w:tcBorders>
            <w:shd w:val="clear" w:color="000000" w:fill="FFFFFF"/>
          </w:tcPr>
          <w:p w:rsidR="00407B4F" w:rsidRPr="00407B4F" w:rsidRDefault="00407B4F" w:rsidP="00407B4F">
            <w:pPr>
              <w:widowControl/>
              <w:spacing w:line="240" w:lineRule="auto"/>
              <w:ind w:firstLineChars="0" w:firstLine="0"/>
              <w:jc w:val="center"/>
              <w:rPr>
                <w:rFonts w:eastAsiaTheme="minorEastAsia"/>
                <w:kern w:val="0"/>
                <w:sz w:val="24"/>
                <w:szCs w:val="24"/>
              </w:rPr>
            </w:pPr>
          </w:p>
        </w:tc>
        <w:tc>
          <w:tcPr>
            <w:tcW w:w="676" w:type="pct"/>
            <w:tcBorders>
              <w:top w:val="nil"/>
              <w:left w:val="nil"/>
              <w:bottom w:val="single" w:sz="4" w:space="0" w:color="auto"/>
              <w:right w:val="single" w:sz="4" w:space="0" w:color="auto"/>
            </w:tcBorders>
            <w:shd w:val="clear" w:color="000000" w:fill="FFFFFF"/>
            <w:vAlign w:val="center"/>
            <w:hideMark/>
          </w:tcPr>
          <w:p w:rsidR="00407B4F" w:rsidRPr="00407B4F" w:rsidRDefault="00407B4F" w:rsidP="00407B4F">
            <w:pPr>
              <w:widowControl/>
              <w:spacing w:line="240" w:lineRule="auto"/>
              <w:ind w:firstLineChars="0" w:firstLine="0"/>
              <w:jc w:val="center"/>
              <w:rPr>
                <w:rFonts w:eastAsiaTheme="minorEastAsia"/>
                <w:kern w:val="0"/>
                <w:sz w:val="24"/>
                <w:szCs w:val="24"/>
              </w:rPr>
            </w:pPr>
            <w:r w:rsidRPr="00407B4F">
              <w:rPr>
                <w:rFonts w:eastAsiaTheme="minorEastAsia"/>
                <w:kern w:val="0"/>
                <w:sz w:val="24"/>
                <w:szCs w:val="24"/>
              </w:rPr>
              <w:t>水力侵蚀</w:t>
            </w:r>
          </w:p>
        </w:tc>
      </w:tr>
    </w:tbl>
    <w:p w:rsidR="003D7D89" w:rsidRPr="00312067" w:rsidRDefault="003D7D89" w:rsidP="003D7D89">
      <w:pPr>
        <w:pStyle w:val="affff0"/>
      </w:pPr>
    </w:p>
    <w:p w:rsidR="00655C9F" w:rsidRPr="00312067" w:rsidRDefault="00655C9F" w:rsidP="00B92476">
      <w:pPr>
        <w:ind w:firstLineChars="0" w:firstLine="0"/>
        <w:sectPr w:rsidR="00655C9F" w:rsidRPr="00312067" w:rsidSect="009E5D35">
          <w:pgSz w:w="23814" w:h="16840" w:orient="landscape"/>
          <w:pgMar w:top="1440" w:right="1080" w:bottom="1440" w:left="1080" w:header="851" w:footer="992" w:gutter="0"/>
          <w:pgNumType w:fmt="numberInDash"/>
          <w:cols w:space="720"/>
          <w:docGrid w:type="lines" w:linePitch="381"/>
        </w:sectPr>
      </w:pPr>
    </w:p>
    <w:p w:rsidR="00BA1B0E" w:rsidRPr="00312067" w:rsidRDefault="00655C9F" w:rsidP="00655C9F">
      <w:pPr>
        <w:pStyle w:val="affff0"/>
      </w:pPr>
      <w:r w:rsidRPr="00312067">
        <w:lastRenderedPageBreak/>
        <w:t>附表</w:t>
      </w:r>
      <w:r w:rsidR="00BA1B0E" w:rsidRPr="00312067">
        <w:t>6</w:t>
      </w:r>
      <w:r w:rsidRPr="00312067">
        <w:t>咸阳市水土保持规划治理</w:t>
      </w:r>
      <w:r w:rsidR="00BA1B0E" w:rsidRPr="00312067">
        <w:t>项目汇总</w:t>
      </w:r>
      <w:r w:rsidRPr="00312067">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98"/>
        <w:gridCol w:w="774"/>
        <w:gridCol w:w="857"/>
        <w:gridCol w:w="1387"/>
        <w:gridCol w:w="1448"/>
        <w:gridCol w:w="1505"/>
        <w:gridCol w:w="713"/>
        <w:gridCol w:w="713"/>
        <w:gridCol w:w="713"/>
        <w:gridCol w:w="1045"/>
        <w:gridCol w:w="1505"/>
        <w:gridCol w:w="1505"/>
        <w:gridCol w:w="1505"/>
        <w:gridCol w:w="1505"/>
        <w:gridCol w:w="1505"/>
        <w:gridCol w:w="1548"/>
        <w:gridCol w:w="1478"/>
      </w:tblGrid>
      <w:tr w:rsidR="00433B35" w:rsidRPr="00433B35" w:rsidTr="00F2608B">
        <w:trPr>
          <w:trHeight w:val="450"/>
        </w:trPr>
        <w:tc>
          <w:tcPr>
            <w:tcW w:w="244" w:type="pct"/>
            <w:vMerge w:val="restar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规划时段</w:t>
            </w:r>
          </w:p>
        </w:tc>
        <w:tc>
          <w:tcPr>
            <w:tcW w:w="251" w:type="pct"/>
            <w:vMerge w:val="restart"/>
            <w:shd w:val="clear" w:color="auto" w:fill="auto"/>
            <w:noWrap/>
            <w:vAlign w:val="center"/>
            <w:hideMark/>
          </w:tcPr>
          <w:p w:rsidR="00433B35" w:rsidRPr="00433B35" w:rsidRDefault="00F2608B" w:rsidP="00F2608B">
            <w:pPr>
              <w:widowControl/>
              <w:spacing w:line="240" w:lineRule="auto"/>
              <w:ind w:firstLineChars="0" w:firstLine="0"/>
              <w:jc w:val="center"/>
              <w:rPr>
                <w:rFonts w:eastAsiaTheme="minorEastAsia"/>
                <w:b/>
                <w:bCs/>
                <w:kern w:val="0"/>
                <w:sz w:val="24"/>
                <w:szCs w:val="24"/>
              </w:rPr>
            </w:pPr>
            <w:r w:rsidRPr="00F2608B">
              <w:rPr>
                <w:rFonts w:eastAsiaTheme="minorEastAsia" w:hint="eastAsia"/>
                <w:b/>
                <w:bCs/>
                <w:kern w:val="0"/>
                <w:sz w:val="24"/>
                <w:szCs w:val="24"/>
              </w:rPr>
              <w:t>市、县（市、区）</w:t>
            </w:r>
          </w:p>
        </w:tc>
        <w:tc>
          <w:tcPr>
            <w:tcW w:w="177"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涝池</w:t>
            </w:r>
          </w:p>
        </w:tc>
        <w:tc>
          <w:tcPr>
            <w:tcW w:w="513" w:type="pct"/>
            <w:gridSpan w:val="2"/>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固沟保塬</w:t>
            </w:r>
          </w:p>
        </w:tc>
        <w:tc>
          <w:tcPr>
            <w:tcW w:w="331" w:type="pct"/>
            <w:shd w:val="clear" w:color="auto" w:fill="auto"/>
            <w:noWrap/>
            <w:vAlign w:val="center"/>
            <w:hideMark/>
          </w:tcPr>
          <w:p w:rsidR="00433B35" w:rsidRPr="00433B35" w:rsidRDefault="00875A69" w:rsidP="00F2608B">
            <w:pPr>
              <w:widowControl/>
              <w:spacing w:line="240" w:lineRule="auto"/>
              <w:ind w:firstLineChars="0" w:firstLine="0"/>
              <w:jc w:val="center"/>
              <w:rPr>
                <w:rFonts w:eastAsiaTheme="minorEastAsia"/>
                <w:b/>
                <w:bCs/>
                <w:kern w:val="0"/>
                <w:sz w:val="24"/>
                <w:szCs w:val="24"/>
              </w:rPr>
            </w:pPr>
            <w:r>
              <w:rPr>
                <w:rFonts w:eastAsiaTheme="minorEastAsia"/>
                <w:b/>
                <w:bCs/>
                <w:kern w:val="0"/>
                <w:sz w:val="24"/>
                <w:szCs w:val="24"/>
              </w:rPr>
              <w:t>渭河及其支流生态长廊</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水库库区</w:t>
            </w:r>
          </w:p>
        </w:tc>
        <w:tc>
          <w:tcPr>
            <w:tcW w:w="728" w:type="pct"/>
            <w:gridSpan w:val="4"/>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淤地坝</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矿区修复</w:t>
            </w:r>
          </w:p>
        </w:tc>
        <w:tc>
          <w:tcPr>
            <w:tcW w:w="344" w:type="pct"/>
            <w:shd w:val="clear" w:color="auto" w:fill="auto"/>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东北部土石山水土保持预防保护工程</w:t>
            </w:r>
          </w:p>
        </w:tc>
        <w:tc>
          <w:tcPr>
            <w:tcW w:w="344" w:type="pct"/>
            <w:shd w:val="clear" w:color="auto" w:fill="auto"/>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中北部丘陵水土保持生态修复工程</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生态清洁小流域</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小流域</w:t>
            </w:r>
          </w:p>
        </w:tc>
        <w:tc>
          <w:tcPr>
            <w:tcW w:w="35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农田提升改造工程</w:t>
            </w:r>
          </w:p>
        </w:tc>
        <w:tc>
          <w:tcPr>
            <w:tcW w:w="338"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水土流失</w:t>
            </w:r>
          </w:p>
        </w:tc>
      </w:tr>
      <w:tr w:rsidR="00433B35" w:rsidRPr="00433B35" w:rsidTr="000149B1">
        <w:trPr>
          <w:trHeight w:val="285"/>
        </w:trPr>
        <w:tc>
          <w:tcPr>
            <w:tcW w:w="244" w:type="pct"/>
            <w:vMerge/>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p>
        </w:tc>
        <w:tc>
          <w:tcPr>
            <w:tcW w:w="251" w:type="pct"/>
            <w:vMerge/>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p>
        </w:tc>
        <w:tc>
          <w:tcPr>
            <w:tcW w:w="177"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座</w:t>
            </w:r>
          </w:p>
        </w:tc>
        <w:tc>
          <w:tcPr>
            <w:tcW w:w="196"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（条）</w:t>
            </w:r>
          </w:p>
        </w:tc>
        <w:tc>
          <w:tcPr>
            <w:tcW w:w="317"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64074">
              <w:rPr>
                <w:rFonts w:eastAsiaTheme="minorEastAsia"/>
                <w:b/>
                <w:bCs/>
                <w:kern w:val="0"/>
                <w:sz w:val="24"/>
                <w:szCs w:val="24"/>
                <w:vertAlign w:val="superscript"/>
              </w:rPr>
              <w:t>2</w:t>
            </w:r>
            <w:r w:rsidRPr="00433B35">
              <w:rPr>
                <w:rFonts w:eastAsiaTheme="minorEastAsia"/>
                <w:b/>
                <w:bCs/>
                <w:kern w:val="0"/>
                <w:sz w:val="24"/>
                <w:szCs w:val="24"/>
              </w:rPr>
              <w:t>）</w:t>
            </w:r>
          </w:p>
        </w:tc>
        <w:tc>
          <w:tcPr>
            <w:tcW w:w="331"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绿化林带（</w:t>
            </w:r>
            <w:r w:rsidRPr="00433B35">
              <w:rPr>
                <w:rFonts w:eastAsiaTheme="minorEastAsia"/>
                <w:b/>
                <w:bCs/>
                <w:kern w:val="0"/>
                <w:sz w:val="24"/>
                <w:szCs w:val="24"/>
              </w:rPr>
              <w:t>km</w:t>
            </w:r>
            <w:r w:rsidRPr="00433B35">
              <w:rPr>
                <w:rFonts w:eastAsiaTheme="minorEastAsia"/>
                <w:b/>
                <w:bCs/>
                <w:kern w:val="0"/>
                <w:sz w:val="24"/>
                <w:szCs w:val="24"/>
              </w:rPr>
              <w:t>）</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163"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骨干坝</w:t>
            </w:r>
          </w:p>
        </w:tc>
        <w:tc>
          <w:tcPr>
            <w:tcW w:w="163"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中型坝</w:t>
            </w:r>
          </w:p>
        </w:tc>
        <w:tc>
          <w:tcPr>
            <w:tcW w:w="163"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小型坝</w:t>
            </w:r>
          </w:p>
        </w:tc>
        <w:tc>
          <w:tcPr>
            <w:tcW w:w="239"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加固淤地坝</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4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54"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c>
          <w:tcPr>
            <w:tcW w:w="338" w:type="pct"/>
            <w:shd w:val="clear" w:color="auto" w:fill="auto"/>
            <w:noWrap/>
            <w:vAlign w:val="center"/>
            <w:hideMark/>
          </w:tcPr>
          <w:p w:rsidR="00433B35" w:rsidRPr="00433B35" w:rsidRDefault="00433B35" w:rsidP="00F2608B">
            <w:pPr>
              <w:widowControl/>
              <w:spacing w:line="240" w:lineRule="auto"/>
              <w:ind w:firstLineChars="0" w:firstLine="0"/>
              <w:jc w:val="center"/>
              <w:rPr>
                <w:rFonts w:eastAsiaTheme="minorEastAsia"/>
                <w:b/>
                <w:bCs/>
                <w:kern w:val="0"/>
                <w:sz w:val="24"/>
                <w:szCs w:val="24"/>
              </w:rPr>
            </w:pPr>
            <w:r w:rsidRPr="00433B35">
              <w:rPr>
                <w:rFonts w:eastAsiaTheme="minorEastAsia"/>
                <w:b/>
                <w:bCs/>
                <w:kern w:val="0"/>
                <w:sz w:val="24"/>
                <w:szCs w:val="24"/>
              </w:rPr>
              <w:t>治理面积（</w:t>
            </w:r>
            <w:r w:rsidRPr="00433B35">
              <w:rPr>
                <w:rFonts w:eastAsiaTheme="minorEastAsia"/>
                <w:b/>
                <w:bCs/>
                <w:kern w:val="0"/>
                <w:sz w:val="24"/>
                <w:szCs w:val="24"/>
              </w:rPr>
              <w:t>km</w:t>
            </w:r>
            <w:r w:rsidRPr="00433B35">
              <w:rPr>
                <w:rFonts w:eastAsiaTheme="minorEastAsia"/>
                <w:b/>
                <w:bCs/>
                <w:kern w:val="0"/>
                <w:sz w:val="24"/>
                <w:szCs w:val="24"/>
                <w:vertAlign w:val="superscript"/>
              </w:rPr>
              <w:t>2</w:t>
            </w:r>
            <w:r w:rsidRPr="00433B35">
              <w:rPr>
                <w:rFonts w:eastAsiaTheme="minorEastAsia"/>
                <w:b/>
                <w:bCs/>
                <w:kern w:val="0"/>
                <w:sz w:val="24"/>
                <w:szCs w:val="24"/>
              </w:rPr>
              <w:t>）</w:t>
            </w:r>
          </w:p>
        </w:tc>
      </w:tr>
      <w:tr w:rsidR="00F2608B" w:rsidRPr="00F2608B" w:rsidTr="000149B1">
        <w:trPr>
          <w:trHeight w:val="285"/>
        </w:trPr>
        <w:tc>
          <w:tcPr>
            <w:tcW w:w="244" w:type="pct"/>
            <w:vMerge w:val="restart"/>
            <w:shd w:val="clear" w:color="auto" w:fill="auto"/>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r w:rsidRPr="00433B35">
              <w:rPr>
                <w:rFonts w:eastAsiaTheme="minorEastAsia"/>
                <w:kern w:val="0"/>
                <w:sz w:val="24"/>
                <w:szCs w:val="24"/>
              </w:rPr>
              <w:t>规划期（</w:t>
            </w:r>
            <w:r w:rsidRPr="00433B35">
              <w:rPr>
                <w:rFonts w:eastAsiaTheme="minorEastAsia"/>
                <w:kern w:val="0"/>
                <w:sz w:val="24"/>
                <w:szCs w:val="24"/>
              </w:rPr>
              <w:t>2016-2030</w:t>
            </w:r>
            <w:r w:rsidRPr="00433B35">
              <w:rPr>
                <w:rFonts w:eastAsiaTheme="minorEastAsia"/>
                <w:kern w:val="0"/>
                <w:sz w:val="24"/>
                <w:szCs w:val="24"/>
              </w:rPr>
              <w:t>年）</w:t>
            </w: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三原县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101.00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3.26</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17.29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22.50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133.06</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8.00</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177.90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泾阳县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182</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107.00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4.02</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1.94</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38.93</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10.49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112.81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6.15</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168.19</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渭城区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秦都区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48</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54.00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兴平市</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武功县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165</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乾县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187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9.08</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w:t>
            </w: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3.88</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59.40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231.53</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10.06</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303.89</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礼泉县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228</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55.00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12.31</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1.96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49.40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66.60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201.72</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12.65</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331.99</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淳化县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163</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654</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26.16</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98.00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10.52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55</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0.75</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12.96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29.18</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74.25</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389.61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10.95</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543.43</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永寿县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414</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20.70</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72.00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9.36</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30</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0.62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50.85</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423.07</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9.46</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519.60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旬邑县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420</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21.00</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5.38</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164</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0.51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35.77</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32.98</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527.61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8.69</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623.25</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彬州市</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870</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43.50</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173.00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4.52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175</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31.40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22.50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559.56</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9.49</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665.30</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长武县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761</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38.05</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119.00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7.68</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40</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169</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21.42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267.21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8.08</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337.52</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CC23FE" w:rsidRDefault="00F2608B" w:rsidP="00F2608B">
            <w:pPr>
              <w:widowControl/>
              <w:spacing w:line="240" w:lineRule="auto"/>
              <w:ind w:firstLineChars="0" w:firstLine="0"/>
              <w:jc w:val="center"/>
              <w:rPr>
                <w:rFonts w:eastAsiaTheme="minorEastAsia"/>
                <w:b/>
                <w:bCs/>
                <w:color w:val="000000"/>
                <w:kern w:val="0"/>
                <w:sz w:val="24"/>
                <w:szCs w:val="24"/>
              </w:rPr>
            </w:pPr>
            <w:r w:rsidRPr="00CC23FE">
              <w:rPr>
                <w:rFonts w:eastAsiaTheme="minorEastAsia"/>
                <w:b/>
                <w:bCs/>
                <w:color w:val="000000"/>
                <w:kern w:val="0"/>
                <w:sz w:val="24"/>
                <w:szCs w:val="24"/>
              </w:rPr>
              <w:t>咸阳市</w:t>
            </w:r>
          </w:p>
        </w:tc>
        <w:tc>
          <w:tcPr>
            <w:tcW w:w="17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2010</w:t>
            </w:r>
          </w:p>
        </w:tc>
        <w:tc>
          <w:tcPr>
            <w:tcW w:w="196"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3119</w:t>
            </w:r>
          </w:p>
        </w:tc>
        <w:tc>
          <w:tcPr>
            <w:tcW w:w="31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149.41</w:t>
            </w:r>
          </w:p>
        </w:tc>
        <w:tc>
          <w:tcPr>
            <w:tcW w:w="331"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1065.00</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66.13</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33</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103</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608</w:t>
            </w:r>
          </w:p>
        </w:tc>
        <w:tc>
          <w:tcPr>
            <w:tcW w:w="239"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14</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18.43</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48.73</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217.05</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325.14</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2846.18</w:t>
            </w:r>
          </w:p>
        </w:tc>
        <w:tc>
          <w:tcPr>
            <w:tcW w:w="35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83.53</w:t>
            </w:r>
          </w:p>
        </w:tc>
        <w:tc>
          <w:tcPr>
            <w:tcW w:w="338"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3671.07</w:t>
            </w:r>
          </w:p>
        </w:tc>
      </w:tr>
      <w:tr w:rsidR="00F2608B" w:rsidRPr="00F2608B" w:rsidTr="000149B1">
        <w:trPr>
          <w:trHeight w:val="285"/>
        </w:trPr>
        <w:tc>
          <w:tcPr>
            <w:tcW w:w="244" w:type="pct"/>
            <w:vMerge w:val="restart"/>
            <w:shd w:val="clear" w:color="auto" w:fill="auto"/>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r w:rsidRPr="00433B35">
              <w:rPr>
                <w:rFonts w:eastAsiaTheme="minorEastAsia"/>
                <w:kern w:val="0"/>
                <w:sz w:val="24"/>
                <w:szCs w:val="24"/>
              </w:rPr>
              <w:t>规划期（</w:t>
            </w:r>
            <w:r w:rsidRPr="00433B35">
              <w:rPr>
                <w:rFonts w:eastAsiaTheme="minorEastAsia"/>
                <w:kern w:val="0"/>
                <w:sz w:val="24"/>
                <w:szCs w:val="24"/>
              </w:rPr>
              <w:t>2016-2020</w:t>
            </w:r>
            <w:r w:rsidRPr="00433B35">
              <w:rPr>
                <w:rFonts w:eastAsiaTheme="minorEastAsia"/>
                <w:kern w:val="0"/>
                <w:sz w:val="24"/>
                <w:szCs w:val="24"/>
              </w:rPr>
              <w:t>年）</w:t>
            </w: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三原县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30.30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0.98</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0.53</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6.90</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26.61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1.60</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35.02</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泾阳县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32.10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1.21</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0.58</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15.57</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22.56</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1.23</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39.92</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渭城区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7.50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秦都区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16.20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兴平市</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9.30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武功县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乾县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28</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2.72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1.17</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46.33</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2.01</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50.22</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礼泉县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16.50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3.69</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0.59</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19.76</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40.34</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2.53</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64.38</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淳化县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w:t>
            </w:r>
          </w:p>
        </w:tc>
        <w:tc>
          <w:tcPr>
            <w:tcW w:w="196"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29.40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3.16</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0.22</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11.67</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77.92</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96.86</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永寿县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w:t>
            </w:r>
          </w:p>
        </w:tc>
        <w:tc>
          <w:tcPr>
            <w:tcW w:w="196"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21.60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2.81</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0.18</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20.34</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84.61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107.94</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旬邑县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132</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6.60</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1.61</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0.15</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10.73</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105.52</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124.61</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彬州市</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273</w:t>
            </w: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13.65</w:t>
            </w: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51.90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1.36</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1.14</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12.56</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111.91</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140.62</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长武县</w:t>
            </w:r>
          </w:p>
        </w:tc>
        <w:tc>
          <w:tcPr>
            <w:tcW w:w="17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w:t>
            </w:r>
          </w:p>
        </w:tc>
        <w:tc>
          <w:tcPr>
            <w:tcW w:w="196"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35.70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2.30</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239"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0.95</w:t>
            </w:r>
          </w:p>
        </w:tc>
        <w:tc>
          <w:tcPr>
            <w:tcW w:w="344"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0.00</w:t>
            </w:r>
          </w:p>
        </w:tc>
        <w:tc>
          <w:tcPr>
            <w:tcW w:w="344"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53.44</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56.69</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CC23FE" w:rsidRDefault="00F2608B" w:rsidP="00F2608B">
            <w:pPr>
              <w:widowControl/>
              <w:spacing w:line="240" w:lineRule="auto"/>
              <w:ind w:firstLineChars="0" w:firstLine="0"/>
              <w:jc w:val="center"/>
              <w:rPr>
                <w:rFonts w:eastAsiaTheme="minorEastAsia"/>
                <w:b/>
                <w:bCs/>
                <w:color w:val="000000"/>
                <w:kern w:val="0"/>
                <w:sz w:val="24"/>
                <w:szCs w:val="24"/>
              </w:rPr>
            </w:pPr>
            <w:r w:rsidRPr="00CC23FE">
              <w:rPr>
                <w:rFonts w:eastAsiaTheme="minorEastAsia"/>
                <w:b/>
                <w:bCs/>
                <w:color w:val="000000"/>
                <w:kern w:val="0"/>
                <w:sz w:val="24"/>
                <w:szCs w:val="24"/>
              </w:rPr>
              <w:t>咸阳市</w:t>
            </w:r>
          </w:p>
        </w:tc>
        <w:tc>
          <w:tcPr>
            <w:tcW w:w="17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302</w:t>
            </w:r>
          </w:p>
        </w:tc>
        <w:tc>
          <w:tcPr>
            <w:tcW w:w="196"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405</w:t>
            </w:r>
          </w:p>
        </w:tc>
        <w:tc>
          <w:tcPr>
            <w:tcW w:w="31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20.25</w:t>
            </w:r>
          </w:p>
        </w:tc>
        <w:tc>
          <w:tcPr>
            <w:tcW w:w="331"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319.50</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19.84</w:t>
            </w:r>
          </w:p>
        </w:tc>
        <w:tc>
          <w:tcPr>
            <w:tcW w:w="163" w:type="pct"/>
            <w:shd w:val="clear" w:color="auto" w:fill="auto"/>
            <w:noWrap/>
            <w:vAlign w:val="center"/>
          </w:tcPr>
          <w:p w:rsidR="00F2608B" w:rsidRPr="00CC23FE" w:rsidRDefault="00F2608B" w:rsidP="00F2608B">
            <w:pPr>
              <w:spacing w:line="240" w:lineRule="auto"/>
              <w:ind w:firstLineChars="0" w:firstLine="0"/>
              <w:jc w:val="center"/>
              <w:rPr>
                <w:rFonts w:eastAsiaTheme="minorEastAsia"/>
                <w:b/>
                <w:sz w:val="24"/>
                <w:szCs w:val="24"/>
              </w:rPr>
            </w:pP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5</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28</w:t>
            </w:r>
          </w:p>
        </w:tc>
        <w:tc>
          <w:tcPr>
            <w:tcW w:w="239"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5</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5.51</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14.62</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86.80</w:t>
            </w:r>
          </w:p>
        </w:tc>
        <w:tc>
          <w:tcPr>
            <w:tcW w:w="344" w:type="pct"/>
            <w:shd w:val="clear" w:color="auto" w:fill="auto"/>
            <w:noWrap/>
            <w:vAlign w:val="center"/>
          </w:tcPr>
          <w:p w:rsidR="00F2608B" w:rsidRPr="00CC23FE" w:rsidRDefault="00F2608B" w:rsidP="00F2608B">
            <w:pPr>
              <w:spacing w:line="240" w:lineRule="auto"/>
              <w:ind w:firstLineChars="0" w:firstLine="0"/>
              <w:jc w:val="center"/>
              <w:rPr>
                <w:rFonts w:eastAsiaTheme="minorEastAsia"/>
                <w:b/>
                <w:sz w:val="24"/>
                <w:szCs w:val="24"/>
              </w:rPr>
            </w:pP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569.24</w:t>
            </w:r>
          </w:p>
        </w:tc>
        <w:tc>
          <w:tcPr>
            <w:tcW w:w="35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7.37</w:t>
            </w:r>
          </w:p>
        </w:tc>
        <w:tc>
          <w:tcPr>
            <w:tcW w:w="338"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716.26</w:t>
            </w:r>
          </w:p>
        </w:tc>
      </w:tr>
      <w:tr w:rsidR="00F2608B" w:rsidRPr="00F2608B" w:rsidTr="000149B1">
        <w:trPr>
          <w:trHeight w:val="285"/>
        </w:trPr>
        <w:tc>
          <w:tcPr>
            <w:tcW w:w="244" w:type="pct"/>
            <w:vMerge w:val="restart"/>
            <w:shd w:val="clear" w:color="auto" w:fill="auto"/>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r w:rsidRPr="00433B35">
              <w:rPr>
                <w:rFonts w:eastAsiaTheme="minorEastAsia"/>
                <w:kern w:val="0"/>
                <w:sz w:val="24"/>
                <w:szCs w:val="24"/>
              </w:rPr>
              <w:lastRenderedPageBreak/>
              <w:t>规划期（</w:t>
            </w:r>
            <w:r w:rsidRPr="00433B35">
              <w:rPr>
                <w:rFonts w:eastAsiaTheme="minorEastAsia"/>
                <w:kern w:val="0"/>
                <w:sz w:val="24"/>
                <w:szCs w:val="24"/>
              </w:rPr>
              <w:t>2021-2030</w:t>
            </w:r>
            <w:r w:rsidRPr="00433B35">
              <w:rPr>
                <w:rFonts w:eastAsiaTheme="minorEastAsia"/>
                <w:kern w:val="0"/>
                <w:sz w:val="24"/>
                <w:szCs w:val="24"/>
              </w:rPr>
              <w:t>年）</w:t>
            </w: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三原县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140</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70.70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2.28</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10.39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22.50</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106.45</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6.40</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142.88</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泾阳县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155</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74.90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2.81</w:t>
            </w: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23.36</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10.49</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90.25</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4.92</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128.27</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渭城区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37</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17.50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秦都区</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41</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37.80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兴平市</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142</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21.70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武功县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140</w:t>
            </w:r>
          </w:p>
        </w:tc>
        <w:tc>
          <w:tcPr>
            <w:tcW w:w="196"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49.00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auto" w:fill="auto"/>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乾县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159</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56.00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6.36</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w:t>
            </w:r>
          </w:p>
        </w:tc>
        <w:tc>
          <w:tcPr>
            <w:tcW w:w="239"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2.71</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59.40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185.20</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8.05</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253.67</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礼泉县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194</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38.50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8.62</w:t>
            </w:r>
          </w:p>
        </w:tc>
        <w:tc>
          <w:tcPr>
            <w:tcW w:w="163"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163"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239" w:type="pct"/>
            <w:shd w:val="clear" w:color="000000" w:fill="FFFFFF"/>
            <w:noWrap/>
            <w:vAlign w:val="center"/>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1.37</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29.64</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66.60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161.38</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10.12</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267.61</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淳化县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139</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654</w:t>
            </w: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26.16</w:t>
            </w: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68.60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7.36</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52</w:t>
            </w:r>
          </w:p>
        </w:tc>
        <w:tc>
          <w:tcPr>
            <w:tcW w:w="239"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0.53</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9.07</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17.51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74.25</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311.69</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10.95</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446.57</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永寿县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142</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414</w:t>
            </w: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20.70</w:t>
            </w: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50.40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6.55</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29</w:t>
            </w:r>
          </w:p>
        </w:tc>
        <w:tc>
          <w:tcPr>
            <w:tcW w:w="239"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0.44</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30.51</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15.00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338.46</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9.46</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411.66</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旬邑县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133</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288</w:t>
            </w: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14.40</w:t>
            </w: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56.00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3.77</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10</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24</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156</w:t>
            </w:r>
          </w:p>
        </w:tc>
        <w:tc>
          <w:tcPr>
            <w:tcW w:w="239"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0.36</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25.04</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32.98</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422.09</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8.69</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498.64</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彬州市</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147</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597</w:t>
            </w: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29.85</w:t>
            </w: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121.10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3.16</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30</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167</w:t>
            </w:r>
          </w:p>
        </w:tc>
        <w:tc>
          <w:tcPr>
            <w:tcW w:w="239"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2.68</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18.84</w:t>
            </w: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22.50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447.65</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9.49</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524.68</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433B35" w:rsidRDefault="00F2608B" w:rsidP="00F2608B">
            <w:pPr>
              <w:widowControl/>
              <w:spacing w:line="240" w:lineRule="auto"/>
              <w:ind w:firstLineChars="0" w:firstLine="0"/>
              <w:jc w:val="center"/>
              <w:rPr>
                <w:rFonts w:eastAsiaTheme="minorEastAsia"/>
                <w:color w:val="000000"/>
                <w:kern w:val="0"/>
                <w:sz w:val="24"/>
                <w:szCs w:val="24"/>
              </w:rPr>
            </w:pPr>
            <w:r w:rsidRPr="00433B35">
              <w:rPr>
                <w:rFonts w:eastAsiaTheme="minorEastAsia"/>
                <w:color w:val="000000"/>
                <w:kern w:val="0"/>
                <w:sz w:val="24"/>
                <w:szCs w:val="24"/>
              </w:rPr>
              <w:t>长武县</w:t>
            </w:r>
          </w:p>
        </w:tc>
        <w:tc>
          <w:tcPr>
            <w:tcW w:w="177"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139</w:t>
            </w:r>
          </w:p>
        </w:tc>
        <w:tc>
          <w:tcPr>
            <w:tcW w:w="196"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761</w:t>
            </w:r>
          </w:p>
        </w:tc>
        <w:tc>
          <w:tcPr>
            <w:tcW w:w="317"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38.05</w:t>
            </w:r>
          </w:p>
        </w:tc>
        <w:tc>
          <w:tcPr>
            <w:tcW w:w="331"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83.30</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5.38</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38</w:t>
            </w:r>
          </w:p>
        </w:tc>
        <w:tc>
          <w:tcPr>
            <w:tcW w:w="163"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161</w:t>
            </w:r>
          </w:p>
        </w:tc>
        <w:tc>
          <w:tcPr>
            <w:tcW w:w="239"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3</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2.21</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p>
        </w:tc>
        <w:tc>
          <w:tcPr>
            <w:tcW w:w="34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21.42</w:t>
            </w:r>
          </w:p>
        </w:tc>
        <w:tc>
          <w:tcPr>
            <w:tcW w:w="344" w:type="pct"/>
            <w:shd w:val="clear" w:color="000000" w:fill="FFFFFF"/>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213.77</w:t>
            </w:r>
          </w:p>
        </w:tc>
        <w:tc>
          <w:tcPr>
            <w:tcW w:w="354"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8.08</w:t>
            </w:r>
          </w:p>
        </w:tc>
        <w:tc>
          <w:tcPr>
            <w:tcW w:w="338" w:type="pct"/>
            <w:shd w:val="clear" w:color="auto" w:fill="auto"/>
            <w:noWrap/>
            <w:vAlign w:val="center"/>
            <w:hideMark/>
          </w:tcPr>
          <w:p w:rsidR="00F2608B" w:rsidRPr="00F2608B" w:rsidRDefault="00F2608B" w:rsidP="00F2608B">
            <w:pPr>
              <w:spacing w:line="240" w:lineRule="auto"/>
              <w:ind w:firstLineChars="0" w:firstLine="0"/>
              <w:jc w:val="center"/>
              <w:rPr>
                <w:rFonts w:eastAsiaTheme="minorEastAsia"/>
                <w:sz w:val="24"/>
                <w:szCs w:val="24"/>
              </w:rPr>
            </w:pPr>
            <w:r w:rsidRPr="00F2608B">
              <w:rPr>
                <w:rFonts w:eastAsiaTheme="minorEastAsia"/>
                <w:sz w:val="24"/>
                <w:szCs w:val="24"/>
              </w:rPr>
              <w:t>280.83</w:t>
            </w:r>
          </w:p>
        </w:tc>
      </w:tr>
      <w:tr w:rsidR="00F2608B" w:rsidRPr="00F2608B" w:rsidTr="000149B1">
        <w:trPr>
          <w:trHeight w:val="285"/>
        </w:trPr>
        <w:tc>
          <w:tcPr>
            <w:tcW w:w="244" w:type="pct"/>
            <w:vMerge/>
            <w:vAlign w:val="center"/>
            <w:hideMark/>
          </w:tcPr>
          <w:p w:rsidR="00F2608B" w:rsidRPr="00433B35" w:rsidRDefault="00F2608B" w:rsidP="00F2608B">
            <w:pPr>
              <w:widowControl/>
              <w:spacing w:line="240" w:lineRule="auto"/>
              <w:ind w:firstLineChars="0" w:firstLine="0"/>
              <w:jc w:val="center"/>
              <w:rPr>
                <w:rFonts w:eastAsiaTheme="minorEastAsia"/>
                <w:kern w:val="0"/>
                <w:sz w:val="24"/>
                <w:szCs w:val="24"/>
              </w:rPr>
            </w:pPr>
          </w:p>
        </w:tc>
        <w:tc>
          <w:tcPr>
            <w:tcW w:w="251" w:type="pct"/>
            <w:shd w:val="clear" w:color="000000" w:fill="FFFFFF"/>
            <w:noWrap/>
            <w:vAlign w:val="center"/>
            <w:hideMark/>
          </w:tcPr>
          <w:p w:rsidR="00F2608B" w:rsidRPr="00CC23FE" w:rsidRDefault="00F2608B" w:rsidP="00F2608B">
            <w:pPr>
              <w:widowControl/>
              <w:spacing w:line="240" w:lineRule="auto"/>
              <w:ind w:firstLineChars="0" w:firstLine="0"/>
              <w:jc w:val="center"/>
              <w:rPr>
                <w:rFonts w:eastAsiaTheme="minorEastAsia"/>
                <w:b/>
                <w:bCs/>
                <w:color w:val="000000"/>
                <w:kern w:val="0"/>
                <w:sz w:val="24"/>
                <w:szCs w:val="24"/>
              </w:rPr>
            </w:pPr>
            <w:r w:rsidRPr="00CC23FE">
              <w:rPr>
                <w:rFonts w:eastAsiaTheme="minorEastAsia"/>
                <w:b/>
                <w:bCs/>
                <w:color w:val="000000"/>
                <w:kern w:val="0"/>
                <w:sz w:val="24"/>
                <w:szCs w:val="24"/>
              </w:rPr>
              <w:t>咸阳市</w:t>
            </w:r>
          </w:p>
        </w:tc>
        <w:tc>
          <w:tcPr>
            <w:tcW w:w="17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1708</w:t>
            </w:r>
          </w:p>
        </w:tc>
        <w:tc>
          <w:tcPr>
            <w:tcW w:w="196"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2714</w:t>
            </w:r>
          </w:p>
        </w:tc>
        <w:tc>
          <w:tcPr>
            <w:tcW w:w="317"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129.16</w:t>
            </w:r>
          </w:p>
        </w:tc>
        <w:tc>
          <w:tcPr>
            <w:tcW w:w="331"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745.50</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46.29</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33</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98</w:t>
            </w:r>
          </w:p>
        </w:tc>
        <w:tc>
          <w:tcPr>
            <w:tcW w:w="163"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580</w:t>
            </w:r>
          </w:p>
        </w:tc>
        <w:tc>
          <w:tcPr>
            <w:tcW w:w="239"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9</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12.92</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34.11</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130.25</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325.14</w:t>
            </w:r>
          </w:p>
        </w:tc>
        <w:tc>
          <w:tcPr>
            <w:tcW w:w="34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2276.94</w:t>
            </w:r>
          </w:p>
        </w:tc>
        <w:tc>
          <w:tcPr>
            <w:tcW w:w="354"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76.16</w:t>
            </w:r>
          </w:p>
        </w:tc>
        <w:tc>
          <w:tcPr>
            <w:tcW w:w="338" w:type="pct"/>
            <w:shd w:val="clear" w:color="auto" w:fill="auto"/>
            <w:noWrap/>
            <w:vAlign w:val="center"/>
            <w:hideMark/>
          </w:tcPr>
          <w:p w:rsidR="00F2608B" w:rsidRPr="00CC23FE" w:rsidRDefault="00F2608B" w:rsidP="00F2608B">
            <w:pPr>
              <w:spacing w:line="240" w:lineRule="auto"/>
              <w:ind w:firstLineChars="0" w:firstLine="0"/>
              <w:jc w:val="center"/>
              <w:rPr>
                <w:rFonts w:eastAsiaTheme="minorEastAsia"/>
                <w:b/>
                <w:sz w:val="24"/>
                <w:szCs w:val="24"/>
              </w:rPr>
            </w:pPr>
            <w:r w:rsidRPr="00CC23FE">
              <w:rPr>
                <w:rFonts w:eastAsiaTheme="minorEastAsia"/>
                <w:b/>
                <w:sz w:val="24"/>
                <w:szCs w:val="24"/>
              </w:rPr>
              <w:t>2954.81</w:t>
            </w:r>
          </w:p>
        </w:tc>
      </w:tr>
    </w:tbl>
    <w:p w:rsidR="00655C9F" w:rsidRPr="00312067" w:rsidRDefault="00655C9F" w:rsidP="00655C9F">
      <w:pPr>
        <w:pStyle w:val="affff0"/>
      </w:pPr>
    </w:p>
    <w:p w:rsidR="002B0B0E" w:rsidRPr="00312067" w:rsidRDefault="002B0B0E" w:rsidP="00655C9F">
      <w:pPr>
        <w:tabs>
          <w:tab w:val="left" w:pos="1260"/>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2B0B0E" w:rsidRPr="00312067" w:rsidRDefault="002B0B0E" w:rsidP="002B0B0E">
      <w:pPr>
        <w:tabs>
          <w:tab w:val="left" w:pos="2897"/>
        </w:tabs>
        <w:ind w:firstLine="560"/>
      </w:pPr>
    </w:p>
    <w:p w:rsidR="00F31602" w:rsidRPr="00312067" w:rsidRDefault="00F31602" w:rsidP="002B0B0E">
      <w:pPr>
        <w:tabs>
          <w:tab w:val="left" w:pos="2897"/>
        </w:tabs>
        <w:ind w:firstLine="560"/>
      </w:pPr>
    </w:p>
    <w:p w:rsidR="002B0B0E" w:rsidRPr="00312067" w:rsidRDefault="002B0B0E" w:rsidP="002B0B0E">
      <w:pPr>
        <w:tabs>
          <w:tab w:val="left" w:pos="2897"/>
        </w:tabs>
        <w:ind w:firstLine="560"/>
      </w:pPr>
    </w:p>
    <w:p w:rsidR="00777EC0" w:rsidRPr="00312067" w:rsidRDefault="00777EC0" w:rsidP="002B0B0E">
      <w:pPr>
        <w:tabs>
          <w:tab w:val="left" w:pos="2897"/>
        </w:tabs>
        <w:ind w:firstLine="560"/>
      </w:pPr>
    </w:p>
    <w:p w:rsidR="00833067" w:rsidRPr="00312067" w:rsidRDefault="00833067" w:rsidP="002B0B0E">
      <w:pPr>
        <w:tabs>
          <w:tab w:val="left" w:pos="2897"/>
        </w:tabs>
        <w:ind w:firstLine="560"/>
      </w:pPr>
    </w:p>
    <w:p w:rsidR="00833067" w:rsidRPr="00312067" w:rsidRDefault="00833067" w:rsidP="002B0B0E">
      <w:pPr>
        <w:tabs>
          <w:tab w:val="left" w:pos="2897"/>
        </w:tabs>
        <w:ind w:firstLine="560"/>
      </w:pPr>
    </w:p>
    <w:p w:rsidR="002B0B0E" w:rsidRPr="00312067" w:rsidRDefault="002B0B0E" w:rsidP="002B0B0E">
      <w:pPr>
        <w:pStyle w:val="affff0"/>
      </w:pPr>
      <w:r w:rsidRPr="00312067">
        <w:lastRenderedPageBreak/>
        <w:t>附表</w:t>
      </w:r>
      <w:r w:rsidR="00BA1B0E" w:rsidRPr="00312067">
        <w:t>7</w:t>
      </w:r>
      <w:r w:rsidRPr="00312067">
        <w:t>咸阳市水土保持规划</w:t>
      </w:r>
      <w:r w:rsidR="00C25AFA" w:rsidRPr="00312067">
        <w:t>重点预防区</w:t>
      </w:r>
      <w:r w:rsidR="00BA1B0E" w:rsidRPr="00312067">
        <w:t>治理项目汇总表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144"/>
        <w:gridCol w:w="1342"/>
        <w:gridCol w:w="1996"/>
        <w:gridCol w:w="2076"/>
        <w:gridCol w:w="2076"/>
        <w:gridCol w:w="3769"/>
        <w:gridCol w:w="2076"/>
        <w:gridCol w:w="2861"/>
        <w:gridCol w:w="1895"/>
      </w:tblGrid>
      <w:tr w:rsidR="000149B1" w:rsidRPr="000149B1" w:rsidTr="000149B1">
        <w:trPr>
          <w:trHeight w:val="675"/>
        </w:trPr>
        <w:tc>
          <w:tcPr>
            <w:tcW w:w="437" w:type="pct"/>
            <w:vMerge w:val="restar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规划时段</w:t>
            </w:r>
          </w:p>
        </w:tc>
        <w:tc>
          <w:tcPr>
            <w:tcW w:w="307" w:type="pct"/>
            <w:vMerge w:val="restar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hint="eastAsia"/>
                <w:b/>
                <w:bCs/>
                <w:kern w:val="0"/>
                <w:sz w:val="24"/>
                <w:szCs w:val="24"/>
              </w:rPr>
              <w:t>市、县（市、区）</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涝池</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渭河生态长廊</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水库库区</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矿区修复</w:t>
            </w:r>
          </w:p>
        </w:tc>
        <w:tc>
          <w:tcPr>
            <w:tcW w:w="933" w:type="pct"/>
            <w:shd w:val="clear" w:color="auto" w:fill="auto"/>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东北部土石山水土保持预防保护工程</w:t>
            </w:r>
          </w:p>
        </w:tc>
        <w:tc>
          <w:tcPr>
            <w:tcW w:w="415" w:type="pct"/>
            <w:shd w:val="clear" w:color="auto" w:fill="auto"/>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中北部丘陵水土保持生态修复工程</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生态清洁小流域</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水土流失</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b/>
                <w:bCs/>
                <w:kern w:val="0"/>
                <w:sz w:val="24"/>
                <w:szCs w:val="24"/>
              </w:rPr>
            </w:pPr>
          </w:p>
        </w:tc>
        <w:tc>
          <w:tcPr>
            <w:tcW w:w="307" w:type="pct"/>
            <w:vMerge/>
            <w:vAlign w:val="center"/>
            <w:hideMark/>
          </w:tcPr>
          <w:p w:rsidR="000149B1" w:rsidRPr="000149B1" w:rsidRDefault="000149B1" w:rsidP="000149B1">
            <w:pPr>
              <w:widowControl/>
              <w:spacing w:line="240" w:lineRule="auto"/>
              <w:ind w:firstLineChars="0" w:firstLine="0"/>
              <w:jc w:val="left"/>
              <w:rPr>
                <w:rFonts w:eastAsiaTheme="minorEastAsia"/>
                <w:b/>
                <w:bCs/>
                <w:kern w:val="0"/>
                <w:sz w:val="24"/>
                <w:szCs w:val="24"/>
              </w:rPr>
            </w:pP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座</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绿化林带（</w:t>
            </w:r>
            <w:r w:rsidRPr="000149B1">
              <w:rPr>
                <w:rFonts w:eastAsiaTheme="minorEastAsia"/>
                <w:b/>
                <w:bCs/>
                <w:kern w:val="0"/>
                <w:sz w:val="24"/>
                <w:szCs w:val="24"/>
              </w:rPr>
              <w:t>km</w:t>
            </w:r>
            <w:r w:rsidRPr="000149B1">
              <w:rPr>
                <w:rFonts w:eastAsiaTheme="minorEastAsia"/>
                <w:b/>
                <w:bCs/>
                <w:kern w:val="0"/>
                <w:sz w:val="24"/>
                <w:szCs w:val="24"/>
              </w:rPr>
              <w:t>）</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治理面积</w:t>
            </w:r>
            <w:r w:rsidRPr="000149B1">
              <w:rPr>
                <w:rFonts w:eastAsiaTheme="minorEastAsia"/>
                <w:b/>
                <w:bCs/>
                <w:kern w:val="0"/>
                <w:sz w:val="24"/>
                <w:szCs w:val="24"/>
              </w:rPr>
              <w:t>km</w:t>
            </w:r>
            <w:r w:rsidRPr="000149B1">
              <w:rPr>
                <w:rFonts w:eastAsiaTheme="minorEastAsia"/>
                <w:b/>
                <w:bCs/>
                <w:kern w:val="0"/>
                <w:sz w:val="24"/>
                <w:szCs w:val="24"/>
                <w:vertAlign w:val="superscript"/>
              </w:rPr>
              <w:t>2</w:t>
            </w:r>
            <w:r w:rsidRPr="000149B1">
              <w:rPr>
                <w:rFonts w:eastAsiaTheme="minorEastAsia"/>
                <w:b/>
                <w:bCs/>
                <w:kern w:val="0"/>
                <w:sz w:val="24"/>
                <w:szCs w:val="24"/>
              </w:rPr>
              <w:t>）</w:t>
            </w:r>
          </w:p>
        </w:tc>
      </w:tr>
      <w:tr w:rsidR="000149B1" w:rsidRPr="000149B1" w:rsidTr="000149B1">
        <w:trPr>
          <w:trHeight w:val="285"/>
        </w:trPr>
        <w:tc>
          <w:tcPr>
            <w:tcW w:w="437" w:type="pct"/>
            <w:vMerge w:val="restart"/>
            <w:shd w:val="clear" w:color="auto" w:fill="auto"/>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规划期（</w:t>
            </w:r>
            <w:r w:rsidRPr="000149B1">
              <w:rPr>
                <w:rFonts w:eastAsiaTheme="minorEastAsia"/>
                <w:kern w:val="0"/>
                <w:sz w:val="24"/>
                <w:szCs w:val="24"/>
              </w:rPr>
              <w:t>2016-2030</w:t>
            </w:r>
            <w:r w:rsidRPr="000149B1">
              <w:rPr>
                <w:rFonts w:eastAsiaTheme="minorEastAsia"/>
                <w:kern w:val="0"/>
                <w:sz w:val="24"/>
                <w:szCs w:val="24"/>
              </w:rPr>
              <w:t>年）</w:t>
            </w: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旬邑县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5.38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35.77</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13.19</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54.34</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淳化县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38.40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0.15</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12.96</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29.18</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7.42</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49.71</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彬州市</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31.40</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33.90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永寿县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0.19</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50.85</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53.54</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礼泉县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114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37.50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6.15</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0.59</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49.4</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6.66</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62.80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泾阳县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146</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91.00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0.40</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0.39</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38.93</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0.53</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40.25</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三原县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82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70.70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2.28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0.36</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17.29</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19.93</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武功县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165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70.00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乾县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93</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32.00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7.26</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1.20</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8.46</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兴平市</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167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31.00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秦都</w:t>
            </w:r>
            <w:r>
              <w:rPr>
                <w:rFonts w:eastAsiaTheme="minorEastAsia"/>
                <w:kern w:val="0"/>
                <w:sz w:val="24"/>
                <w:szCs w:val="24"/>
              </w:rPr>
              <w:t>区</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48</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54.00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渭城</w:t>
            </w:r>
            <w:r>
              <w:rPr>
                <w:rFonts w:eastAsiaTheme="minorEastAsia"/>
                <w:kern w:val="0"/>
                <w:sz w:val="24"/>
                <w:szCs w:val="24"/>
              </w:rPr>
              <w:t>区</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合计</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888</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449.60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21.47</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2.88</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48.73</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217.05</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32.80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322.93</w:t>
            </w:r>
          </w:p>
        </w:tc>
      </w:tr>
      <w:tr w:rsidR="000149B1" w:rsidRPr="000149B1" w:rsidTr="000149B1">
        <w:trPr>
          <w:trHeight w:val="285"/>
        </w:trPr>
        <w:tc>
          <w:tcPr>
            <w:tcW w:w="437" w:type="pct"/>
            <w:vMerge w:val="restart"/>
            <w:shd w:val="clear" w:color="auto" w:fill="auto"/>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近期（</w:t>
            </w:r>
            <w:r w:rsidRPr="000149B1">
              <w:rPr>
                <w:rFonts w:eastAsiaTheme="minorEastAsia"/>
                <w:kern w:val="0"/>
                <w:sz w:val="24"/>
                <w:szCs w:val="24"/>
              </w:rPr>
              <w:t>2016-2020</w:t>
            </w:r>
            <w:r w:rsidRPr="000149B1">
              <w:rPr>
                <w:rFonts w:eastAsiaTheme="minorEastAsia"/>
                <w:kern w:val="0"/>
                <w:sz w:val="24"/>
                <w:szCs w:val="24"/>
              </w:rPr>
              <w:t>年）</w:t>
            </w: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旬邑县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1.61</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10.73</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12.34</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淳化县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11.52</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0.04</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3.89</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11.67</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15.60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彬州市</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12.56</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12.56</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永寿县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w:t>
            </w:r>
          </w:p>
        </w:tc>
        <w:tc>
          <w:tcPr>
            <w:tcW w:w="45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52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0.06</w:t>
            </w: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20.34</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20.40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礼泉县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11.25</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1.84</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0.18</w:t>
            </w: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19.76</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21.78</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泾阳县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27.30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0.12</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0.12</w:t>
            </w: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15.57</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15.81</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三原县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21.21</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0.68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0.10</w:t>
            </w: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6.90</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7.68</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武功县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21.00</w:t>
            </w:r>
          </w:p>
        </w:tc>
        <w:tc>
          <w:tcPr>
            <w:tcW w:w="52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4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乾县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9.60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0.37</w:t>
            </w: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2.55</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兴平市</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9.30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c>
          <w:tcPr>
            <w:tcW w:w="44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秦都</w:t>
            </w:r>
            <w:r>
              <w:rPr>
                <w:rFonts w:eastAsiaTheme="minorEastAsia"/>
                <w:kern w:val="0"/>
                <w:sz w:val="24"/>
                <w:szCs w:val="24"/>
              </w:rPr>
              <w:t>区</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16.20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c>
          <w:tcPr>
            <w:tcW w:w="44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渭城</w:t>
            </w:r>
            <w:r>
              <w:rPr>
                <w:rFonts w:eastAsiaTheme="minorEastAsia"/>
                <w:kern w:val="0"/>
                <w:sz w:val="24"/>
                <w:szCs w:val="24"/>
              </w:rPr>
              <w:t>区</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7.50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c>
          <w:tcPr>
            <w:tcW w:w="449"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933"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15"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合计</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135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134.88</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6.43</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0.87</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14.62</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86.80</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b/>
                <w:bCs/>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108.72</w:t>
            </w:r>
          </w:p>
        </w:tc>
      </w:tr>
      <w:tr w:rsidR="000149B1" w:rsidRPr="000149B1" w:rsidTr="000149B1">
        <w:trPr>
          <w:trHeight w:val="285"/>
        </w:trPr>
        <w:tc>
          <w:tcPr>
            <w:tcW w:w="437" w:type="pct"/>
            <w:vMerge w:val="restart"/>
            <w:shd w:val="clear" w:color="auto" w:fill="auto"/>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远期（</w:t>
            </w:r>
            <w:r w:rsidRPr="000149B1">
              <w:rPr>
                <w:rFonts w:eastAsiaTheme="minorEastAsia"/>
                <w:kern w:val="0"/>
                <w:sz w:val="24"/>
                <w:szCs w:val="24"/>
              </w:rPr>
              <w:t>2021-2030</w:t>
            </w:r>
            <w:r w:rsidRPr="000149B1">
              <w:rPr>
                <w:rFonts w:eastAsiaTheme="minorEastAsia"/>
                <w:kern w:val="0"/>
                <w:sz w:val="24"/>
                <w:szCs w:val="24"/>
              </w:rPr>
              <w:t>年）</w:t>
            </w: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旬邑县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3.77</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25.04</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13.19</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42.00</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淳化县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26.88</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0.11</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9.07</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17.51</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7.42</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34.11</w:t>
            </w:r>
          </w:p>
        </w:tc>
      </w:tr>
      <w:tr w:rsidR="000149B1" w:rsidRPr="000149B1" w:rsidTr="000149B1">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彬州市</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18.84</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21.34</w:t>
            </w:r>
          </w:p>
        </w:tc>
      </w:tr>
      <w:tr w:rsidR="000149B1" w:rsidRPr="000149B1" w:rsidTr="009C6D88">
        <w:trPr>
          <w:trHeight w:val="285"/>
        </w:trPr>
        <w:tc>
          <w:tcPr>
            <w:tcW w:w="437" w:type="pct"/>
            <w:vMerge/>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bottom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永寿县</w:t>
            </w:r>
          </w:p>
        </w:tc>
        <w:tc>
          <w:tcPr>
            <w:tcW w:w="370"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0.13</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30.51</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2.50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33.14</w:t>
            </w: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礼泉县</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97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26.25</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4.31</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0.41</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29.64</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6.66</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41.02</w:t>
            </w: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泾阳县</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124</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63.70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0.28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0.27</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23.36</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0.53</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24.44</w:t>
            </w: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三原县</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70</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49.49</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1.60</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0.26</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10.39</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12.25</w:t>
            </w: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武功县</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140</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49.00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乾县</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79</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22.40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5.08</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0.83</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5.91</w:t>
            </w: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兴平</w:t>
            </w:r>
            <w:r>
              <w:rPr>
                <w:rFonts w:eastAsiaTheme="minorEastAsia"/>
                <w:kern w:val="0"/>
                <w:sz w:val="24"/>
                <w:szCs w:val="24"/>
              </w:rPr>
              <w:t>市</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142</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21.70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秦都</w:t>
            </w:r>
            <w:r>
              <w:rPr>
                <w:rFonts w:eastAsiaTheme="minorEastAsia"/>
                <w:kern w:val="0"/>
                <w:sz w:val="24"/>
                <w:szCs w:val="24"/>
              </w:rPr>
              <w:t>区</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41</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37.80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渭城</w:t>
            </w:r>
            <w:r>
              <w:rPr>
                <w:rFonts w:eastAsiaTheme="minorEastAsia"/>
                <w:kern w:val="0"/>
                <w:sz w:val="24"/>
                <w:szCs w:val="24"/>
              </w:rPr>
              <w:t>区</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37</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17.50</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kern w:val="0"/>
                <w:sz w:val="24"/>
                <w:szCs w:val="24"/>
              </w:rPr>
            </w:pPr>
            <w:r w:rsidRPr="000149B1">
              <w:rPr>
                <w:rFonts w:eastAsiaTheme="minorEastAsia"/>
                <w:kern w:val="0"/>
                <w:sz w:val="24"/>
                <w:szCs w:val="24"/>
              </w:rPr>
              <w:t xml:space="preserve">　</w:t>
            </w:r>
          </w:p>
        </w:tc>
        <w:tc>
          <w:tcPr>
            <w:tcW w:w="71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c>
          <w:tcPr>
            <w:tcW w:w="387" w:type="pct"/>
            <w:shd w:val="clear" w:color="auto" w:fill="auto"/>
            <w:noWrap/>
            <w:vAlign w:val="center"/>
          </w:tcPr>
          <w:p w:rsidR="000149B1" w:rsidRPr="000149B1" w:rsidRDefault="000149B1" w:rsidP="000149B1">
            <w:pPr>
              <w:widowControl/>
              <w:spacing w:line="240" w:lineRule="auto"/>
              <w:ind w:firstLineChars="0" w:firstLine="0"/>
              <w:jc w:val="center"/>
              <w:rPr>
                <w:rFonts w:eastAsiaTheme="minorEastAsia"/>
                <w:kern w:val="0"/>
                <w:sz w:val="24"/>
                <w:szCs w:val="24"/>
              </w:rPr>
            </w:pPr>
          </w:p>
        </w:tc>
      </w:tr>
      <w:tr w:rsidR="000149B1" w:rsidRPr="000149B1" w:rsidTr="009C6D88">
        <w:trPr>
          <w:trHeight w:val="285"/>
        </w:trPr>
        <w:tc>
          <w:tcPr>
            <w:tcW w:w="437" w:type="pct"/>
            <w:vMerge/>
            <w:tcBorders>
              <w:right w:val="single" w:sz="4" w:space="0" w:color="auto"/>
            </w:tcBorders>
            <w:vAlign w:val="center"/>
            <w:hideMark/>
          </w:tcPr>
          <w:p w:rsidR="000149B1" w:rsidRPr="000149B1" w:rsidRDefault="000149B1" w:rsidP="000149B1">
            <w:pPr>
              <w:widowControl/>
              <w:spacing w:line="240" w:lineRule="auto"/>
              <w:ind w:firstLineChars="0" w:firstLine="0"/>
              <w:jc w:val="left"/>
              <w:rPr>
                <w:rFonts w:eastAsiaTheme="minorEastAsia"/>
                <w:kern w:val="0"/>
                <w:sz w:val="24"/>
                <w:szCs w:val="24"/>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合计</w:t>
            </w:r>
          </w:p>
        </w:tc>
        <w:tc>
          <w:tcPr>
            <w:tcW w:w="370" w:type="pct"/>
            <w:tcBorders>
              <w:lef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753</w:t>
            </w:r>
          </w:p>
        </w:tc>
        <w:tc>
          <w:tcPr>
            <w:tcW w:w="45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314.72</w:t>
            </w:r>
          </w:p>
        </w:tc>
        <w:tc>
          <w:tcPr>
            <w:tcW w:w="52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15.04</w:t>
            </w:r>
          </w:p>
        </w:tc>
        <w:tc>
          <w:tcPr>
            <w:tcW w:w="449"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2.01</w:t>
            </w:r>
          </w:p>
        </w:tc>
        <w:tc>
          <w:tcPr>
            <w:tcW w:w="933"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34.11</w:t>
            </w:r>
          </w:p>
        </w:tc>
        <w:tc>
          <w:tcPr>
            <w:tcW w:w="415"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130.25</w:t>
            </w:r>
          </w:p>
        </w:tc>
        <w:tc>
          <w:tcPr>
            <w:tcW w:w="71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32.80</w:t>
            </w:r>
          </w:p>
        </w:tc>
        <w:tc>
          <w:tcPr>
            <w:tcW w:w="387" w:type="pct"/>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b/>
                <w:bCs/>
                <w:kern w:val="0"/>
                <w:sz w:val="24"/>
                <w:szCs w:val="24"/>
              </w:rPr>
              <w:t>214.21</w:t>
            </w:r>
          </w:p>
        </w:tc>
      </w:tr>
    </w:tbl>
    <w:p w:rsidR="002B0B0E" w:rsidRPr="00312067" w:rsidRDefault="002B0B0E" w:rsidP="002B0B0E">
      <w:pPr>
        <w:tabs>
          <w:tab w:val="left" w:pos="2897"/>
        </w:tabs>
        <w:ind w:firstLine="560"/>
      </w:pPr>
    </w:p>
    <w:p w:rsidR="00BA1B0E" w:rsidRPr="00312067" w:rsidRDefault="00BA1B0E" w:rsidP="002B0B0E">
      <w:pPr>
        <w:tabs>
          <w:tab w:val="left" w:pos="2897"/>
        </w:tabs>
        <w:ind w:firstLine="560"/>
      </w:pPr>
    </w:p>
    <w:p w:rsidR="00BA1B0E" w:rsidRDefault="00BA1B0E"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B02ABD" w:rsidRDefault="00B02ABD" w:rsidP="002B0B0E">
      <w:pPr>
        <w:tabs>
          <w:tab w:val="left" w:pos="2897"/>
        </w:tabs>
        <w:ind w:firstLine="560"/>
      </w:pPr>
    </w:p>
    <w:p w:rsidR="000149B1" w:rsidRDefault="000149B1" w:rsidP="002B0B0E">
      <w:pPr>
        <w:tabs>
          <w:tab w:val="left" w:pos="2897"/>
        </w:tabs>
        <w:ind w:firstLine="560"/>
      </w:pPr>
    </w:p>
    <w:p w:rsidR="009E5D35" w:rsidRDefault="009E5D35" w:rsidP="00F31602">
      <w:pPr>
        <w:pStyle w:val="affff0"/>
      </w:pPr>
    </w:p>
    <w:p w:rsidR="00F31602" w:rsidRPr="00312067" w:rsidRDefault="00F31602" w:rsidP="00F31602">
      <w:pPr>
        <w:pStyle w:val="affff0"/>
      </w:pPr>
      <w:r w:rsidRPr="00312067">
        <w:lastRenderedPageBreak/>
        <w:t>附表</w:t>
      </w:r>
      <w:r w:rsidR="00BA1B0E" w:rsidRPr="00312067">
        <w:t>8</w:t>
      </w:r>
      <w:r w:rsidRPr="00312067">
        <w:t>咸阳市水土保持规划</w:t>
      </w:r>
      <w:r w:rsidR="00C25AFA" w:rsidRPr="00312067">
        <w:t>重点治理区</w:t>
      </w:r>
      <w:r w:rsidR="00BA1B0E" w:rsidRPr="00312067">
        <w:t>治理项目汇总表</w:t>
      </w:r>
    </w:p>
    <w:tbl>
      <w:tblPr>
        <w:tblW w:w="5000" w:type="pct"/>
        <w:tblLayout w:type="fixed"/>
        <w:tblLook w:val="04A0" w:firstRow="1" w:lastRow="0" w:firstColumn="1" w:lastColumn="0" w:noHBand="0" w:noVBand="1"/>
      </w:tblPr>
      <w:tblGrid>
        <w:gridCol w:w="793"/>
        <w:gridCol w:w="1234"/>
        <w:gridCol w:w="739"/>
        <w:gridCol w:w="831"/>
        <w:gridCol w:w="1841"/>
        <w:gridCol w:w="1741"/>
        <w:gridCol w:w="1806"/>
        <w:gridCol w:w="831"/>
        <w:gridCol w:w="831"/>
        <w:gridCol w:w="831"/>
        <w:gridCol w:w="1247"/>
        <w:gridCol w:w="1806"/>
        <w:gridCol w:w="1806"/>
        <w:gridCol w:w="1806"/>
        <w:gridCol w:w="1868"/>
        <w:gridCol w:w="1859"/>
      </w:tblGrid>
      <w:tr w:rsidR="000149B1" w:rsidRPr="00D166F1" w:rsidTr="00D166F1">
        <w:trPr>
          <w:trHeight w:val="285"/>
        </w:trPr>
        <w:tc>
          <w:tcPr>
            <w:tcW w:w="1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规划时段</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widowControl/>
              <w:spacing w:line="240" w:lineRule="auto"/>
              <w:ind w:firstLineChars="0" w:firstLine="0"/>
              <w:jc w:val="center"/>
              <w:rPr>
                <w:rFonts w:eastAsiaTheme="minorEastAsia"/>
                <w:b/>
                <w:bCs/>
                <w:kern w:val="0"/>
                <w:sz w:val="24"/>
                <w:szCs w:val="24"/>
              </w:rPr>
            </w:pPr>
            <w:r w:rsidRPr="000149B1">
              <w:rPr>
                <w:rFonts w:eastAsiaTheme="minorEastAsia" w:hint="eastAsia"/>
                <w:b/>
                <w:bCs/>
                <w:kern w:val="0"/>
                <w:sz w:val="24"/>
                <w:szCs w:val="24"/>
              </w:rPr>
              <w:t>市、县（市）</w:t>
            </w:r>
          </w:p>
        </w:tc>
        <w:tc>
          <w:tcPr>
            <w:tcW w:w="169" w:type="pct"/>
            <w:tcBorders>
              <w:top w:val="single" w:sz="4" w:space="0" w:color="auto"/>
              <w:left w:val="nil"/>
              <w:bottom w:val="single" w:sz="4" w:space="0" w:color="auto"/>
              <w:right w:val="nil"/>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涝池</w:t>
            </w:r>
          </w:p>
        </w:tc>
        <w:tc>
          <w:tcPr>
            <w:tcW w:w="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固沟保塬</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Pr>
                <w:rFonts w:eastAsiaTheme="minorEastAsia"/>
                <w:b/>
                <w:bCs/>
                <w:kern w:val="0"/>
                <w:sz w:val="24"/>
                <w:szCs w:val="24"/>
              </w:rPr>
              <w:t>渭河及其支流生态长廊</w:t>
            </w:r>
          </w:p>
        </w:tc>
        <w:tc>
          <w:tcPr>
            <w:tcW w:w="413" w:type="pct"/>
            <w:tcBorders>
              <w:top w:val="single" w:sz="4" w:space="0" w:color="auto"/>
              <w:left w:val="nil"/>
              <w:bottom w:val="single" w:sz="4" w:space="0" w:color="auto"/>
              <w:right w:val="nil"/>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水库库区</w:t>
            </w:r>
          </w:p>
        </w:tc>
        <w:tc>
          <w:tcPr>
            <w:tcW w:w="8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淤地坝</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矿区修复</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生态清洁小流域</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小流域</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农田提升改造工程</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水土流失治理面积</w:t>
            </w:r>
          </w:p>
        </w:tc>
      </w:tr>
      <w:tr w:rsidR="000149B1" w:rsidRPr="00D166F1" w:rsidTr="00D166F1">
        <w:trPr>
          <w:trHeight w:val="285"/>
        </w:trPr>
        <w:tc>
          <w:tcPr>
            <w:tcW w:w="181" w:type="pct"/>
            <w:vMerge/>
            <w:tcBorders>
              <w:top w:val="single" w:sz="4" w:space="0" w:color="auto"/>
              <w:left w:val="single" w:sz="4" w:space="0" w:color="auto"/>
              <w:bottom w:val="single" w:sz="4" w:space="0" w:color="auto"/>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b/>
                <w:bCs/>
                <w:kern w:val="0"/>
                <w:sz w:val="24"/>
                <w:szCs w:val="24"/>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b/>
                <w:bCs/>
                <w:kern w:val="0"/>
                <w:sz w:val="24"/>
                <w:szCs w:val="24"/>
              </w:rPr>
            </w:pP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座</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（条）</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治理面积（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绿化林带（</w:t>
            </w:r>
            <w:r w:rsidRPr="00D166F1">
              <w:rPr>
                <w:rFonts w:eastAsiaTheme="minorEastAsia"/>
                <w:b/>
                <w:bCs/>
                <w:kern w:val="0"/>
                <w:sz w:val="24"/>
                <w:szCs w:val="24"/>
              </w:rPr>
              <w:t>km</w:t>
            </w:r>
            <w:r w:rsidRPr="00D166F1">
              <w:rPr>
                <w:rFonts w:eastAsiaTheme="minorEastAsia"/>
                <w:b/>
                <w:bCs/>
                <w:kern w:val="0"/>
                <w:sz w:val="24"/>
                <w:szCs w:val="24"/>
              </w:rPr>
              <w:t>）</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治理面积（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骨干坝</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中型坝</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小型坝</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加固淤地坝</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治理面积（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治理面积（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治理面积（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面积（</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b/>
                <w:bCs/>
                <w:kern w:val="0"/>
                <w:sz w:val="24"/>
                <w:szCs w:val="24"/>
              </w:rPr>
            </w:pPr>
            <w:r w:rsidRPr="00D166F1">
              <w:rPr>
                <w:rFonts w:eastAsiaTheme="minorEastAsia"/>
                <w:b/>
                <w:bCs/>
                <w:kern w:val="0"/>
                <w:sz w:val="24"/>
                <w:szCs w:val="24"/>
              </w:rPr>
              <w:t>（</w:t>
            </w:r>
            <w:r w:rsidRPr="00D166F1">
              <w:rPr>
                <w:rFonts w:eastAsiaTheme="minorEastAsia"/>
                <w:b/>
                <w:bCs/>
                <w:kern w:val="0"/>
                <w:sz w:val="24"/>
                <w:szCs w:val="24"/>
              </w:rPr>
              <w:t>km</w:t>
            </w:r>
            <w:r w:rsidRPr="00D166F1">
              <w:rPr>
                <w:rFonts w:eastAsiaTheme="minorEastAsia"/>
                <w:b/>
                <w:bCs/>
                <w:kern w:val="0"/>
                <w:sz w:val="24"/>
                <w:szCs w:val="24"/>
                <w:vertAlign w:val="superscript"/>
              </w:rPr>
              <w:t>2</w:t>
            </w:r>
            <w:r w:rsidRPr="00D166F1">
              <w:rPr>
                <w:rFonts w:eastAsiaTheme="minorEastAsia"/>
                <w:b/>
                <w:bCs/>
                <w:kern w:val="0"/>
                <w:sz w:val="24"/>
                <w:szCs w:val="24"/>
              </w:rPr>
              <w:t>）</w:t>
            </w:r>
          </w:p>
        </w:tc>
      </w:tr>
      <w:tr w:rsidR="000149B1" w:rsidRPr="000149B1" w:rsidTr="000149B1">
        <w:trPr>
          <w:trHeight w:hRule="exact" w:val="39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规划期（</w:t>
            </w:r>
            <w:r w:rsidRPr="00D166F1">
              <w:rPr>
                <w:rFonts w:eastAsiaTheme="minorEastAsia"/>
                <w:kern w:val="0"/>
                <w:sz w:val="24"/>
                <w:szCs w:val="24"/>
              </w:rPr>
              <w:t>2016-2030</w:t>
            </w:r>
            <w:r w:rsidRPr="00D166F1">
              <w:rPr>
                <w:rFonts w:eastAsiaTheme="minorEastAsia"/>
                <w:kern w:val="0"/>
                <w:sz w:val="24"/>
                <w:szCs w:val="24"/>
              </w:rPr>
              <w:t>年）</w:t>
            </w: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永寿县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163</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414</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20.70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72.00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9.36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30</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0.43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12.50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423.07</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9.46</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466.06</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乾县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48.00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1.82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nil"/>
              <w:right w:val="nil"/>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w:t>
            </w: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2.68</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59.40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231.53</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10.06</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295.43</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泾阳县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3.62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1.55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9.96</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112.81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6.15</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127.94</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三原县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30.30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0.98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22.50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133.06</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8.00</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157.97</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礼泉县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17.50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6.16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1.37</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59.94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201.72</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12.65</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269.19</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长武县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761</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38.05</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119.00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7.68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169</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3.16</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21.42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267.21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8.08</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337.52</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彬州市</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870</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43.50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173.00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4.52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175</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3.82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559.56</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9.49</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631.40</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旬邑县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151</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420</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21.00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164</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0.51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19.79</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527.61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8.69</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568.91</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淳化县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654</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26.16</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59.60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10.52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55</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0.60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66.83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389.61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10.95</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493.72</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widowControl/>
              <w:spacing w:line="240" w:lineRule="auto"/>
              <w:ind w:firstLineChars="0" w:firstLine="0"/>
              <w:jc w:val="center"/>
              <w:rPr>
                <w:rFonts w:eastAsiaTheme="minorEastAsia"/>
                <w:b/>
                <w:bCs/>
                <w:kern w:val="0"/>
                <w:sz w:val="24"/>
                <w:szCs w:val="24"/>
              </w:rPr>
            </w:pPr>
            <w:r w:rsidRPr="000A4AFB">
              <w:rPr>
                <w:rFonts w:eastAsiaTheme="minorEastAsia"/>
                <w:b/>
                <w:bCs/>
                <w:kern w:val="0"/>
                <w:sz w:val="24"/>
                <w:szCs w:val="24"/>
              </w:rPr>
              <w:t>合计</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1122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3119</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149.41</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615.40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44.66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33</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103</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608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15.55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292.34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2846.18</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83.53</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3348.14</w:t>
            </w:r>
          </w:p>
        </w:tc>
      </w:tr>
      <w:tr w:rsidR="000149B1" w:rsidRPr="000149B1" w:rsidTr="000149B1">
        <w:trPr>
          <w:trHeight w:hRule="exact" w:val="39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近期（</w:t>
            </w:r>
            <w:r w:rsidRPr="00D166F1">
              <w:rPr>
                <w:rFonts w:eastAsiaTheme="minorEastAsia"/>
                <w:kern w:val="0"/>
                <w:sz w:val="24"/>
                <w:szCs w:val="24"/>
              </w:rPr>
              <w:t>2016-2020</w:t>
            </w:r>
            <w:r w:rsidRPr="00D166F1">
              <w:rPr>
                <w:rFonts w:eastAsiaTheme="minorEastAsia"/>
                <w:kern w:val="0"/>
                <w:sz w:val="24"/>
                <w:szCs w:val="24"/>
              </w:rPr>
              <w:t>年）</w:t>
            </w: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永寿县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21.60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2.81</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0.12</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84.61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87.54</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乾县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14.40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0.54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0.80</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46.33</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2.01</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47.67</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泾阳县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4.80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0.46</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22.56</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1.23</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24.11</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三原县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9.09</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0.30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0.43</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26.61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1.60</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27.34</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礼泉县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17</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5.25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1.85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0.41</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40.34</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2.53</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42.60</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长武县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35.70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2.30</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0.95</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53.44</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56.69</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彬州市</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273</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13.65</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51.90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1.36</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1.14</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111.91</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128.06</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旬邑县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23</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132</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6.60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24.00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0.00</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0.15</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105.52</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112.27</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淳化县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17.88</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3.16</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0.18</w:t>
            </w:r>
          </w:p>
        </w:tc>
        <w:tc>
          <w:tcPr>
            <w:tcW w:w="413"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77.92</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81.26</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widowControl/>
              <w:spacing w:line="240" w:lineRule="auto"/>
              <w:ind w:firstLineChars="0" w:firstLine="0"/>
              <w:jc w:val="center"/>
              <w:rPr>
                <w:rFonts w:eastAsiaTheme="minorEastAsia"/>
                <w:b/>
                <w:kern w:val="0"/>
                <w:sz w:val="24"/>
                <w:szCs w:val="24"/>
              </w:rPr>
            </w:pPr>
            <w:r w:rsidRPr="000A4AFB">
              <w:rPr>
                <w:rFonts w:eastAsiaTheme="minorEastAsia"/>
                <w:b/>
                <w:kern w:val="0"/>
                <w:sz w:val="24"/>
                <w:szCs w:val="24"/>
              </w:rPr>
              <w:t>合计</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167</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405</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20.25</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184.62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13.41</w:t>
            </w:r>
          </w:p>
        </w:tc>
        <w:tc>
          <w:tcPr>
            <w:tcW w:w="190" w:type="pct"/>
            <w:tcBorders>
              <w:top w:val="nil"/>
              <w:left w:val="nil"/>
              <w:bottom w:val="single" w:sz="4" w:space="0" w:color="auto"/>
              <w:right w:val="single" w:sz="4" w:space="0" w:color="auto"/>
            </w:tcBorders>
            <w:shd w:val="clear" w:color="auto" w:fill="auto"/>
            <w:noWrap/>
            <w:vAlign w:val="center"/>
          </w:tcPr>
          <w:p w:rsidR="000149B1" w:rsidRPr="000A4AFB" w:rsidRDefault="000149B1" w:rsidP="000149B1">
            <w:pPr>
              <w:spacing w:line="240" w:lineRule="auto"/>
              <w:ind w:firstLineChars="0" w:firstLine="0"/>
              <w:jc w:val="center"/>
              <w:rPr>
                <w:b/>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28</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4.64</w:t>
            </w:r>
          </w:p>
        </w:tc>
        <w:tc>
          <w:tcPr>
            <w:tcW w:w="413" w:type="pct"/>
            <w:tcBorders>
              <w:top w:val="nil"/>
              <w:left w:val="nil"/>
              <w:bottom w:val="single" w:sz="4" w:space="0" w:color="auto"/>
              <w:right w:val="single" w:sz="4" w:space="0" w:color="auto"/>
            </w:tcBorders>
            <w:shd w:val="clear" w:color="auto" w:fill="auto"/>
            <w:noWrap/>
            <w:vAlign w:val="center"/>
          </w:tcPr>
          <w:p w:rsidR="000149B1" w:rsidRPr="000A4AFB" w:rsidRDefault="000149B1" w:rsidP="000149B1">
            <w:pPr>
              <w:spacing w:line="240" w:lineRule="auto"/>
              <w:ind w:firstLineChars="0" w:firstLine="0"/>
              <w:jc w:val="center"/>
              <w:rPr>
                <w:b/>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569.24</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7.37</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607.54</w:t>
            </w:r>
          </w:p>
        </w:tc>
      </w:tr>
      <w:tr w:rsidR="000149B1" w:rsidRPr="000149B1" w:rsidTr="000149B1">
        <w:trPr>
          <w:trHeight w:hRule="exact" w:val="397"/>
        </w:trPr>
        <w:tc>
          <w:tcPr>
            <w:tcW w:w="181" w:type="pct"/>
            <w:vMerge w:val="restart"/>
            <w:tcBorders>
              <w:top w:val="nil"/>
              <w:left w:val="single" w:sz="4" w:space="0" w:color="auto"/>
              <w:bottom w:val="single" w:sz="4" w:space="0" w:color="000000"/>
              <w:right w:val="single" w:sz="4" w:space="0" w:color="auto"/>
            </w:tcBorders>
            <w:shd w:val="clear" w:color="auto" w:fill="auto"/>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远期（</w:t>
            </w:r>
            <w:r w:rsidRPr="00D166F1">
              <w:rPr>
                <w:rFonts w:eastAsiaTheme="minorEastAsia"/>
                <w:kern w:val="0"/>
                <w:sz w:val="24"/>
                <w:szCs w:val="24"/>
              </w:rPr>
              <w:t>2021-2030</w:t>
            </w:r>
            <w:r w:rsidRPr="00D166F1">
              <w:rPr>
                <w:rFonts w:eastAsiaTheme="minorEastAsia"/>
                <w:kern w:val="0"/>
                <w:sz w:val="24"/>
                <w:szCs w:val="24"/>
              </w:rPr>
              <w:t>年）</w:t>
            </w: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永寿县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414</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20.70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50.40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6.55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29</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0.31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12.50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338.46</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9.46</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378.52</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乾县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33.60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w:t>
            </w: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1.88</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59.40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185.20</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8.05</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247.76</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泾阳县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31</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11.20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2.53</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1.09</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9.96</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90.25</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4.92</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103.83</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三原县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70</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21.21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0.68</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22.50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106.45</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6.40</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130.63</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礼泉县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97</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21"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12.25</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4.31</w:t>
            </w: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190"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285" w:type="pct"/>
            <w:tcBorders>
              <w:top w:val="nil"/>
              <w:left w:val="nil"/>
              <w:bottom w:val="single" w:sz="4" w:space="0" w:color="auto"/>
              <w:right w:val="single" w:sz="4" w:space="0" w:color="auto"/>
            </w:tcBorders>
            <w:shd w:val="clear" w:color="auto" w:fill="auto"/>
            <w:noWrap/>
            <w:vAlign w:val="center"/>
          </w:tcPr>
          <w:p w:rsidR="000149B1" w:rsidRPr="000149B1" w:rsidRDefault="000149B1" w:rsidP="000149B1">
            <w:pPr>
              <w:spacing w:line="240" w:lineRule="auto"/>
              <w:ind w:firstLineChars="0" w:firstLine="0"/>
              <w:jc w:val="center"/>
              <w:rPr>
                <w:sz w:val="24"/>
                <w:szCs w:val="24"/>
              </w:rPr>
            </w:pP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0.96</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59.94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161.38</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10.12</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226.59</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长武县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139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761</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38.05</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83.30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5.38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161</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2.21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21.42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213.77</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8.08</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280.83</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彬州市</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597</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29.85</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121.10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3.16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167</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2.68</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20.00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447.65</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9.49</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503.34</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旬邑县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288</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14.40</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56.00</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0.00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24</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156</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0.36</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19.79</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422.09</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8.69</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456.64</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D166F1" w:rsidRDefault="000149B1" w:rsidP="000149B1">
            <w:pPr>
              <w:widowControl/>
              <w:spacing w:line="240" w:lineRule="auto"/>
              <w:ind w:firstLineChars="0" w:firstLine="0"/>
              <w:jc w:val="center"/>
              <w:rPr>
                <w:rFonts w:eastAsiaTheme="minorEastAsia"/>
                <w:kern w:val="0"/>
                <w:sz w:val="24"/>
                <w:szCs w:val="24"/>
              </w:rPr>
            </w:pPr>
            <w:r w:rsidRPr="00D166F1">
              <w:rPr>
                <w:rFonts w:eastAsiaTheme="minorEastAsia"/>
                <w:kern w:val="0"/>
                <w:sz w:val="24"/>
                <w:szCs w:val="24"/>
              </w:rPr>
              <w:t>淳化县</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127</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654</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26.16</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41.72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7.36</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2</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52</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0.42</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66.83</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311.69</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10.95</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149B1" w:rsidRDefault="000149B1" w:rsidP="000149B1">
            <w:pPr>
              <w:spacing w:line="240" w:lineRule="auto"/>
              <w:ind w:firstLineChars="0" w:firstLine="0"/>
              <w:jc w:val="center"/>
              <w:rPr>
                <w:sz w:val="24"/>
                <w:szCs w:val="24"/>
              </w:rPr>
            </w:pPr>
            <w:r w:rsidRPr="000149B1">
              <w:rPr>
                <w:sz w:val="24"/>
                <w:szCs w:val="24"/>
              </w:rPr>
              <w:t>412.46</w:t>
            </w:r>
          </w:p>
        </w:tc>
      </w:tr>
      <w:tr w:rsidR="000149B1" w:rsidRPr="000149B1" w:rsidTr="000149B1">
        <w:trPr>
          <w:trHeight w:hRule="exact" w:val="397"/>
        </w:trPr>
        <w:tc>
          <w:tcPr>
            <w:tcW w:w="181" w:type="pct"/>
            <w:vMerge/>
            <w:tcBorders>
              <w:top w:val="nil"/>
              <w:left w:val="single" w:sz="4" w:space="0" w:color="auto"/>
              <w:bottom w:val="single" w:sz="4" w:space="0" w:color="000000"/>
              <w:right w:val="single" w:sz="4" w:space="0" w:color="auto"/>
            </w:tcBorders>
            <w:vAlign w:val="center"/>
            <w:hideMark/>
          </w:tcPr>
          <w:p w:rsidR="000149B1" w:rsidRPr="00D166F1" w:rsidRDefault="000149B1" w:rsidP="000149B1">
            <w:pPr>
              <w:widowControl/>
              <w:spacing w:line="240" w:lineRule="auto"/>
              <w:ind w:firstLineChars="0" w:firstLine="0"/>
              <w:jc w:val="left"/>
              <w:rPr>
                <w:rFonts w:eastAsiaTheme="minorEastAsia"/>
                <w:kern w:val="0"/>
                <w:sz w:val="24"/>
                <w:szCs w:val="24"/>
              </w:rPr>
            </w:pPr>
          </w:p>
        </w:tc>
        <w:tc>
          <w:tcPr>
            <w:tcW w:w="282"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widowControl/>
              <w:spacing w:line="240" w:lineRule="auto"/>
              <w:ind w:firstLineChars="0" w:firstLine="0"/>
              <w:jc w:val="center"/>
              <w:rPr>
                <w:rFonts w:eastAsiaTheme="minorEastAsia"/>
                <w:b/>
                <w:bCs/>
                <w:kern w:val="0"/>
                <w:sz w:val="24"/>
                <w:szCs w:val="24"/>
              </w:rPr>
            </w:pPr>
            <w:r w:rsidRPr="000A4AFB">
              <w:rPr>
                <w:rFonts w:eastAsiaTheme="minorEastAsia"/>
                <w:b/>
                <w:bCs/>
                <w:kern w:val="0"/>
                <w:sz w:val="24"/>
                <w:szCs w:val="24"/>
              </w:rPr>
              <w:t>合计</w:t>
            </w:r>
          </w:p>
        </w:tc>
        <w:tc>
          <w:tcPr>
            <w:tcW w:w="169"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955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2714</w:t>
            </w:r>
          </w:p>
        </w:tc>
        <w:tc>
          <w:tcPr>
            <w:tcW w:w="421"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129.16</w:t>
            </w:r>
          </w:p>
        </w:tc>
        <w:tc>
          <w:tcPr>
            <w:tcW w:w="398"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430.78</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31.25</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33</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98</w:t>
            </w:r>
          </w:p>
        </w:tc>
        <w:tc>
          <w:tcPr>
            <w:tcW w:w="190"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580</w:t>
            </w:r>
          </w:p>
        </w:tc>
        <w:tc>
          <w:tcPr>
            <w:tcW w:w="28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9</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10.91</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292.34</w:t>
            </w:r>
          </w:p>
        </w:tc>
        <w:tc>
          <w:tcPr>
            <w:tcW w:w="413"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2276.94</w:t>
            </w:r>
          </w:p>
        </w:tc>
        <w:tc>
          <w:tcPr>
            <w:tcW w:w="427"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76.16</w:t>
            </w:r>
          </w:p>
        </w:tc>
        <w:tc>
          <w:tcPr>
            <w:tcW w:w="425" w:type="pct"/>
            <w:tcBorders>
              <w:top w:val="nil"/>
              <w:left w:val="nil"/>
              <w:bottom w:val="single" w:sz="4" w:space="0" w:color="auto"/>
              <w:right w:val="single" w:sz="4" w:space="0" w:color="auto"/>
            </w:tcBorders>
            <w:shd w:val="clear" w:color="auto" w:fill="auto"/>
            <w:noWrap/>
            <w:vAlign w:val="center"/>
            <w:hideMark/>
          </w:tcPr>
          <w:p w:rsidR="000149B1" w:rsidRPr="000A4AFB" w:rsidRDefault="000149B1" w:rsidP="000149B1">
            <w:pPr>
              <w:spacing w:line="240" w:lineRule="auto"/>
              <w:ind w:firstLineChars="0" w:firstLine="0"/>
              <w:jc w:val="center"/>
              <w:rPr>
                <w:b/>
                <w:sz w:val="24"/>
                <w:szCs w:val="24"/>
              </w:rPr>
            </w:pPr>
            <w:r w:rsidRPr="000A4AFB">
              <w:rPr>
                <w:b/>
                <w:sz w:val="24"/>
                <w:szCs w:val="24"/>
              </w:rPr>
              <w:t>2740.60</w:t>
            </w:r>
          </w:p>
        </w:tc>
      </w:tr>
    </w:tbl>
    <w:p w:rsidR="00BA1B0E" w:rsidRPr="00312067" w:rsidRDefault="00BA1B0E" w:rsidP="00BA1B0E">
      <w:pPr>
        <w:pStyle w:val="affff0"/>
      </w:pPr>
      <w:r w:rsidRPr="00312067">
        <w:lastRenderedPageBreak/>
        <w:t>附表</w:t>
      </w:r>
      <w:r w:rsidRPr="00312067">
        <w:t>9</w:t>
      </w:r>
      <w:r w:rsidRPr="00312067">
        <w:t>咸阳市水土保持规划治理措施规划表</w:t>
      </w:r>
    </w:p>
    <w:tbl>
      <w:tblPr>
        <w:tblW w:w="217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993"/>
        <w:gridCol w:w="1134"/>
        <w:gridCol w:w="992"/>
        <w:gridCol w:w="1134"/>
        <w:gridCol w:w="1134"/>
        <w:gridCol w:w="1245"/>
        <w:gridCol w:w="1023"/>
        <w:gridCol w:w="1134"/>
        <w:gridCol w:w="850"/>
        <w:gridCol w:w="1134"/>
        <w:gridCol w:w="709"/>
        <w:gridCol w:w="567"/>
        <w:gridCol w:w="709"/>
        <w:gridCol w:w="992"/>
        <w:gridCol w:w="709"/>
        <w:gridCol w:w="992"/>
        <w:gridCol w:w="742"/>
        <w:gridCol w:w="537"/>
        <w:gridCol w:w="537"/>
        <w:gridCol w:w="430"/>
        <w:gridCol w:w="537"/>
        <w:gridCol w:w="537"/>
        <w:gridCol w:w="507"/>
        <w:gridCol w:w="426"/>
        <w:gridCol w:w="357"/>
      </w:tblGrid>
      <w:tr w:rsidR="00410D78" w:rsidRPr="00523D06" w:rsidTr="00B65AAB">
        <w:trPr>
          <w:trHeight w:val="450"/>
        </w:trPr>
        <w:tc>
          <w:tcPr>
            <w:tcW w:w="704" w:type="dxa"/>
            <w:vMerge w:val="restart"/>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规划时间段</w:t>
            </w:r>
          </w:p>
        </w:tc>
        <w:tc>
          <w:tcPr>
            <w:tcW w:w="992"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市、县（市、区）</w:t>
            </w:r>
          </w:p>
        </w:tc>
        <w:tc>
          <w:tcPr>
            <w:tcW w:w="993" w:type="dxa"/>
            <w:vMerge w:val="restart"/>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合计</w:t>
            </w:r>
          </w:p>
        </w:tc>
        <w:tc>
          <w:tcPr>
            <w:tcW w:w="3260" w:type="dxa"/>
            <w:gridSpan w:val="3"/>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基本农田</w:t>
            </w:r>
          </w:p>
        </w:tc>
        <w:tc>
          <w:tcPr>
            <w:tcW w:w="3402" w:type="dxa"/>
            <w:gridSpan w:val="3"/>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水土保持林</w:t>
            </w:r>
          </w:p>
        </w:tc>
        <w:tc>
          <w:tcPr>
            <w:tcW w:w="1134" w:type="dxa"/>
            <w:vMerge w:val="restart"/>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经济林</w:t>
            </w:r>
          </w:p>
        </w:tc>
        <w:tc>
          <w:tcPr>
            <w:tcW w:w="850" w:type="dxa"/>
            <w:vMerge w:val="restart"/>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种草</w:t>
            </w:r>
          </w:p>
        </w:tc>
        <w:tc>
          <w:tcPr>
            <w:tcW w:w="1134" w:type="dxa"/>
            <w:vMerge w:val="restart"/>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封禁治理</w:t>
            </w:r>
          </w:p>
        </w:tc>
        <w:tc>
          <w:tcPr>
            <w:tcW w:w="3686" w:type="dxa"/>
            <w:gridSpan w:val="5"/>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小型水利水保工程</w:t>
            </w:r>
          </w:p>
        </w:tc>
        <w:tc>
          <w:tcPr>
            <w:tcW w:w="992"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渭河生态长廊</w:t>
            </w:r>
          </w:p>
        </w:tc>
        <w:tc>
          <w:tcPr>
            <w:tcW w:w="742"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农田提升改造工程</w:t>
            </w: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污水治理</w:t>
            </w:r>
          </w:p>
        </w:tc>
        <w:tc>
          <w:tcPr>
            <w:tcW w:w="2041" w:type="dxa"/>
            <w:gridSpan w:val="4"/>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新建淤地坝</w:t>
            </w:r>
          </w:p>
        </w:tc>
        <w:tc>
          <w:tcPr>
            <w:tcW w:w="1290" w:type="dxa"/>
            <w:gridSpan w:val="3"/>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维修加固淤地坝</w:t>
            </w:r>
          </w:p>
        </w:tc>
      </w:tr>
      <w:tr w:rsidR="00410D78" w:rsidRPr="00523D06" w:rsidTr="00B65AAB">
        <w:trPr>
          <w:trHeight w:val="285"/>
        </w:trPr>
        <w:tc>
          <w:tcPr>
            <w:tcW w:w="704"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2"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3"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小计</w:t>
            </w:r>
          </w:p>
        </w:tc>
        <w:tc>
          <w:tcPr>
            <w:tcW w:w="992"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土坎梯田</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梯田整修</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小计</w:t>
            </w:r>
          </w:p>
        </w:tc>
        <w:tc>
          <w:tcPr>
            <w:tcW w:w="1245"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乔木林</w:t>
            </w:r>
          </w:p>
        </w:tc>
        <w:tc>
          <w:tcPr>
            <w:tcW w:w="1023"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灌木林</w:t>
            </w:r>
          </w:p>
        </w:tc>
        <w:tc>
          <w:tcPr>
            <w:tcW w:w="1134"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850"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1134"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709"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涝池（个）</w:t>
            </w:r>
          </w:p>
        </w:tc>
        <w:tc>
          <w:tcPr>
            <w:tcW w:w="567"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蓄水池、窖</w:t>
            </w:r>
            <w:r w:rsidRPr="00523D06">
              <w:rPr>
                <w:rFonts w:eastAsiaTheme="minorEastAsia"/>
                <w:b/>
                <w:kern w:val="0"/>
                <w:sz w:val="21"/>
                <w:szCs w:val="21"/>
              </w:rPr>
              <w:t>(</w:t>
            </w:r>
            <w:r w:rsidRPr="00523D06">
              <w:rPr>
                <w:rFonts w:eastAsiaTheme="minorEastAsia"/>
                <w:b/>
                <w:kern w:val="0"/>
                <w:sz w:val="21"/>
                <w:szCs w:val="21"/>
              </w:rPr>
              <w:t>个</w:t>
            </w:r>
            <w:r w:rsidRPr="00523D06">
              <w:rPr>
                <w:rFonts w:eastAsiaTheme="minorEastAsia"/>
                <w:b/>
                <w:kern w:val="0"/>
                <w:sz w:val="21"/>
                <w:szCs w:val="21"/>
              </w:rPr>
              <w:t>)</w:t>
            </w:r>
          </w:p>
        </w:tc>
        <w:tc>
          <w:tcPr>
            <w:tcW w:w="709"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谷坊（座）</w:t>
            </w:r>
          </w:p>
        </w:tc>
        <w:tc>
          <w:tcPr>
            <w:tcW w:w="992"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排灌沟渠</w:t>
            </w:r>
            <w:r w:rsidRPr="00523D06">
              <w:rPr>
                <w:rFonts w:eastAsiaTheme="minorEastAsia"/>
                <w:b/>
                <w:kern w:val="0"/>
                <w:sz w:val="21"/>
                <w:szCs w:val="21"/>
              </w:rPr>
              <w:t>(km)</w:t>
            </w:r>
          </w:p>
        </w:tc>
        <w:tc>
          <w:tcPr>
            <w:tcW w:w="709"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生产道路</w:t>
            </w:r>
            <w:r w:rsidRPr="00523D06">
              <w:rPr>
                <w:rFonts w:eastAsiaTheme="minorEastAsia"/>
                <w:b/>
                <w:kern w:val="0"/>
                <w:sz w:val="21"/>
                <w:szCs w:val="21"/>
              </w:rPr>
              <w:t>(km)</w:t>
            </w:r>
          </w:p>
        </w:tc>
        <w:tc>
          <w:tcPr>
            <w:tcW w:w="992"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km</w:t>
            </w:r>
          </w:p>
        </w:tc>
        <w:tc>
          <w:tcPr>
            <w:tcW w:w="742" w:type="dxa"/>
            <w:vMerge w:val="restart"/>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面积（</w:t>
            </w:r>
            <w:r w:rsidRPr="00523D06">
              <w:rPr>
                <w:rFonts w:eastAsiaTheme="minorEastAsia"/>
                <w:b/>
                <w:kern w:val="0"/>
                <w:sz w:val="21"/>
                <w:szCs w:val="21"/>
              </w:rPr>
              <w:t>km</w:t>
            </w:r>
            <w:r w:rsidRPr="00523D06">
              <w:rPr>
                <w:rFonts w:eastAsiaTheme="minorEastAsia"/>
                <w:b/>
                <w:kern w:val="0"/>
                <w:sz w:val="21"/>
                <w:szCs w:val="21"/>
                <w:vertAlign w:val="superscript"/>
              </w:rPr>
              <w:t>2</w:t>
            </w:r>
            <w:r w:rsidRPr="00523D06">
              <w:rPr>
                <w:rFonts w:eastAsiaTheme="minorEastAsia"/>
                <w:b/>
                <w:kern w:val="0"/>
                <w:sz w:val="21"/>
                <w:szCs w:val="21"/>
              </w:rPr>
              <w:t>）</w:t>
            </w: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清洁设施</w:t>
            </w:r>
          </w:p>
        </w:tc>
        <w:tc>
          <w:tcPr>
            <w:tcW w:w="537"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小计</w:t>
            </w:r>
          </w:p>
        </w:tc>
        <w:tc>
          <w:tcPr>
            <w:tcW w:w="430"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骨干坝</w:t>
            </w:r>
          </w:p>
        </w:tc>
        <w:tc>
          <w:tcPr>
            <w:tcW w:w="537"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中型坝</w:t>
            </w:r>
          </w:p>
        </w:tc>
        <w:tc>
          <w:tcPr>
            <w:tcW w:w="537"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小型坝</w:t>
            </w:r>
          </w:p>
        </w:tc>
        <w:tc>
          <w:tcPr>
            <w:tcW w:w="507"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小计</w:t>
            </w:r>
          </w:p>
        </w:tc>
        <w:tc>
          <w:tcPr>
            <w:tcW w:w="426"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骨干坝</w:t>
            </w:r>
          </w:p>
        </w:tc>
        <w:tc>
          <w:tcPr>
            <w:tcW w:w="357" w:type="dxa"/>
            <w:shd w:val="clear" w:color="auto" w:fill="auto"/>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中型坝</w:t>
            </w:r>
          </w:p>
        </w:tc>
      </w:tr>
      <w:tr w:rsidR="00410D78" w:rsidRPr="00523D06" w:rsidTr="00B65AAB">
        <w:trPr>
          <w:trHeight w:val="315"/>
        </w:trPr>
        <w:tc>
          <w:tcPr>
            <w:tcW w:w="704"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2"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3"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km</w:t>
            </w:r>
            <w:r w:rsidRPr="00523D06">
              <w:rPr>
                <w:rFonts w:eastAsiaTheme="minorEastAsia"/>
                <w:b/>
                <w:kern w:val="0"/>
                <w:sz w:val="21"/>
                <w:szCs w:val="21"/>
                <w:vertAlign w:val="superscript"/>
              </w:rPr>
              <w:t>2</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992"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bCs/>
                <w:kern w:val="0"/>
                <w:sz w:val="21"/>
                <w:szCs w:val="21"/>
                <w:vertAlign w:val="superscript"/>
              </w:rPr>
              <w:t>2</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1245"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1023"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850"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1134"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hm</w:t>
            </w:r>
            <w:r w:rsidRPr="00523D06">
              <w:rPr>
                <w:rFonts w:eastAsiaTheme="minorEastAsia"/>
                <w:b/>
                <w:kern w:val="0"/>
                <w:sz w:val="21"/>
                <w:szCs w:val="21"/>
                <w:vertAlign w:val="superscript"/>
              </w:rPr>
              <w:t>2</w:t>
            </w:r>
          </w:p>
        </w:tc>
        <w:tc>
          <w:tcPr>
            <w:tcW w:w="709"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567"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709"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2"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709"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992"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742" w:type="dxa"/>
            <w:vMerge/>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处</w:t>
            </w: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430"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53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50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426"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c>
          <w:tcPr>
            <w:tcW w:w="357" w:type="dxa"/>
            <w:shd w:val="clear" w:color="auto" w:fill="auto"/>
            <w:noWrap/>
            <w:vAlign w:val="center"/>
            <w:hideMark/>
          </w:tcPr>
          <w:p w:rsidR="00410D78" w:rsidRPr="00523D06" w:rsidRDefault="00410D78" w:rsidP="00523D06">
            <w:pPr>
              <w:widowControl/>
              <w:spacing w:line="240" w:lineRule="auto"/>
              <w:ind w:firstLineChars="0" w:firstLine="0"/>
              <w:jc w:val="center"/>
              <w:rPr>
                <w:rFonts w:eastAsiaTheme="minorEastAsia"/>
                <w:b/>
                <w:kern w:val="0"/>
                <w:sz w:val="21"/>
                <w:szCs w:val="21"/>
              </w:rPr>
            </w:pPr>
            <w:r w:rsidRPr="00523D06">
              <w:rPr>
                <w:rFonts w:eastAsiaTheme="minorEastAsia"/>
                <w:b/>
                <w:kern w:val="0"/>
                <w:sz w:val="21"/>
                <w:szCs w:val="21"/>
              </w:rPr>
              <w:t>座</w:t>
            </w:r>
          </w:p>
        </w:tc>
      </w:tr>
      <w:tr w:rsidR="00523D06" w:rsidRPr="00523D06" w:rsidTr="00B65AAB">
        <w:trPr>
          <w:trHeight w:hRule="exact" w:val="397"/>
        </w:trPr>
        <w:tc>
          <w:tcPr>
            <w:tcW w:w="704" w:type="dxa"/>
            <w:vMerge w:val="restart"/>
            <w:shd w:val="clear" w:color="auto" w:fill="auto"/>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r w:rsidRPr="00523D06">
              <w:rPr>
                <w:rFonts w:eastAsiaTheme="minorEastAsia"/>
                <w:kern w:val="0"/>
                <w:sz w:val="21"/>
                <w:szCs w:val="21"/>
              </w:rPr>
              <w:t>规划期（</w:t>
            </w:r>
            <w:r w:rsidRPr="00523D06">
              <w:rPr>
                <w:rFonts w:eastAsiaTheme="minorEastAsia"/>
                <w:kern w:val="0"/>
                <w:sz w:val="21"/>
                <w:szCs w:val="21"/>
              </w:rPr>
              <w:t>2016-2030</w:t>
            </w:r>
            <w:r w:rsidRPr="00523D06">
              <w:rPr>
                <w:rFonts w:eastAsiaTheme="minorEastAsia"/>
                <w:kern w:val="0"/>
                <w:sz w:val="21"/>
                <w:szCs w:val="21"/>
              </w:rPr>
              <w:t>年）</w:t>
            </w: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三原县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177.90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3796.64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312.30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3484.34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2106.66</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1933.07</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173.59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2621.46</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34.81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9230.83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17.87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101.00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泾阳县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168.19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725.11</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291.73</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433.38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3332.23</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3130.11</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202.12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2656.67</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25.95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10078.55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182</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18.25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107.00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渭城区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秦都区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48</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54.00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兴平市</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武功县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70.00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乾县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303.89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4059.85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768.81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3291.04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5064.52</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4921.26</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143.26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8700.22</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30.29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12534.05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24.00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10.06</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礼泉县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331.99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1730.36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467.26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1263.10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7507.78</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7038.00</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469.78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10409.51</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28.40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13522.27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228</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24.70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55.00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12.65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淳化县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543.43</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6348.26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1554.24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4794.02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14235.61</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13778.91</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456.70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13655.86</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47.19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20055.68</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163</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18.45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98.00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10.95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62</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55</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永寿县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519.60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11037.58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2038.08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8999.50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13960.86</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12466.38</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1494.48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7844.58</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29.12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19088.00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53.82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72.00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9.46</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旬邑县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623.25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9232.74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1102.74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8130.00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21967.78</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20680.10</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1287.68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11067.58</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49.83</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20007.20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633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74.05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8.69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199</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164</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彬州市</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665.30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8955.84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977.55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7978.29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14578.82</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13512.99</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1065.83</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9084.27</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43.47</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33868.2</w:t>
            </w:r>
            <w:r w:rsidR="00496084">
              <w:rPr>
                <w:sz w:val="21"/>
                <w:szCs w:val="21"/>
              </w:rPr>
              <w:t>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582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123.57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173.00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9.49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216</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175</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长武县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337.52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4951.29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671.15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4280.14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11428.13</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10950.29</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477.84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6140.90</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56.41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11175.41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88.14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119.00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217</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169</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0A4AFB" w:rsidRDefault="00523D06" w:rsidP="00523D06">
            <w:pPr>
              <w:widowControl/>
              <w:spacing w:line="240" w:lineRule="auto"/>
              <w:ind w:firstLineChars="0" w:firstLine="0"/>
              <w:jc w:val="center"/>
              <w:rPr>
                <w:rFonts w:eastAsiaTheme="minorEastAsia"/>
                <w:b/>
                <w:bCs/>
                <w:color w:val="000000"/>
                <w:kern w:val="0"/>
                <w:sz w:val="21"/>
                <w:szCs w:val="21"/>
              </w:rPr>
            </w:pPr>
            <w:r w:rsidRPr="000A4AFB">
              <w:rPr>
                <w:rFonts w:eastAsiaTheme="minorEastAsia"/>
                <w:b/>
                <w:bCs/>
                <w:color w:val="000000"/>
                <w:kern w:val="0"/>
                <w:sz w:val="21"/>
                <w:szCs w:val="21"/>
              </w:rPr>
              <w:t>咸阳市</w:t>
            </w:r>
          </w:p>
        </w:tc>
        <w:tc>
          <w:tcPr>
            <w:tcW w:w="993"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3671.07</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50837.67</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8183.86</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42653.81</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94182.39</w:t>
            </w:r>
          </w:p>
        </w:tc>
        <w:tc>
          <w:tcPr>
            <w:tcW w:w="1245"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88411.11</w:t>
            </w:r>
          </w:p>
        </w:tc>
        <w:tc>
          <w:tcPr>
            <w:tcW w:w="1023"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5771.28</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72181.05</w:t>
            </w:r>
          </w:p>
        </w:tc>
        <w:tc>
          <w:tcPr>
            <w:tcW w:w="850"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345.47</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149560.19</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2010</w:t>
            </w:r>
          </w:p>
        </w:tc>
        <w:tc>
          <w:tcPr>
            <w:tcW w:w="56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2698</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261</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442.85</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191</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1065.00</w:t>
            </w:r>
          </w:p>
        </w:tc>
        <w:tc>
          <w:tcPr>
            <w:tcW w:w="74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83.53</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440</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744</w:t>
            </w:r>
          </w:p>
        </w:tc>
        <w:tc>
          <w:tcPr>
            <w:tcW w:w="430"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33</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103</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608</w:t>
            </w:r>
          </w:p>
        </w:tc>
        <w:tc>
          <w:tcPr>
            <w:tcW w:w="50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14</w:t>
            </w:r>
          </w:p>
        </w:tc>
        <w:tc>
          <w:tcPr>
            <w:tcW w:w="426"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w:t>
            </w:r>
          </w:p>
        </w:tc>
        <w:tc>
          <w:tcPr>
            <w:tcW w:w="35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w:t>
            </w:r>
          </w:p>
        </w:tc>
      </w:tr>
      <w:tr w:rsidR="00523D06" w:rsidRPr="00523D06" w:rsidTr="00B65AAB">
        <w:trPr>
          <w:trHeight w:hRule="exact" w:val="397"/>
        </w:trPr>
        <w:tc>
          <w:tcPr>
            <w:tcW w:w="704" w:type="dxa"/>
            <w:vMerge w:val="restart"/>
            <w:shd w:val="clear" w:color="auto" w:fill="auto"/>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r w:rsidRPr="00523D06">
              <w:rPr>
                <w:rFonts w:eastAsiaTheme="minorEastAsia"/>
                <w:kern w:val="0"/>
                <w:sz w:val="21"/>
                <w:szCs w:val="21"/>
              </w:rPr>
              <w:t>规划期规划期（</w:t>
            </w:r>
            <w:r w:rsidRPr="00523D06">
              <w:rPr>
                <w:rFonts w:eastAsiaTheme="minorEastAsia"/>
                <w:kern w:val="0"/>
                <w:sz w:val="21"/>
                <w:szCs w:val="21"/>
              </w:rPr>
              <w:t>2016-2020</w:t>
            </w:r>
            <w:r w:rsidRPr="00523D06">
              <w:rPr>
                <w:rFonts w:eastAsiaTheme="minorEastAsia"/>
                <w:kern w:val="0"/>
                <w:sz w:val="21"/>
                <w:szCs w:val="21"/>
              </w:rPr>
              <w:t>年）</w:t>
            </w: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三原县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35.02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759.33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62.46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696.87</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585.83</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524.52</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61.31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232.34</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11.20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1914.91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6.50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30.30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泾阳县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39.92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145.03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58.35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86.68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893.26</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825.46</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67.80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364.49</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2581.45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7.01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32.10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1.23</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渭城区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7.50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秦都区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16.20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兴平市</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9.30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武功县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乾县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50.22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811.97</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153.76</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658.21</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1140.47</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1108.74</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31.73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697.99</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8.30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2362.81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8.52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礼泉县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64.38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346.07</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93.45</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252.62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1842.38</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1707.86</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134.52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815.01</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9.04</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3425.53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8.95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16.50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2.53</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淳化县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96.86</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1269.65</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310.85</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958.80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2661.10</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2519.91</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141.19</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1426.9</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12.94</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4315.97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6.85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29.40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永寿县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107.94</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2207.52</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407.62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1799.90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2973.54</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2442.22</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531.32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1389.42</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7.87</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4216.64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7.97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21.60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旬邑县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124.61</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1846.55</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220.55</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1626.00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4757.51</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4475.48</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282.03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1680.39</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13.68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4163.38</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34.81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彬州市</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140.62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1791.17</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195.51</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1595.66</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3686.01</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3415.83</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270.18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1549.36</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11.58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7024.89</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59.39</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51.90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长武县</w:t>
            </w:r>
          </w:p>
        </w:tc>
        <w:tc>
          <w:tcPr>
            <w:tcW w:w="99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56.69</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990.26</w:t>
            </w:r>
          </w:p>
        </w:tc>
        <w:tc>
          <w:tcPr>
            <w:tcW w:w="992"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134.23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856.03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1627.47</w:t>
            </w:r>
          </w:p>
        </w:tc>
        <w:tc>
          <w:tcPr>
            <w:tcW w:w="1245"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1523.50</w:t>
            </w:r>
          </w:p>
        </w:tc>
        <w:tc>
          <w:tcPr>
            <w:tcW w:w="1023"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103.97</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882.69</w:t>
            </w:r>
          </w:p>
        </w:tc>
        <w:tc>
          <w:tcPr>
            <w:tcW w:w="850"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15.16</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2153.48</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35.70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0A4AFB" w:rsidRDefault="00523D06" w:rsidP="00523D06">
            <w:pPr>
              <w:widowControl/>
              <w:spacing w:line="240" w:lineRule="auto"/>
              <w:ind w:firstLineChars="0" w:firstLine="0"/>
              <w:jc w:val="center"/>
              <w:rPr>
                <w:rFonts w:eastAsiaTheme="minorEastAsia"/>
                <w:b/>
                <w:bCs/>
                <w:color w:val="000000"/>
                <w:kern w:val="0"/>
                <w:sz w:val="21"/>
                <w:szCs w:val="21"/>
              </w:rPr>
            </w:pPr>
            <w:r w:rsidRPr="000A4AFB">
              <w:rPr>
                <w:rFonts w:eastAsiaTheme="minorEastAsia"/>
                <w:b/>
                <w:bCs/>
                <w:color w:val="000000"/>
                <w:kern w:val="0"/>
                <w:sz w:val="21"/>
                <w:szCs w:val="21"/>
              </w:rPr>
              <w:t>咸阳市</w:t>
            </w:r>
          </w:p>
        </w:tc>
        <w:tc>
          <w:tcPr>
            <w:tcW w:w="993"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716.26</w:t>
            </w:r>
          </w:p>
        </w:tc>
        <w:tc>
          <w:tcPr>
            <w:tcW w:w="1134"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10167.55</w:t>
            </w:r>
          </w:p>
        </w:tc>
        <w:tc>
          <w:tcPr>
            <w:tcW w:w="992"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1636.78</w:t>
            </w:r>
          </w:p>
        </w:tc>
        <w:tc>
          <w:tcPr>
            <w:tcW w:w="1134"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8530.77</w:t>
            </w:r>
          </w:p>
        </w:tc>
        <w:tc>
          <w:tcPr>
            <w:tcW w:w="1134"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20167.57</w:t>
            </w:r>
          </w:p>
        </w:tc>
        <w:tc>
          <w:tcPr>
            <w:tcW w:w="1245"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18543.52</w:t>
            </w:r>
          </w:p>
        </w:tc>
        <w:tc>
          <w:tcPr>
            <w:tcW w:w="1023"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1624.05</w:t>
            </w:r>
          </w:p>
        </w:tc>
        <w:tc>
          <w:tcPr>
            <w:tcW w:w="1134"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9038.59</w:t>
            </w:r>
          </w:p>
        </w:tc>
        <w:tc>
          <w:tcPr>
            <w:tcW w:w="850"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97.81</w:t>
            </w:r>
          </w:p>
        </w:tc>
        <w:tc>
          <w:tcPr>
            <w:tcW w:w="1134"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32159.06</w:t>
            </w:r>
          </w:p>
        </w:tc>
        <w:tc>
          <w:tcPr>
            <w:tcW w:w="709" w:type="dxa"/>
            <w:shd w:val="clear" w:color="000000" w:fill="FFFFFF"/>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302</w:t>
            </w:r>
          </w:p>
        </w:tc>
        <w:tc>
          <w:tcPr>
            <w:tcW w:w="56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162</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52</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150.02</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65</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319.50</w:t>
            </w:r>
          </w:p>
        </w:tc>
        <w:tc>
          <w:tcPr>
            <w:tcW w:w="74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7.37</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58</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33</w:t>
            </w:r>
          </w:p>
        </w:tc>
        <w:tc>
          <w:tcPr>
            <w:tcW w:w="430"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28</w:t>
            </w:r>
          </w:p>
        </w:tc>
        <w:tc>
          <w:tcPr>
            <w:tcW w:w="50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w:t>
            </w:r>
          </w:p>
        </w:tc>
        <w:tc>
          <w:tcPr>
            <w:tcW w:w="426"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w:t>
            </w:r>
          </w:p>
        </w:tc>
        <w:tc>
          <w:tcPr>
            <w:tcW w:w="35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w:t>
            </w:r>
          </w:p>
        </w:tc>
      </w:tr>
      <w:tr w:rsidR="00523D06" w:rsidRPr="00523D06" w:rsidTr="00B65AAB">
        <w:trPr>
          <w:trHeight w:hRule="exact" w:val="397"/>
        </w:trPr>
        <w:tc>
          <w:tcPr>
            <w:tcW w:w="704" w:type="dxa"/>
            <w:vMerge w:val="restart"/>
            <w:shd w:val="clear" w:color="auto" w:fill="auto"/>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r w:rsidRPr="00523D06">
              <w:rPr>
                <w:rFonts w:eastAsiaTheme="minorEastAsia"/>
                <w:kern w:val="0"/>
                <w:sz w:val="21"/>
                <w:szCs w:val="21"/>
              </w:rPr>
              <w:t>规划期规划期（</w:t>
            </w:r>
            <w:r w:rsidRPr="00523D06">
              <w:rPr>
                <w:rFonts w:eastAsiaTheme="minorEastAsia"/>
                <w:kern w:val="0"/>
                <w:sz w:val="21"/>
                <w:szCs w:val="21"/>
              </w:rPr>
              <w:t>2020-2030</w:t>
            </w:r>
            <w:r w:rsidRPr="00523D06">
              <w:rPr>
                <w:rFonts w:eastAsiaTheme="minorEastAsia"/>
                <w:kern w:val="0"/>
                <w:sz w:val="21"/>
                <w:szCs w:val="21"/>
              </w:rPr>
              <w:t>年）</w:t>
            </w: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三原县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142.88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3037.31</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249.84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2787.47</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1520.83</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1408.55</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112.28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2389.12</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23.61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7315.92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139</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11.37</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70.70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6.40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泾阳县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128.27</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580.08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233.38</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346.70</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2438.97</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2304.65</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134.32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2292.18</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17.91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7497.10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155</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11.24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74.90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27</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渭城区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17.50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秦都区</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37.80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兴平市</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142</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21.70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武功县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140</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49.00</w:t>
            </w:r>
          </w:p>
        </w:tc>
        <w:tc>
          <w:tcPr>
            <w:tcW w:w="742" w:type="dxa"/>
            <w:shd w:val="clear" w:color="auto" w:fill="auto"/>
            <w:noWrap/>
            <w:vAlign w:val="center"/>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乾县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253.67</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3247.88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615.05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2632.83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3924.05</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3812.52</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111.53</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8002.23</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21.99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10171.24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159</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15.48</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56.00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礼泉县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267.61</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1384.29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373.81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1010.48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5665.40</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5330.14</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335.26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9594.50</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19.36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10096.74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194</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15.75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38.50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10.12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淳化县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446.57</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5078.61</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1243.39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3835.22</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11574.51</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11259.00</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315.51</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12228.96</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34.25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15739.71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139</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11.60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68.60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10.95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59</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永寿县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411.66</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8830.06</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1630.46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7199.60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10987.32</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10024.16</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963.16</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6455.16</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21.25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14871.36</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142</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332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45.85</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50.40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9.46</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旬邑县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498.64</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7386.19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882.19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6504.00</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17210.27</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16204.62</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1005.65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9387.19</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36.15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15843.82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133</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582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39.24</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56.00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8.69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190</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24</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156</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彬州市</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524.68</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7164.67</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782.04</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6382.63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10892.81</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10097.16</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795.65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7534.91</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31.89</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26843.31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148</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480</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32</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64.18</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15</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121.10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9.49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206</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30</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167</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r>
      <w:tr w:rsidR="00523D06" w:rsidRPr="00523D06"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523D06" w:rsidRDefault="00523D06" w:rsidP="00523D06">
            <w:pPr>
              <w:widowControl/>
              <w:spacing w:line="240" w:lineRule="auto"/>
              <w:ind w:firstLineChars="0" w:firstLine="0"/>
              <w:jc w:val="center"/>
              <w:rPr>
                <w:rFonts w:eastAsiaTheme="minorEastAsia"/>
                <w:color w:val="000000"/>
                <w:kern w:val="0"/>
                <w:sz w:val="21"/>
                <w:szCs w:val="21"/>
              </w:rPr>
            </w:pPr>
            <w:r w:rsidRPr="00523D06">
              <w:rPr>
                <w:rFonts w:eastAsiaTheme="minorEastAsia"/>
                <w:color w:val="000000"/>
                <w:kern w:val="0"/>
                <w:sz w:val="21"/>
                <w:szCs w:val="21"/>
              </w:rPr>
              <w:t>长武县</w:t>
            </w:r>
          </w:p>
        </w:tc>
        <w:tc>
          <w:tcPr>
            <w:tcW w:w="99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280.83</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3961.03</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536.92</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3424.11</w:t>
            </w:r>
          </w:p>
        </w:tc>
        <w:tc>
          <w:tcPr>
            <w:tcW w:w="1134" w:type="dxa"/>
            <w:shd w:val="clear" w:color="000000" w:fill="FFFFFF"/>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9800.66</w:t>
            </w:r>
          </w:p>
        </w:tc>
        <w:tc>
          <w:tcPr>
            <w:tcW w:w="1245"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9426.79</w:t>
            </w:r>
          </w:p>
        </w:tc>
        <w:tc>
          <w:tcPr>
            <w:tcW w:w="1023"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373.87</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5258.21</w:t>
            </w:r>
          </w:p>
        </w:tc>
        <w:tc>
          <w:tcPr>
            <w:tcW w:w="85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41.25</w:t>
            </w:r>
          </w:p>
        </w:tc>
        <w:tc>
          <w:tcPr>
            <w:tcW w:w="1134"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9021.93</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139</w:t>
            </w:r>
          </w:p>
        </w:tc>
        <w:tc>
          <w:tcPr>
            <w:tcW w:w="56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611</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28</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78.12</w:t>
            </w:r>
          </w:p>
        </w:tc>
        <w:tc>
          <w:tcPr>
            <w:tcW w:w="709"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14</w:t>
            </w:r>
          </w:p>
        </w:tc>
        <w:tc>
          <w:tcPr>
            <w:tcW w:w="99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83.30</w:t>
            </w:r>
          </w:p>
        </w:tc>
        <w:tc>
          <w:tcPr>
            <w:tcW w:w="742"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8.08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27</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207</w:t>
            </w:r>
          </w:p>
        </w:tc>
        <w:tc>
          <w:tcPr>
            <w:tcW w:w="430"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38</w:t>
            </w:r>
          </w:p>
        </w:tc>
        <w:tc>
          <w:tcPr>
            <w:tcW w:w="53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161</w:t>
            </w:r>
          </w:p>
        </w:tc>
        <w:tc>
          <w:tcPr>
            <w:tcW w:w="50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3</w:t>
            </w:r>
          </w:p>
        </w:tc>
        <w:tc>
          <w:tcPr>
            <w:tcW w:w="426"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1</w:t>
            </w:r>
          </w:p>
        </w:tc>
        <w:tc>
          <w:tcPr>
            <w:tcW w:w="357" w:type="dxa"/>
            <w:shd w:val="clear" w:color="auto" w:fill="auto"/>
            <w:noWrap/>
            <w:vAlign w:val="center"/>
            <w:hideMark/>
          </w:tcPr>
          <w:p w:rsidR="00523D06" w:rsidRPr="00523D06" w:rsidRDefault="00523D06" w:rsidP="00523D06">
            <w:pPr>
              <w:spacing w:line="240" w:lineRule="auto"/>
              <w:ind w:firstLineChars="0" w:firstLine="0"/>
              <w:jc w:val="center"/>
              <w:rPr>
                <w:sz w:val="21"/>
                <w:szCs w:val="21"/>
              </w:rPr>
            </w:pPr>
            <w:r w:rsidRPr="00523D06">
              <w:rPr>
                <w:sz w:val="21"/>
                <w:szCs w:val="21"/>
              </w:rPr>
              <w:t>2</w:t>
            </w:r>
          </w:p>
        </w:tc>
      </w:tr>
      <w:tr w:rsidR="00523D06" w:rsidRPr="000A4AFB" w:rsidTr="00B65AAB">
        <w:trPr>
          <w:trHeight w:hRule="exact" w:val="397"/>
        </w:trPr>
        <w:tc>
          <w:tcPr>
            <w:tcW w:w="704" w:type="dxa"/>
            <w:vMerge/>
            <w:vAlign w:val="center"/>
            <w:hideMark/>
          </w:tcPr>
          <w:p w:rsidR="00523D06" w:rsidRPr="00523D06" w:rsidRDefault="00523D06" w:rsidP="00523D06">
            <w:pPr>
              <w:widowControl/>
              <w:spacing w:line="240" w:lineRule="auto"/>
              <w:ind w:firstLineChars="0" w:firstLine="0"/>
              <w:jc w:val="center"/>
              <w:rPr>
                <w:rFonts w:eastAsiaTheme="minorEastAsia"/>
                <w:kern w:val="0"/>
                <w:sz w:val="21"/>
                <w:szCs w:val="21"/>
              </w:rPr>
            </w:pPr>
          </w:p>
        </w:tc>
        <w:tc>
          <w:tcPr>
            <w:tcW w:w="992" w:type="dxa"/>
            <w:shd w:val="clear" w:color="000000" w:fill="FFFFFF"/>
            <w:noWrap/>
            <w:vAlign w:val="center"/>
            <w:hideMark/>
          </w:tcPr>
          <w:p w:rsidR="00523D06" w:rsidRPr="000A4AFB" w:rsidRDefault="00523D06" w:rsidP="00523D06">
            <w:pPr>
              <w:widowControl/>
              <w:spacing w:line="240" w:lineRule="auto"/>
              <w:ind w:firstLineChars="0" w:firstLine="0"/>
              <w:jc w:val="center"/>
              <w:rPr>
                <w:rFonts w:eastAsiaTheme="minorEastAsia"/>
                <w:b/>
                <w:bCs/>
                <w:color w:val="000000"/>
                <w:kern w:val="0"/>
                <w:sz w:val="21"/>
                <w:szCs w:val="21"/>
              </w:rPr>
            </w:pPr>
            <w:r w:rsidRPr="000A4AFB">
              <w:rPr>
                <w:rFonts w:eastAsiaTheme="minorEastAsia"/>
                <w:b/>
                <w:bCs/>
                <w:color w:val="000000"/>
                <w:kern w:val="0"/>
                <w:sz w:val="21"/>
                <w:szCs w:val="21"/>
              </w:rPr>
              <w:t>咸阳市</w:t>
            </w:r>
          </w:p>
        </w:tc>
        <w:tc>
          <w:tcPr>
            <w:tcW w:w="993"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2954.81</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40670.12</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6547.08</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34123.04</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74014.82</w:t>
            </w:r>
          </w:p>
        </w:tc>
        <w:tc>
          <w:tcPr>
            <w:tcW w:w="1245"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69867.59</w:t>
            </w:r>
          </w:p>
        </w:tc>
        <w:tc>
          <w:tcPr>
            <w:tcW w:w="1023"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4147.23</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63142.46</w:t>
            </w:r>
          </w:p>
        </w:tc>
        <w:tc>
          <w:tcPr>
            <w:tcW w:w="850"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247.66</w:t>
            </w:r>
          </w:p>
        </w:tc>
        <w:tc>
          <w:tcPr>
            <w:tcW w:w="1134"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117401.13</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1708</w:t>
            </w:r>
          </w:p>
        </w:tc>
        <w:tc>
          <w:tcPr>
            <w:tcW w:w="56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2536</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209</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292.83</w:t>
            </w:r>
          </w:p>
        </w:tc>
        <w:tc>
          <w:tcPr>
            <w:tcW w:w="709"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126</w:t>
            </w:r>
          </w:p>
        </w:tc>
        <w:tc>
          <w:tcPr>
            <w:tcW w:w="99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745.50</w:t>
            </w:r>
          </w:p>
        </w:tc>
        <w:tc>
          <w:tcPr>
            <w:tcW w:w="742"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76.16</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382</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711</w:t>
            </w:r>
          </w:p>
        </w:tc>
        <w:tc>
          <w:tcPr>
            <w:tcW w:w="430"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33</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98</w:t>
            </w:r>
          </w:p>
        </w:tc>
        <w:tc>
          <w:tcPr>
            <w:tcW w:w="53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580</w:t>
            </w:r>
          </w:p>
        </w:tc>
        <w:tc>
          <w:tcPr>
            <w:tcW w:w="50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9</w:t>
            </w:r>
          </w:p>
        </w:tc>
        <w:tc>
          <w:tcPr>
            <w:tcW w:w="426"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3</w:t>
            </w:r>
          </w:p>
        </w:tc>
        <w:tc>
          <w:tcPr>
            <w:tcW w:w="357" w:type="dxa"/>
            <w:shd w:val="clear" w:color="auto" w:fill="auto"/>
            <w:noWrap/>
            <w:vAlign w:val="center"/>
            <w:hideMark/>
          </w:tcPr>
          <w:p w:rsidR="00523D06" w:rsidRPr="000A4AFB" w:rsidRDefault="00523D06" w:rsidP="00523D06">
            <w:pPr>
              <w:spacing w:line="240" w:lineRule="auto"/>
              <w:ind w:firstLineChars="0" w:firstLine="0"/>
              <w:jc w:val="center"/>
              <w:rPr>
                <w:b/>
                <w:sz w:val="21"/>
                <w:szCs w:val="21"/>
              </w:rPr>
            </w:pPr>
            <w:r w:rsidRPr="000A4AFB">
              <w:rPr>
                <w:b/>
                <w:sz w:val="21"/>
                <w:szCs w:val="21"/>
              </w:rPr>
              <w:t>6</w:t>
            </w:r>
          </w:p>
        </w:tc>
      </w:tr>
    </w:tbl>
    <w:p w:rsidR="00BA1B0E" w:rsidRPr="00312067" w:rsidRDefault="00BA1B0E" w:rsidP="00BA1B0E">
      <w:pPr>
        <w:pStyle w:val="affff0"/>
      </w:pPr>
    </w:p>
    <w:p w:rsidR="00BA1B0E" w:rsidRPr="00312067" w:rsidRDefault="00BA1B0E" w:rsidP="00BA3D24">
      <w:pPr>
        <w:ind w:firstLineChars="0" w:firstLine="0"/>
      </w:pPr>
    </w:p>
    <w:sectPr w:rsidR="00BA1B0E" w:rsidRPr="00312067" w:rsidSect="009E5D35">
      <w:pgSz w:w="23814" w:h="16840" w:orient="landscape"/>
      <w:pgMar w:top="1440" w:right="1080" w:bottom="1440" w:left="1080" w:header="851" w:footer="992" w:gutter="0"/>
      <w:pgNumType w:fmt="numberInDash"/>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42" w:rsidRDefault="00115442">
      <w:pPr>
        <w:ind w:firstLine="560"/>
      </w:pPr>
      <w:r>
        <w:separator/>
      </w:r>
    </w:p>
  </w:endnote>
  <w:endnote w:type="continuationSeparator" w:id="0">
    <w:p w:rsidR="00115442" w:rsidRDefault="00115442">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notTrueType/>
    <w:pitch w:val="variable"/>
    <w:sig w:usb0="00000001" w:usb1="080E0000" w:usb2="00000010" w:usb3="00000000" w:csb0="00040000" w:csb1="00000000"/>
  </w:font>
  <w:font w:name="monospace">
    <w:altName w:val="微软雅黑"/>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f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rsidP="00521BB7">
    <w:pPr>
      <w:pStyle w:val="aff2"/>
      <w:spacing w:line="240" w:lineRule="auto"/>
      <w:ind w:firstLineChars="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ff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33338"/>
      <w:docPartObj>
        <w:docPartGallery w:val="Page Numbers (Bottom of Page)"/>
        <w:docPartUnique/>
      </w:docPartObj>
    </w:sdtPr>
    <w:sdtEndPr/>
    <w:sdtContent>
      <w:p w:rsidR="005618DA" w:rsidRDefault="005618DA" w:rsidP="001E099B">
        <w:pPr>
          <w:pStyle w:val="aff2"/>
          <w:spacing w:line="240" w:lineRule="auto"/>
          <w:ind w:firstLineChars="0" w:firstLine="0"/>
          <w:jc w:val="center"/>
        </w:pPr>
        <w:r>
          <w:rPr>
            <w:noProof/>
            <w:lang w:val="zh-CN"/>
          </w:rPr>
          <w:fldChar w:fldCharType="begin"/>
        </w:r>
        <w:r>
          <w:rPr>
            <w:noProof/>
            <w:lang w:val="zh-CN"/>
          </w:rPr>
          <w:instrText>PAGE   \* MERGEFORMAT</w:instrText>
        </w:r>
        <w:r>
          <w:rPr>
            <w:noProof/>
            <w:lang w:val="zh-CN"/>
          </w:rPr>
          <w:fldChar w:fldCharType="separate"/>
        </w:r>
        <w:r w:rsidR="00412DAC">
          <w:rPr>
            <w:noProof/>
            <w:lang w:val="zh-CN"/>
          </w:rPr>
          <w:t>- 1 -</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ff2"/>
      <w:framePr w:wrap="around" w:vAnchor="text" w:hAnchor="margin" w:xAlign="center" w:y="1"/>
      <w:ind w:firstLine="360"/>
      <w:rPr>
        <w:rStyle w:val="af4"/>
      </w:rPr>
    </w:pPr>
    <w:r>
      <w:fldChar w:fldCharType="begin"/>
    </w:r>
    <w:r>
      <w:rPr>
        <w:rStyle w:val="af4"/>
      </w:rPr>
      <w:instrText xml:space="preserve">PAGE  </w:instrText>
    </w:r>
    <w:r>
      <w:fldChar w:fldCharType="end"/>
    </w:r>
  </w:p>
  <w:p w:rsidR="005618DA" w:rsidRDefault="005618DA">
    <w:pPr>
      <w:pStyle w:val="aff2"/>
      <w:ind w:firstLine="360"/>
    </w:pPr>
  </w:p>
  <w:p w:rsidR="005618DA" w:rsidRDefault="005618DA">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ff2"/>
      <w:framePr w:wrap="around" w:vAnchor="text" w:hAnchor="margin" w:xAlign="center" w:y="1"/>
      <w:ind w:firstLine="360"/>
      <w:rPr>
        <w:rStyle w:val="af4"/>
      </w:rPr>
    </w:pPr>
    <w:r>
      <w:fldChar w:fldCharType="begin"/>
    </w:r>
    <w:r>
      <w:rPr>
        <w:rStyle w:val="af4"/>
      </w:rPr>
      <w:instrText xml:space="preserve">PAGE  </w:instrText>
    </w:r>
    <w:r>
      <w:fldChar w:fldCharType="end"/>
    </w:r>
  </w:p>
  <w:p w:rsidR="005618DA" w:rsidRDefault="005618DA">
    <w:pPr>
      <w:pStyle w:val="aff2"/>
      <w:ind w:firstLine="360"/>
    </w:pPr>
  </w:p>
  <w:p w:rsidR="005618DA" w:rsidRDefault="005618DA">
    <w:pPr>
      <w:ind w:firstLine="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ff2"/>
      <w:framePr w:wrap="around" w:vAnchor="text" w:hAnchor="margin" w:xAlign="center" w:y="1"/>
      <w:ind w:firstLine="360"/>
      <w:rPr>
        <w:rStyle w:val="af4"/>
      </w:rPr>
    </w:pPr>
    <w:r>
      <w:fldChar w:fldCharType="begin"/>
    </w:r>
    <w:r>
      <w:rPr>
        <w:rStyle w:val="af4"/>
      </w:rPr>
      <w:instrText xml:space="preserve">PAGE  </w:instrText>
    </w:r>
    <w:r>
      <w:fldChar w:fldCharType="end"/>
    </w:r>
  </w:p>
  <w:p w:rsidR="005618DA" w:rsidRDefault="005618DA">
    <w:pPr>
      <w:pStyle w:val="aff2"/>
      <w:ind w:firstLine="360"/>
    </w:pPr>
  </w:p>
  <w:p w:rsidR="005618DA" w:rsidRDefault="005618DA">
    <w:pPr>
      <w:ind w:firstLine="5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684969"/>
      <w:docPartObj>
        <w:docPartGallery w:val="Page Numbers (Bottom of Page)"/>
        <w:docPartUnique/>
      </w:docPartObj>
    </w:sdtPr>
    <w:sdtEndPr/>
    <w:sdtContent>
      <w:p w:rsidR="005618DA" w:rsidRDefault="005618DA" w:rsidP="003564AA">
        <w:pPr>
          <w:pStyle w:val="aff2"/>
          <w:spacing w:line="240" w:lineRule="auto"/>
          <w:ind w:firstLineChars="0" w:firstLine="0"/>
          <w:jc w:val="center"/>
        </w:pPr>
        <w:r>
          <w:rPr>
            <w:noProof/>
            <w:lang w:val="zh-CN"/>
          </w:rPr>
          <w:fldChar w:fldCharType="begin"/>
        </w:r>
        <w:r>
          <w:rPr>
            <w:noProof/>
            <w:lang w:val="zh-CN"/>
          </w:rPr>
          <w:instrText>PAGE   \* MERGEFORMAT</w:instrText>
        </w:r>
        <w:r>
          <w:rPr>
            <w:noProof/>
            <w:lang w:val="zh-CN"/>
          </w:rPr>
          <w:fldChar w:fldCharType="separate"/>
        </w:r>
        <w:r w:rsidR="00412DAC">
          <w:rPr>
            <w:noProof/>
            <w:lang w:val="zh-CN"/>
          </w:rPr>
          <w:t>- 18 -</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rsidP="003564AA">
    <w:pPr>
      <w:pStyle w:val="aff2"/>
      <w:spacing w:line="240" w:lineRule="auto"/>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42" w:rsidRDefault="00115442">
      <w:pPr>
        <w:ind w:firstLine="560"/>
      </w:pPr>
      <w:r>
        <w:separator/>
      </w:r>
    </w:p>
  </w:footnote>
  <w:footnote w:type="continuationSeparator" w:id="0">
    <w:p w:rsidR="00115442" w:rsidRDefault="00115442">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rsidP="00410099">
    <w:pPr>
      <w:pStyle w:val="a7"/>
      <w:pBdr>
        <w:bottom w:val="none" w:sz="0" w:space="0" w:color="auto"/>
      </w:pBdr>
      <w:spacing w:line="240" w:lineRule="auto"/>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rsidP="00410099">
    <w:pPr>
      <w:pStyle w:val="a7"/>
      <w:pBdr>
        <w:bottom w:val="single" w:sz="4" w:space="0" w:color="auto"/>
      </w:pBdr>
      <w:spacing w:line="240" w:lineRule="auto"/>
      <w:ind w:firstLineChars="0" w:firstLine="0"/>
    </w:pPr>
    <w:r>
      <w:rPr>
        <w:rFonts w:hint="eastAsia"/>
      </w:rPr>
      <w:t>咸阳市水土保持规划（</w:t>
    </w:r>
    <w:r>
      <w:rPr>
        <w:rFonts w:hint="eastAsia"/>
      </w:rPr>
      <w:t>2016</w:t>
    </w:r>
    <w:r>
      <w:rPr>
        <w:rFonts w:hint="eastAsia"/>
      </w:rPr>
      <w:t>—</w:t>
    </w:r>
    <w:r>
      <w:rPr>
        <w:rFonts w:hint="eastAsia"/>
      </w:rPr>
      <w:t>2030</w:t>
    </w:r>
    <w:r>
      <w:rPr>
        <w:rFonts w:hint="eastAsia"/>
      </w:rPr>
      <w:t>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pPr>
      <w:pStyle w:val="a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DA" w:rsidRDefault="005618DA" w:rsidP="00410099">
    <w:pPr>
      <w:pStyle w:val="a7"/>
      <w:pBdr>
        <w:bottom w:val="none" w:sz="0" w:space="0" w:color="auto"/>
      </w:pBdr>
      <w:spacing w:line="240" w:lineRule="auto"/>
      <w:ind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lvl w:ilvl="0">
      <w:start w:val="1"/>
      <w:numFmt w:val="decimal"/>
      <w:suff w:val="nothing"/>
      <w:lvlText w:val="%1）"/>
      <w:lvlJc w:val="left"/>
    </w:lvl>
  </w:abstractNum>
  <w:abstractNum w:abstractNumId="1">
    <w:nsid w:val="033077C8"/>
    <w:multiLevelType w:val="hybridMultilevel"/>
    <w:tmpl w:val="FF6680A4"/>
    <w:lvl w:ilvl="0" w:tplc="EC0635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CBF0057"/>
    <w:multiLevelType w:val="hybridMultilevel"/>
    <w:tmpl w:val="4F4452AA"/>
    <w:lvl w:ilvl="0" w:tplc="D1508B8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D7E50"/>
    <w:multiLevelType w:val="hybridMultilevel"/>
    <w:tmpl w:val="0B70287E"/>
    <w:lvl w:ilvl="0" w:tplc="0409000F">
      <w:start w:val="1"/>
      <w:numFmt w:val="decimal"/>
      <w:lvlText w:val="%1."/>
      <w:lvlJc w:val="left"/>
      <w:pPr>
        <w:tabs>
          <w:tab w:val="num" w:pos="1335"/>
        </w:tabs>
        <w:ind w:left="1335" w:hanging="420"/>
      </w:pPr>
    </w:lvl>
    <w:lvl w:ilvl="1" w:tplc="04090019" w:tentative="1">
      <w:start w:val="1"/>
      <w:numFmt w:val="lowerLetter"/>
      <w:lvlText w:val="%2)"/>
      <w:lvlJc w:val="left"/>
      <w:pPr>
        <w:tabs>
          <w:tab w:val="num" w:pos="1755"/>
        </w:tabs>
        <w:ind w:left="1755" w:hanging="420"/>
      </w:pPr>
    </w:lvl>
    <w:lvl w:ilvl="2" w:tplc="0409001B" w:tentative="1">
      <w:start w:val="1"/>
      <w:numFmt w:val="lowerRoman"/>
      <w:lvlText w:val="%3."/>
      <w:lvlJc w:val="righ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9" w:tentative="1">
      <w:start w:val="1"/>
      <w:numFmt w:val="lowerLetter"/>
      <w:lvlText w:val="%5)"/>
      <w:lvlJc w:val="left"/>
      <w:pPr>
        <w:tabs>
          <w:tab w:val="num" w:pos="3015"/>
        </w:tabs>
        <w:ind w:left="3015" w:hanging="420"/>
      </w:pPr>
    </w:lvl>
    <w:lvl w:ilvl="5" w:tplc="0409001B" w:tentative="1">
      <w:start w:val="1"/>
      <w:numFmt w:val="lowerRoman"/>
      <w:lvlText w:val="%6."/>
      <w:lvlJc w:val="righ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9" w:tentative="1">
      <w:start w:val="1"/>
      <w:numFmt w:val="lowerLetter"/>
      <w:lvlText w:val="%8)"/>
      <w:lvlJc w:val="left"/>
      <w:pPr>
        <w:tabs>
          <w:tab w:val="num" w:pos="4275"/>
        </w:tabs>
        <w:ind w:left="4275" w:hanging="420"/>
      </w:pPr>
    </w:lvl>
    <w:lvl w:ilvl="8" w:tplc="0409001B" w:tentative="1">
      <w:start w:val="1"/>
      <w:numFmt w:val="lowerRoman"/>
      <w:lvlText w:val="%9."/>
      <w:lvlJc w:val="right"/>
      <w:pPr>
        <w:tabs>
          <w:tab w:val="num" w:pos="4695"/>
        </w:tabs>
        <w:ind w:left="4695" w:hanging="420"/>
      </w:pPr>
    </w:lvl>
  </w:abstractNum>
  <w:abstractNum w:abstractNumId="4">
    <w:nsid w:val="31084E75"/>
    <w:multiLevelType w:val="hybridMultilevel"/>
    <w:tmpl w:val="5F5CD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250897"/>
    <w:multiLevelType w:val="hybridMultilevel"/>
    <w:tmpl w:val="05666A96"/>
    <w:lvl w:ilvl="0" w:tplc="8B9C61AC">
      <w:start w:val="1"/>
      <w:numFmt w:val="decimal"/>
      <w:lvlText w:val="（%1）"/>
      <w:lvlJc w:val="left"/>
      <w:pPr>
        <w:tabs>
          <w:tab w:val="num" w:pos="1835"/>
        </w:tabs>
        <w:ind w:left="1835" w:hanging="1275"/>
      </w:pPr>
      <w:rPr>
        <w:rFonts w:hint="default"/>
      </w:rPr>
    </w:lvl>
    <w:lvl w:ilvl="1" w:tplc="8EC46E36">
      <w:start w:val="1"/>
      <w:numFmt w:val="decimalEnclosedCircle"/>
      <w:lvlText w:val="%2"/>
      <w:lvlJc w:val="left"/>
      <w:pPr>
        <w:tabs>
          <w:tab w:val="num" w:pos="1340"/>
        </w:tabs>
        <w:ind w:left="1340" w:hanging="36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398A2538"/>
    <w:multiLevelType w:val="multilevel"/>
    <w:tmpl w:val="398A2538"/>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43E32138"/>
    <w:multiLevelType w:val="hybridMultilevel"/>
    <w:tmpl w:val="5CDCB91E"/>
    <w:lvl w:ilvl="0" w:tplc="6BA2BC74">
      <w:start w:val="1"/>
      <w:numFmt w:val="decimal"/>
      <w:lvlText w:val="（%1）"/>
      <w:lvlJc w:val="left"/>
      <w:pPr>
        <w:tabs>
          <w:tab w:val="num" w:pos="1835"/>
        </w:tabs>
        <w:ind w:left="1835" w:hanging="127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52886214"/>
    <w:multiLevelType w:val="multilevel"/>
    <w:tmpl w:val="52886214"/>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
    <w:nsid w:val="541B67C0"/>
    <w:multiLevelType w:val="hybridMultilevel"/>
    <w:tmpl w:val="E3EEDA6A"/>
    <w:lvl w:ilvl="0" w:tplc="0409000F">
      <w:start w:val="1"/>
      <w:numFmt w:val="decimal"/>
      <w:lvlText w:val="%1."/>
      <w:lvlJc w:val="left"/>
      <w:pPr>
        <w:tabs>
          <w:tab w:val="num" w:pos="1320"/>
        </w:tabs>
        <w:ind w:left="132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6E65483"/>
    <w:multiLevelType w:val="singleLevel"/>
    <w:tmpl w:val="56E65483"/>
    <w:lvl w:ilvl="0">
      <w:start w:val="1"/>
      <w:numFmt w:val="decimal"/>
      <w:suff w:val="nothing"/>
      <w:lvlText w:val="%1）"/>
      <w:lvlJc w:val="left"/>
    </w:lvl>
  </w:abstractNum>
  <w:abstractNum w:abstractNumId="11">
    <w:nsid w:val="56E654A9"/>
    <w:multiLevelType w:val="singleLevel"/>
    <w:tmpl w:val="56E654A9"/>
    <w:lvl w:ilvl="0">
      <w:start w:val="2"/>
      <w:numFmt w:val="decimal"/>
      <w:suff w:val="nothing"/>
      <w:lvlText w:val="%1）"/>
      <w:lvlJc w:val="left"/>
    </w:lvl>
  </w:abstractNum>
  <w:abstractNum w:abstractNumId="12">
    <w:nsid w:val="56E654F6"/>
    <w:multiLevelType w:val="singleLevel"/>
    <w:tmpl w:val="56E654F6"/>
    <w:lvl w:ilvl="0">
      <w:start w:val="3"/>
      <w:numFmt w:val="decimal"/>
      <w:suff w:val="nothing"/>
      <w:lvlText w:val="（%1）"/>
      <w:lvlJc w:val="left"/>
    </w:lvl>
  </w:abstractNum>
  <w:abstractNum w:abstractNumId="13">
    <w:nsid w:val="56E65D95"/>
    <w:multiLevelType w:val="singleLevel"/>
    <w:tmpl w:val="56E65D95"/>
    <w:lvl w:ilvl="0">
      <w:start w:val="2"/>
      <w:numFmt w:val="decimal"/>
      <w:suff w:val="nothing"/>
      <w:lvlText w:val="（%1）"/>
      <w:lvlJc w:val="left"/>
    </w:lvl>
  </w:abstractNum>
  <w:abstractNum w:abstractNumId="14">
    <w:nsid w:val="56E6666B"/>
    <w:multiLevelType w:val="singleLevel"/>
    <w:tmpl w:val="56E6666B"/>
    <w:lvl w:ilvl="0">
      <w:start w:val="2"/>
      <w:numFmt w:val="decimal"/>
      <w:suff w:val="nothing"/>
      <w:lvlText w:val="（%1）"/>
      <w:lvlJc w:val="left"/>
    </w:lvl>
  </w:abstractNum>
  <w:abstractNum w:abstractNumId="15">
    <w:nsid w:val="60A2798D"/>
    <w:multiLevelType w:val="hybridMultilevel"/>
    <w:tmpl w:val="0CA4320C"/>
    <w:lvl w:ilvl="0" w:tplc="985EC30A">
      <w:start w:val="1"/>
      <w:numFmt w:val="decimal"/>
      <w:lvlText w:val="（%1）"/>
      <w:lvlJc w:val="left"/>
      <w:pPr>
        <w:tabs>
          <w:tab w:val="num" w:pos="1288"/>
        </w:tabs>
        <w:ind w:left="1288" w:hanging="720"/>
      </w:pPr>
      <w:rPr>
        <w:rFonts w:hint="default"/>
      </w:r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16">
    <w:nsid w:val="630A495D"/>
    <w:multiLevelType w:val="hybridMultilevel"/>
    <w:tmpl w:val="6942A70E"/>
    <w:lvl w:ilvl="0" w:tplc="F4363F7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0D72766"/>
    <w:multiLevelType w:val="hybridMultilevel"/>
    <w:tmpl w:val="548C06D2"/>
    <w:lvl w:ilvl="0" w:tplc="F08CE81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6B26CCB"/>
    <w:multiLevelType w:val="hybridMultilevel"/>
    <w:tmpl w:val="9BC8DC9A"/>
    <w:lvl w:ilvl="0" w:tplc="48DCACE0">
      <w:start w:val="1"/>
      <w:numFmt w:val="decimalEnclosedCircle"/>
      <w:lvlText w:val="%1"/>
      <w:lvlJc w:val="left"/>
      <w:pPr>
        <w:ind w:left="920" w:hanging="360"/>
      </w:pPr>
      <w:rPr>
        <w:rFonts w:ascii="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17"/>
  </w:num>
  <w:num w:numId="4">
    <w:abstractNumId w:val="11"/>
  </w:num>
  <w:num w:numId="5">
    <w:abstractNumId w:val="6"/>
  </w:num>
  <w:num w:numId="6">
    <w:abstractNumId w:val="3"/>
  </w:num>
  <w:num w:numId="7">
    <w:abstractNumId w:val="15"/>
  </w:num>
  <w:num w:numId="8">
    <w:abstractNumId w:val="8"/>
  </w:num>
  <w:num w:numId="9">
    <w:abstractNumId w:val="13"/>
  </w:num>
  <w:num w:numId="10">
    <w:abstractNumId w:val="12"/>
  </w:num>
  <w:num w:numId="11">
    <w:abstractNumId w:val="14"/>
  </w:num>
  <w:num w:numId="12">
    <w:abstractNumId w:val="10"/>
  </w:num>
  <w:num w:numId="13">
    <w:abstractNumId w:val="9"/>
  </w:num>
  <w:num w:numId="14">
    <w:abstractNumId w:val="5"/>
  </w:num>
  <w:num w:numId="15">
    <w:abstractNumId w:val="7"/>
  </w:num>
  <w:num w:numId="16">
    <w:abstractNumId w:val="2"/>
  </w:num>
  <w:num w:numId="17">
    <w:abstractNumId w:val="1"/>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2049" fill="f" fillcolor="white">
      <v:fill color="white" on="f"/>
      <v:stroke weigh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CF"/>
    <w:rsid w:val="00001673"/>
    <w:rsid w:val="00001EC0"/>
    <w:rsid w:val="000038AB"/>
    <w:rsid w:val="000041D5"/>
    <w:rsid w:val="000054D5"/>
    <w:rsid w:val="00006DC7"/>
    <w:rsid w:val="00007078"/>
    <w:rsid w:val="0000727E"/>
    <w:rsid w:val="00007990"/>
    <w:rsid w:val="00010D27"/>
    <w:rsid w:val="00011005"/>
    <w:rsid w:val="000122A5"/>
    <w:rsid w:val="00012E71"/>
    <w:rsid w:val="00012EC0"/>
    <w:rsid w:val="000131FB"/>
    <w:rsid w:val="00013C9E"/>
    <w:rsid w:val="0001439D"/>
    <w:rsid w:val="000146CF"/>
    <w:rsid w:val="000148E3"/>
    <w:rsid w:val="000149B1"/>
    <w:rsid w:val="000155F9"/>
    <w:rsid w:val="00015700"/>
    <w:rsid w:val="00015809"/>
    <w:rsid w:val="000161C5"/>
    <w:rsid w:val="0001703A"/>
    <w:rsid w:val="000170C2"/>
    <w:rsid w:val="00017462"/>
    <w:rsid w:val="0001784A"/>
    <w:rsid w:val="0002001D"/>
    <w:rsid w:val="00021218"/>
    <w:rsid w:val="00021391"/>
    <w:rsid w:val="00021908"/>
    <w:rsid w:val="00022731"/>
    <w:rsid w:val="000238C5"/>
    <w:rsid w:val="0002452F"/>
    <w:rsid w:val="00024B6E"/>
    <w:rsid w:val="0002559C"/>
    <w:rsid w:val="000267DC"/>
    <w:rsid w:val="000310A5"/>
    <w:rsid w:val="00031721"/>
    <w:rsid w:val="00031AC9"/>
    <w:rsid w:val="0003272B"/>
    <w:rsid w:val="00032AB8"/>
    <w:rsid w:val="00032CBC"/>
    <w:rsid w:val="0003393A"/>
    <w:rsid w:val="0003397F"/>
    <w:rsid w:val="0003460B"/>
    <w:rsid w:val="000348A8"/>
    <w:rsid w:val="00034BDD"/>
    <w:rsid w:val="00034F63"/>
    <w:rsid w:val="0003635F"/>
    <w:rsid w:val="000363DE"/>
    <w:rsid w:val="00036547"/>
    <w:rsid w:val="00040281"/>
    <w:rsid w:val="00040984"/>
    <w:rsid w:val="000415CA"/>
    <w:rsid w:val="000418EB"/>
    <w:rsid w:val="000421EF"/>
    <w:rsid w:val="00042255"/>
    <w:rsid w:val="000423C7"/>
    <w:rsid w:val="00043C62"/>
    <w:rsid w:val="00044210"/>
    <w:rsid w:val="00044914"/>
    <w:rsid w:val="00044A35"/>
    <w:rsid w:val="000453AB"/>
    <w:rsid w:val="0004623B"/>
    <w:rsid w:val="0004681E"/>
    <w:rsid w:val="00046B09"/>
    <w:rsid w:val="00046B1F"/>
    <w:rsid w:val="00051EE4"/>
    <w:rsid w:val="00052C62"/>
    <w:rsid w:val="00053A99"/>
    <w:rsid w:val="00053D6A"/>
    <w:rsid w:val="00053FA6"/>
    <w:rsid w:val="00054085"/>
    <w:rsid w:val="000541FF"/>
    <w:rsid w:val="00056A41"/>
    <w:rsid w:val="00056FC4"/>
    <w:rsid w:val="000575C0"/>
    <w:rsid w:val="00057A81"/>
    <w:rsid w:val="000600E2"/>
    <w:rsid w:val="000617F3"/>
    <w:rsid w:val="000623DC"/>
    <w:rsid w:val="0006284C"/>
    <w:rsid w:val="0006299D"/>
    <w:rsid w:val="000635A6"/>
    <w:rsid w:val="0006413D"/>
    <w:rsid w:val="0006767F"/>
    <w:rsid w:val="000679F1"/>
    <w:rsid w:val="00067C83"/>
    <w:rsid w:val="00067E94"/>
    <w:rsid w:val="00067EFE"/>
    <w:rsid w:val="00071DA5"/>
    <w:rsid w:val="0007206A"/>
    <w:rsid w:val="00072F9A"/>
    <w:rsid w:val="00073561"/>
    <w:rsid w:val="00074C9C"/>
    <w:rsid w:val="00075104"/>
    <w:rsid w:val="000762FA"/>
    <w:rsid w:val="00076752"/>
    <w:rsid w:val="00076E46"/>
    <w:rsid w:val="00077144"/>
    <w:rsid w:val="00077921"/>
    <w:rsid w:val="00081205"/>
    <w:rsid w:val="00081F60"/>
    <w:rsid w:val="0008202C"/>
    <w:rsid w:val="000823F2"/>
    <w:rsid w:val="0008262E"/>
    <w:rsid w:val="00082646"/>
    <w:rsid w:val="000827FF"/>
    <w:rsid w:val="00083AF4"/>
    <w:rsid w:val="000842F8"/>
    <w:rsid w:val="000853E9"/>
    <w:rsid w:val="00085A00"/>
    <w:rsid w:val="00085B2B"/>
    <w:rsid w:val="00085D04"/>
    <w:rsid w:val="00086C94"/>
    <w:rsid w:val="00086D5F"/>
    <w:rsid w:val="000873A2"/>
    <w:rsid w:val="00090AC9"/>
    <w:rsid w:val="000913EE"/>
    <w:rsid w:val="00091481"/>
    <w:rsid w:val="0009152E"/>
    <w:rsid w:val="000919D9"/>
    <w:rsid w:val="00092D62"/>
    <w:rsid w:val="00093E63"/>
    <w:rsid w:val="000947C2"/>
    <w:rsid w:val="00094D08"/>
    <w:rsid w:val="00095C0F"/>
    <w:rsid w:val="000960AF"/>
    <w:rsid w:val="0009708F"/>
    <w:rsid w:val="000A1181"/>
    <w:rsid w:val="000A1FD0"/>
    <w:rsid w:val="000A222C"/>
    <w:rsid w:val="000A24B6"/>
    <w:rsid w:val="000A2B3F"/>
    <w:rsid w:val="000A30EC"/>
    <w:rsid w:val="000A3C02"/>
    <w:rsid w:val="000A4AC2"/>
    <w:rsid w:val="000A4AFB"/>
    <w:rsid w:val="000A4C35"/>
    <w:rsid w:val="000A4CDF"/>
    <w:rsid w:val="000A520D"/>
    <w:rsid w:val="000A5D65"/>
    <w:rsid w:val="000A7299"/>
    <w:rsid w:val="000A735B"/>
    <w:rsid w:val="000B0B59"/>
    <w:rsid w:val="000B1458"/>
    <w:rsid w:val="000B21A7"/>
    <w:rsid w:val="000B2A64"/>
    <w:rsid w:val="000B2DCF"/>
    <w:rsid w:val="000B2ED5"/>
    <w:rsid w:val="000B52CD"/>
    <w:rsid w:val="000B6263"/>
    <w:rsid w:val="000B674B"/>
    <w:rsid w:val="000B7040"/>
    <w:rsid w:val="000B70F0"/>
    <w:rsid w:val="000B7624"/>
    <w:rsid w:val="000B77E1"/>
    <w:rsid w:val="000C0D0D"/>
    <w:rsid w:val="000C1715"/>
    <w:rsid w:val="000C1874"/>
    <w:rsid w:val="000C1DD1"/>
    <w:rsid w:val="000C210B"/>
    <w:rsid w:val="000C3F6A"/>
    <w:rsid w:val="000C4C98"/>
    <w:rsid w:val="000C544C"/>
    <w:rsid w:val="000C5629"/>
    <w:rsid w:val="000C6226"/>
    <w:rsid w:val="000C7149"/>
    <w:rsid w:val="000C71C1"/>
    <w:rsid w:val="000C7CBD"/>
    <w:rsid w:val="000C7D6C"/>
    <w:rsid w:val="000C7FB6"/>
    <w:rsid w:val="000D08FE"/>
    <w:rsid w:val="000D1C13"/>
    <w:rsid w:val="000D1C5D"/>
    <w:rsid w:val="000D207D"/>
    <w:rsid w:val="000D20CD"/>
    <w:rsid w:val="000D3A9E"/>
    <w:rsid w:val="000D3B2D"/>
    <w:rsid w:val="000D4AB9"/>
    <w:rsid w:val="000D5354"/>
    <w:rsid w:val="000D5E43"/>
    <w:rsid w:val="000D5EB0"/>
    <w:rsid w:val="000D7A72"/>
    <w:rsid w:val="000D7B4D"/>
    <w:rsid w:val="000E1202"/>
    <w:rsid w:val="000E12B3"/>
    <w:rsid w:val="000E1E86"/>
    <w:rsid w:val="000E2789"/>
    <w:rsid w:val="000E3167"/>
    <w:rsid w:val="000E40C1"/>
    <w:rsid w:val="000E561E"/>
    <w:rsid w:val="000E64D1"/>
    <w:rsid w:val="000E7B44"/>
    <w:rsid w:val="000E7E3E"/>
    <w:rsid w:val="000F16D1"/>
    <w:rsid w:val="000F23AD"/>
    <w:rsid w:val="000F268D"/>
    <w:rsid w:val="000F2987"/>
    <w:rsid w:val="000F2C3C"/>
    <w:rsid w:val="000F3A7E"/>
    <w:rsid w:val="000F3E7F"/>
    <w:rsid w:val="000F42BB"/>
    <w:rsid w:val="000F4322"/>
    <w:rsid w:val="000F4D56"/>
    <w:rsid w:val="000F5F8E"/>
    <w:rsid w:val="000F6DB0"/>
    <w:rsid w:val="000F6DB4"/>
    <w:rsid w:val="001001D7"/>
    <w:rsid w:val="00100EFA"/>
    <w:rsid w:val="00101E6F"/>
    <w:rsid w:val="0010275B"/>
    <w:rsid w:val="00102860"/>
    <w:rsid w:val="00102868"/>
    <w:rsid w:val="001029B1"/>
    <w:rsid w:val="00102B32"/>
    <w:rsid w:val="001037C7"/>
    <w:rsid w:val="001039E9"/>
    <w:rsid w:val="00104071"/>
    <w:rsid w:val="0010430B"/>
    <w:rsid w:val="00105C6F"/>
    <w:rsid w:val="0010643E"/>
    <w:rsid w:val="00106F48"/>
    <w:rsid w:val="001108E9"/>
    <w:rsid w:val="00110CEF"/>
    <w:rsid w:val="00111446"/>
    <w:rsid w:val="001118D1"/>
    <w:rsid w:val="00111E93"/>
    <w:rsid w:val="00112965"/>
    <w:rsid w:val="00112C9C"/>
    <w:rsid w:val="00113040"/>
    <w:rsid w:val="001133AF"/>
    <w:rsid w:val="00113E13"/>
    <w:rsid w:val="00114C47"/>
    <w:rsid w:val="00114F56"/>
    <w:rsid w:val="00115442"/>
    <w:rsid w:val="0011556E"/>
    <w:rsid w:val="00115DC4"/>
    <w:rsid w:val="001162E3"/>
    <w:rsid w:val="00116BF6"/>
    <w:rsid w:val="001210ED"/>
    <w:rsid w:val="0012208B"/>
    <w:rsid w:val="00122478"/>
    <w:rsid w:val="001233E2"/>
    <w:rsid w:val="001234ED"/>
    <w:rsid w:val="001237C2"/>
    <w:rsid w:val="001238EA"/>
    <w:rsid w:val="00124BFC"/>
    <w:rsid w:val="001253DD"/>
    <w:rsid w:val="0012621F"/>
    <w:rsid w:val="00127568"/>
    <w:rsid w:val="00127B34"/>
    <w:rsid w:val="00130B46"/>
    <w:rsid w:val="001319A8"/>
    <w:rsid w:val="0013203D"/>
    <w:rsid w:val="00132861"/>
    <w:rsid w:val="0013368C"/>
    <w:rsid w:val="00135172"/>
    <w:rsid w:val="00135531"/>
    <w:rsid w:val="00135A24"/>
    <w:rsid w:val="00135D7C"/>
    <w:rsid w:val="001365B8"/>
    <w:rsid w:val="00136C52"/>
    <w:rsid w:val="00136E20"/>
    <w:rsid w:val="0013729D"/>
    <w:rsid w:val="001372A5"/>
    <w:rsid w:val="00141A77"/>
    <w:rsid w:val="00141ECF"/>
    <w:rsid w:val="00142D1D"/>
    <w:rsid w:val="001433BB"/>
    <w:rsid w:val="001438C2"/>
    <w:rsid w:val="00143DB9"/>
    <w:rsid w:val="001463A9"/>
    <w:rsid w:val="0014651D"/>
    <w:rsid w:val="001468DD"/>
    <w:rsid w:val="00147D0F"/>
    <w:rsid w:val="00147D3A"/>
    <w:rsid w:val="00150395"/>
    <w:rsid w:val="00150F1C"/>
    <w:rsid w:val="00151B31"/>
    <w:rsid w:val="00151FD1"/>
    <w:rsid w:val="0015201D"/>
    <w:rsid w:val="00152228"/>
    <w:rsid w:val="001523DF"/>
    <w:rsid w:val="001524B8"/>
    <w:rsid w:val="00152609"/>
    <w:rsid w:val="00152B30"/>
    <w:rsid w:val="00154F27"/>
    <w:rsid w:val="00155531"/>
    <w:rsid w:val="00156515"/>
    <w:rsid w:val="00156926"/>
    <w:rsid w:val="00156E50"/>
    <w:rsid w:val="00156FB7"/>
    <w:rsid w:val="001570C9"/>
    <w:rsid w:val="001577D4"/>
    <w:rsid w:val="00161457"/>
    <w:rsid w:val="001647EB"/>
    <w:rsid w:val="001651FC"/>
    <w:rsid w:val="001654EE"/>
    <w:rsid w:val="001656EE"/>
    <w:rsid w:val="00165D2B"/>
    <w:rsid w:val="001668F2"/>
    <w:rsid w:val="001678A3"/>
    <w:rsid w:val="0017060F"/>
    <w:rsid w:val="00172228"/>
    <w:rsid w:val="0017244C"/>
    <w:rsid w:val="00172A27"/>
    <w:rsid w:val="00172C06"/>
    <w:rsid w:val="00172E95"/>
    <w:rsid w:val="00173EE3"/>
    <w:rsid w:val="001744E4"/>
    <w:rsid w:val="00174D7B"/>
    <w:rsid w:val="00175D92"/>
    <w:rsid w:val="0017601D"/>
    <w:rsid w:val="0017671D"/>
    <w:rsid w:val="00176F00"/>
    <w:rsid w:val="00177882"/>
    <w:rsid w:val="00177B70"/>
    <w:rsid w:val="00180F61"/>
    <w:rsid w:val="00181650"/>
    <w:rsid w:val="0018186D"/>
    <w:rsid w:val="00181BA9"/>
    <w:rsid w:val="001821DE"/>
    <w:rsid w:val="001822C0"/>
    <w:rsid w:val="00183462"/>
    <w:rsid w:val="00183A9E"/>
    <w:rsid w:val="001844EA"/>
    <w:rsid w:val="00184A87"/>
    <w:rsid w:val="00184D80"/>
    <w:rsid w:val="00184FFF"/>
    <w:rsid w:val="00185699"/>
    <w:rsid w:val="001865D7"/>
    <w:rsid w:val="00187CD9"/>
    <w:rsid w:val="00187D1E"/>
    <w:rsid w:val="00190BDF"/>
    <w:rsid w:val="00190D23"/>
    <w:rsid w:val="001918B7"/>
    <w:rsid w:val="0019197F"/>
    <w:rsid w:val="001920F3"/>
    <w:rsid w:val="001922E4"/>
    <w:rsid w:val="00192B3E"/>
    <w:rsid w:val="00193369"/>
    <w:rsid w:val="00194FA1"/>
    <w:rsid w:val="0019503A"/>
    <w:rsid w:val="0019537F"/>
    <w:rsid w:val="0019611F"/>
    <w:rsid w:val="0019684F"/>
    <w:rsid w:val="00196AA3"/>
    <w:rsid w:val="00197243"/>
    <w:rsid w:val="00197C1C"/>
    <w:rsid w:val="001A0041"/>
    <w:rsid w:val="001A0E01"/>
    <w:rsid w:val="001A0E3E"/>
    <w:rsid w:val="001A1027"/>
    <w:rsid w:val="001A2AD0"/>
    <w:rsid w:val="001A3220"/>
    <w:rsid w:val="001A4103"/>
    <w:rsid w:val="001A4F3C"/>
    <w:rsid w:val="001A503C"/>
    <w:rsid w:val="001A6702"/>
    <w:rsid w:val="001A69EA"/>
    <w:rsid w:val="001A6CDD"/>
    <w:rsid w:val="001A6D88"/>
    <w:rsid w:val="001A76F4"/>
    <w:rsid w:val="001A7E3A"/>
    <w:rsid w:val="001A7F77"/>
    <w:rsid w:val="001B13A9"/>
    <w:rsid w:val="001B1D4C"/>
    <w:rsid w:val="001B31CA"/>
    <w:rsid w:val="001B3362"/>
    <w:rsid w:val="001B4F29"/>
    <w:rsid w:val="001B4FE4"/>
    <w:rsid w:val="001B5A6A"/>
    <w:rsid w:val="001B664C"/>
    <w:rsid w:val="001B6CFC"/>
    <w:rsid w:val="001B752F"/>
    <w:rsid w:val="001B7EC5"/>
    <w:rsid w:val="001C1533"/>
    <w:rsid w:val="001C1F07"/>
    <w:rsid w:val="001C4666"/>
    <w:rsid w:val="001C56BB"/>
    <w:rsid w:val="001C58DE"/>
    <w:rsid w:val="001C7BA5"/>
    <w:rsid w:val="001C7C17"/>
    <w:rsid w:val="001C7DD0"/>
    <w:rsid w:val="001D0235"/>
    <w:rsid w:val="001D08CB"/>
    <w:rsid w:val="001D0EE1"/>
    <w:rsid w:val="001D1A9E"/>
    <w:rsid w:val="001D2B8E"/>
    <w:rsid w:val="001D2D32"/>
    <w:rsid w:val="001D31DC"/>
    <w:rsid w:val="001D4041"/>
    <w:rsid w:val="001D42FB"/>
    <w:rsid w:val="001D43DD"/>
    <w:rsid w:val="001D4829"/>
    <w:rsid w:val="001D5073"/>
    <w:rsid w:val="001D5C58"/>
    <w:rsid w:val="001D75E4"/>
    <w:rsid w:val="001D768F"/>
    <w:rsid w:val="001E0202"/>
    <w:rsid w:val="001E0282"/>
    <w:rsid w:val="001E083E"/>
    <w:rsid w:val="001E099B"/>
    <w:rsid w:val="001E0C0C"/>
    <w:rsid w:val="001E2272"/>
    <w:rsid w:val="001E314A"/>
    <w:rsid w:val="001E3EE2"/>
    <w:rsid w:val="001E4644"/>
    <w:rsid w:val="001E4AF2"/>
    <w:rsid w:val="001E71AB"/>
    <w:rsid w:val="001E729D"/>
    <w:rsid w:val="001F0790"/>
    <w:rsid w:val="001F0BEB"/>
    <w:rsid w:val="001F11AA"/>
    <w:rsid w:val="001F11F2"/>
    <w:rsid w:val="001F1207"/>
    <w:rsid w:val="001F1C0A"/>
    <w:rsid w:val="001F1F8E"/>
    <w:rsid w:val="001F2D69"/>
    <w:rsid w:val="001F3062"/>
    <w:rsid w:val="001F32B1"/>
    <w:rsid w:val="001F346D"/>
    <w:rsid w:val="001F3806"/>
    <w:rsid w:val="001F3E44"/>
    <w:rsid w:val="001F4E59"/>
    <w:rsid w:val="001F51C2"/>
    <w:rsid w:val="001F69F7"/>
    <w:rsid w:val="001F70CB"/>
    <w:rsid w:val="001F7156"/>
    <w:rsid w:val="001F72EF"/>
    <w:rsid w:val="001F73B7"/>
    <w:rsid w:val="001F7E2B"/>
    <w:rsid w:val="002005EB"/>
    <w:rsid w:val="00200997"/>
    <w:rsid w:val="00202DC4"/>
    <w:rsid w:val="00202EB9"/>
    <w:rsid w:val="00202F45"/>
    <w:rsid w:val="00202FCC"/>
    <w:rsid w:val="002040B7"/>
    <w:rsid w:val="002050CC"/>
    <w:rsid w:val="00205BA5"/>
    <w:rsid w:val="00207E4B"/>
    <w:rsid w:val="002103B4"/>
    <w:rsid w:val="00210DA4"/>
    <w:rsid w:val="002110B4"/>
    <w:rsid w:val="0021155D"/>
    <w:rsid w:val="00213568"/>
    <w:rsid w:val="0021485B"/>
    <w:rsid w:val="00214995"/>
    <w:rsid w:val="00214C52"/>
    <w:rsid w:val="00215049"/>
    <w:rsid w:val="00215233"/>
    <w:rsid w:val="002165F0"/>
    <w:rsid w:val="0022025A"/>
    <w:rsid w:val="00220CEA"/>
    <w:rsid w:val="00222400"/>
    <w:rsid w:val="00223AD9"/>
    <w:rsid w:val="00223FC3"/>
    <w:rsid w:val="0022422B"/>
    <w:rsid w:val="00224F6C"/>
    <w:rsid w:val="00225363"/>
    <w:rsid w:val="00227E1C"/>
    <w:rsid w:val="00230178"/>
    <w:rsid w:val="00230884"/>
    <w:rsid w:val="002308A8"/>
    <w:rsid w:val="00231C82"/>
    <w:rsid w:val="00232205"/>
    <w:rsid w:val="00232966"/>
    <w:rsid w:val="00233E56"/>
    <w:rsid w:val="00234150"/>
    <w:rsid w:val="0023451B"/>
    <w:rsid w:val="00235AD1"/>
    <w:rsid w:val="0023769B"/>
    <w:rsid w:val="00237BC4"/>
    <w:rsid w:val="00240D4B"/>
    <w:rsid w:val="00244404"/>
    <w:rsid w:val="00244B45"/>
    <w:rsid w:val="00245CD9"/>
    <w:rsid w:val="00246D8F"/>
    <w:rsid w:val="00247B54"/>
    <w:rsid w:val="00247C7F"/>
    <w:rsid w:val="0025033E"/>
    <w:rsid w:val="0025050C"/>
    <w:rsid w:val="00250973"/>
    <w:rsid w:val="00250D96"/>
    <w:rsid w:val="002514EB"/>
    <w:rsid w:val="002527C6"/>
    <w:rsid w:val="002534A9"/>
    <w:rsid w:val="00253B3B"/>
    <w:rsid w:val="00254392"/>
    <w:rsid w:val="002551A7"/>
    <w:rsid w:val="002556FC"/>
    <w:rsid w:val="0025627A"/>
    <w:rsid w:val="0026001B"/>
    <w:rsid w:val="00260162"/>
    <w:rsid w:val="00261315"/>
    <w:rsid w:val="00261B9E"/>
    <w:rsid w:val="00262094"/>
    <w:rsid w:val="002620AD"/>
    <w:rsid w:val="00262DA8"/>
    <w:rsid w:val="00264520"/>
    <w:rsid w:val="0026675F"/>
    <w:rsid w:val="00267162"/>
    <w:rsid w:val="002673F7"/>
    <w:rsid w:val="0026755C"/>
    <w:rsid w:val="00270AE3"/>
    <w:rsid w:val="00270F61"/>
    <w:rsid w:val="00272278"/>
    <w:rsid w:val="00272E61"/>
    <w:rsid w:val="0027362F"/>
    <w:rsid w:val="002738DC"/>
    <w:rsid w:val="00274B8E"/>
    <w:rsid w:val="00274C62"/>
    <w:rsid w:val="00276E3C"/>
    <w:rsid w:val="0027717B"/>
    <w:rsid w:val="0027795C"/>
    <w:rsid w:val="0028026C"/>
    <w:rsid w:val="002813E1"/>
    <w:rsid w:val="00281E35"/>
    <w:rsid w:val="00282F48"/>
    <w:rsid w:val="00283AF6"/>
    <w:rsid w:val="00283C61"/>
    <w:rsid w:val="00284A8D"/>
    <w:rsid w:val="002851E0"/>
    <w:rsid w:val="00285BD5"/>
    <w:rsid w:val="0028611B"/>
    <w:rsid w:val="002863F7"/>
    <w:rsid w:val="00286ED7"/>
    <w:rsid w:val="00290379"/>
    <w:rsid w:val="002910E3"/>
    <w:rsid w:val="00291DD3"/>
    <w:rsid w:val="00292109"/>
    <w:rsid w:val="002927BC"/>
    <w:rsid w:val="00292D29"/>
    <w:rsid w:val="00295902"/>
    <w:rsid w:val="002967D3"/>
    <w:rsid w:val="00296FE4"/>
    <w:rsid w:val="002A0298"/>
    <w:rsid w:val="002A0C0C"/>
    <w:rsid w:val="002A0FF6"/>
    <w:rsid w:val="002A1368"/>
    <w:rsid w:val="002A1E62"/>
    <w:rsid w:val="002A2577"/>
    <w:rsid w:val="002A4519"/>
    <w:rsid w:val="002A4745"/>
    <w:rsid w:val="002A515B"/>
    <w:rsid w:val="002A5711"/>
    <w:rsid w:val="002A5B40"/>
    <w:rsid w:val="002A60A7"/>
    <w:rsid w:val="002A6FD5"/>
    <w:rsid w:val="002A7ED4"/>
    <w:rsid w:val="002B05E1"/>
    <w:rsid w:val="002B060B"/>
    <w:rsid w:val="002B0B0E"/>
    <w:rsid w:val="002B0E20"/>
    <w:rsid w:val="002B2DDF"/>
    <w:rsid w:val="002B2F9E"/>
    <w:rsid w:val="002B4DD8"/>
    <w:rsid w:val="002B5CDE"/>
    <w:rsid w:val="002B6425"/>
    <w:rsid w:val="002B7507"/>
    <w:rsid w:val="002C1574"/>
    <w:rsid w:val="002C2D5A"/>
    <w:rsid w:val="002C4152"/>
    <w:rsid w:val="002C4695"/>
    <w:rsid w:val="002C4A59"/>
    <w:rsid w:val="002C4C8E"/>
    <w:rsid w:val="002C5221"/>
    <w:rsid w:val="002C5A5E"/>
    <w:rsid w:val="002C5BC5"/>
    <w:rsid w:val="002C5EC0"/>
    <w:rsid w:val="002C6432"/>
    <w:rsid w:val="002C64CA"/>
    <w:rsid w:val="002C73D7"/>
    <w:rsid w:val="002D0921"/>
    <w:rsid w:val="002D296B"/>
    <w:rsid w:val="002D2D34"/>
    <w:rsid w:val="002D395C"/>
    <w:rsid w:val="002D42F1"/>
    <w:rsid w:val="002D45C5"/>
    <w:rsid w:val="002D4B55"/>
    <w:rsid w:val="002D4C8B"/>
    <w:rsid w:val="002D5259"/>
    <w:rsid w:val="002D56FB"/>
    <w:rsid w:val="002D6D06"/>
    <w:rsid w:val="002D718A"/>
    <w:rsid w:val="002D7AD9"/>
    <w:rsid w:val="002E0CC8"/>
    <w:rsid w:val="002E2E24"/>
    <w:rsid w:val="002E32BE"/>
    <w:rsid w:val="002E37D7"/>
    <w:rsid w:val="002E4EC8"/>
    <w:rsid w:val="002E56BD"/>
    <w:rsid w:val="002E5842"/>
    <w:rsid w:val="002E5E8B"/>
    <w:rsid w:val="002E6148"/>
    <w:rsid w:val="002E668C"/>
    <w:rsid w:val="002E67F2"/>
    <w:rsid w:val="002E6A6C"/>
    <w:rsid w:val="002E6B10"/>
    <w:rsid w:val="002E6C3A"/>
    <w:rsid w:val="002E7635"/>
    <w:rsid w:val="002E78C4"/>
    <w:rsid w:val="002F1391"/>
    <w:rsid w:val="002F1A68"/>
    <w:rsid w:val="002F1AB0"/>
    <w:rsid w:val="002F1DA1"/>
    <w:rsid w:val="002F2962"/>
    <w:rsid w:val="002F32C6"/>
    <w:rsid w:val="002F3675"/>
    <w:rsid w:val="002F38C3"/>
    <w:rsid w:val="002F3AF9"/>
    <w:rsid w:val="002F4112"/>
    <w:rsid w:val="002F55F9"/>
    <w:rsid w:val="00300104"/>
    <w:rsid w:val="0030015F"/>
    <w:rsid w:val="003010F9"/>
    <w:rsid w:val="003011EB"/>
    <w:rsid w:val="003013D1"/>
    <w:rsid w:val="00301AEE"/>
    <w:rsid w:val="00301C19"/>
    <w:rsid w:val="003032A5"/>
    <w:rsid w:val="00303349"/>
    <w:rsid w:val="00303361"/>
    <w:rsid w:val="00303924"/>
    <w:rsid w:val="00303E81"/>
    <w:rsid w:val="0030472B"/>
    <w:rsid w:val="00304741"/>
    <w:rsid w:val="0030526D"/>
    <w:rsid w:val="003062CE"/>
    <w:rsid w:val="00307C62"/>
    <w:rsid w:val="00310796"/>
    <w:rsid w:val="00312067"/>
    <w:rsid w:val="00313B8D"/>
    <w:rsid w:val="00313E00"/>
    <w:rsid w:val="00313EE3"/>
    <w:rsid w:val="003158EE"/>
    <w:rsid w:val="00316594"/>
    <w:rsid w:val="0031737C"/>
    <w:rsid w:val="00317813"/>
    <w:rsid w:val="003200C0"/>
    <w:rsid w:val="0032017C"/>
    <w:rsid w:val="00320486"/>
    <w:rsid w:val="00320EDC"/>
    <w:rsid w:val="00321E8C"/>
    <w:rsid w:val="00322022"/>
    <w:rsid w:val="00323278"/>
    <w:rsid w:val="00323992"/>
    <w:rsid w:val="00325BA2"/>
    <w:rsid w:val="00326F04"/>
    <w:rsid w:val="00326FB2"/>
    <w:rsid w:val="00327175"/>
    <w:rsid w:val="003275E3"/>
    <w:rsid w:val="003304E0"/>
    <w:rsid w:val="00333375"/>
    <w:rsid w:val="00334742"/>
    <w:rsid w:val="00334A3F"/>
    <w:rsid w:val="003354B7"/>
    <w:rsid w:val="0033561F"/>
    <w:rsid w:val="00335EB5"/>
    <w:rsid w:val="00336B7A"/>
    <w:rsid w:val="0034074C"/>
    <w:rsid w:val="00341139"/>
    <w:rsid w:val="00341960"/>
    <w:rsid w:val="003420A1"/>
    <w:rsid w:val="00343969"/>
    <w:rsid w:val="00343E29"/>
    <w:rsid w:val="003443FB"/>
    <w:rsid w:val="003444E3"/>
    <w:rsid w:val="0034509B"/>
    <w:rsid w:val="003459D0"/>
    <w:rsid w:val="0034678A"/>
    <w:rsid w:val="003471DD"/>
    <w:rsid w:val="00347614"/>
    <w:rsid w:val="00347992"/>
    <w:rsid w:val="00350397"/>
    <w:rsid w:val="00350623"/>
    <w:rsid w:val="00350D73"/>
    <w:rsid w:val="00353056"/>
    <w:rsid w:val="00353236"/>
    <w:rsid w:val="00353463"/>
    <w:rsid w:val="003554A0"/>
    <w:rsid w:val="00355AB5"/>
    <w:rsid w:val="003564AA"/>
    <w:rsid w:val="00356811"/>
    <w:rsid w:val="003578E8"/>
    <w:rsid w:val="003605F3"/>
    <w:rsid w:val="00360786"/>
    <w:rsid w:val="003612BC"/>
    <w:rsid w:val="00361D49"/>
    <w:rsid w:val="00362238"/>
    <w:rsid w:val="00362977"/>
    <w:rsid w:val="00362DFF"/>
    <w:rsid w:val="00363421"/>
    <w:rsid w:val="00364590"/>
    <w:rsid w:val="0036697B"/>
    <w:rsid w:val="0036765A"/>
    <w:rsid w:val="00367BF9"/>
    <w:rsid w:val="00370FB7"/>
    <w:rsid w:val="003710D2"/>
    <w:rsid w:val="00372D27"/>
    <w:rsid w:val="00373453"/>
    <w:rsid w:val="00373F19"/>
    <w:rsid w:val="003744DB"/>
    <w:rsid w:val="00374AD5"/>
    <w:rsid w:val="00375961"/>
    <w:rsid w:val="00375E9C"/>
    <w:rsid w:val="0037621A"/>
    <w:rsid w:val="00376313"/>
    <w:rsid w:val="0037692A"/>
    <w:rsid w:val="00377091"/>
    <w:rsid w:val="00383441"/>
    <w:rsid w:val="0038454C"/>
    <w:rsid w:val="00385C3B"/>
    <w:rsid w:val="003862FA"/>
    <w:rsid w:val="00386FB5"/>
    <w:rsid w:val="0038720B"/>
    <w:rsid w:val="00390BC6"/>
    <w:rsid w:val="003911AF"/>
    <w:rsid w:val="00392471"/>
    <w:rsid w:val="00392624"/>
    <w:rsid w:val="003927CD"/>
    <w:rsid w:val="00392D44"/>
    <w:rsid w:val="003934E7"/>
    <w:rsid w:val="0039383D"/>
    <w:rsid w:val="003938A9"/>
    <w:rsid w:val="00396EAE"/>
    <w:rsid w:val="003A083F"/>
    <w:rsid w:val="003A0DD6"/>
    <w:rsid w:val="003A1772"/>
    <w:rsid w:val="003A1805"/>
    <w:rsid w:val="003A196B"/>
    <w:rsid w:val="003A1DA6"/>
    <w:rsid w:val="003A2096"/>
    <w:rsid w:val="003A280F"/>
    <w:rsid w:val="003A333B"/>
    <w:rsid w:val="003A3404"/>
    <w:rsid w:val="003A35E1"/>
    <w:rsid w:val="003A360E"/>
    <w:rsid w:val="003A37B4"/>
    <w:rsid w:val="003A5CD2"/>
    <w:rsid w:val="003A5FBC"/>
    <w:rsid w:val="003A63A6"/>
    <w:rsid w:val="003A6A30"/>
    <w:rsid w:val="003B0295"/>
    <w:rsid w:val="003B0D1B"/>
    <w:rsid w:val="003B164C"/>
    <w:rsid w:val="003B206E"/>
    <w:rsid w:val="003B2713"/>
    <w:rsid w:val="003B3095"/>
    <w:rsid w:val="003B3186"/>
    <w:rsid w:val="003B3D48"/>
    <w:rsid w:val="003B4A12"/>
    <w:rsid w:val="003B6086"/>
    <w:rsid w:val="003B7129"/>
    <w:rsid w:val="003C0725"/>
    <w:rsid w:val="003C21A3"/>
    <w:rsid w:val="003C3510"/>
    <w:rsid w:val="003C376D"/>
    <w:rsid w:val="003C47D4"/>
    <w:rsid w:val="003C4A2C"/>
    <w:rsid w:val="003C5F2C"/>
    <w:rsid w:val="003C60C7"/>
    <w:rsid w:val="003C6500"/>
    <w:rsid w:val="003C750B"/>
    <w:rsid w:val="003C7C2B"/>
    <w:rsid w:val="003D0785"/>
    <w:rsid w:val="003D1B71"/>
    <w:rsid w:val="003D3182"/>
    <w:rsid w:val="003D40AB"/>
    <w:rsid w:val="003D5753"/>
    <w:rsid w:val="003D5D54"/>
    <w:rsid w:val="003D65F9"/>
    <w:rsid w:val="003D7717"/>
    <w:rsid w:val="003D7D89"/>
    <w:rsid w:val="003E011F"/>
    <w:rsid w:val="003E0CBD"/>
    <w:rsid w:val="003E14B5"/>
    <w:rsid w:val="003E1EFC"/>
    <w:rsid w:val="003E28DA"/>
    <w:rsid w:val="003E2E36"/>
    <w:rsid w:val="003E435C"/>
    <w:rsid w:val="003E4975"/>
    <w:rsid w:val="003E4AF7"/>
    <w:rsid w:val="003E4E10"/>
    <w:rsid w:val="003E4FCA"/>
    <w:rsid w:val="003E5182"/>
    <w:rsid w:val="003E730B"/>
    <w:rsid w:val="003F00EC"/>
    <w:rsid w:val="003F0C21"/>
    <w:rsid w:val="003F13C6"/>
    <w:rsid w:val="003F1A87"/>
    <w:rsid w:val="003F2AF1"/>
    <w:rsid w:val="003F2EAC"/>
    <w:rsid w:val="003F33CE"/>
    <w:rsid w:val="003F47B7"/>
    <w:rsid w:val="003F5753"/>
    <w:rsid w:val="003F70AE"/>
    <w:rsid w:val="003F7394"/>
    <w:rsid w:val="00400214"/>
    <w:rsid w:val="0040096A"/>
    <w:rsid w:val="00401034"/>
    <w:rsid w:val="00402815"/>
    <w:rsid w:val="00402F9F"/>
    <w:rsid w:val="00403367"/>
    <w:rsid w:val="00403D4F"/>
    <w:rsid w:val="00404DA1"/>
    <w:rsid w:val="00405265"/>
    <w:rsid w:val="0040579B"/>
    <w:rsid w:val="00407B4F"/>
    <w:rsid w:val="00407FE7"/>
    <w:rsid w:val="00410099"/>
    <w:rsid w:val="004107E1"/>
    <w:rsid w:val="00410921"/>
    <w:rsid w:val="00410D78"/>
    <w:rsid w:val="004111FF"/>
    <w:rsid w:val="00411C22"/>
    <w:rsid w:val="00412A51"/>
    <w:rsid w:val="00412DAC"/>
    <w:rsid w:val="00412EFC"/>
    <w:rsid w:val="00413092"/>
    <w:rsid w:val="00413999"/>
    <w:rsid w:val="00413C61"/>
    <w:rsid w:val="00414FA7"/>
    <w:rsid w:val="00416A13"/>
    <w:rsid w:val="00417066"/>
    <w:rsid w:val="004175AB"/>
    <w:rsid w:val="004176FF"/>
    <w:rsid w:val="00417D2F"/>
    <w:rsid w:val="00417EEC"/>
    <w:rsid w:val="0042038E"/>
    <w:rsid w:val="00421481"/>
    <w:rsid w:val="004219E5"/>
    <w:rsid w:val="00422A6B"/>
    <w:rsid w:val="004232A7"/>
    <w:rsid w:val="004234B9"/>
    <w:rsid w:val="004246F3"/>
    <w:rsid w:val="0042616E"/>
    <w:rsid w:val="004261C0"/>
    <w:rsid w:val="00426326"/>
    <w:rsid w:val="00426428"/>
    <w:rsid w:val="00430092"/>
    <w:rsid w:val="004302A7"/>
    <w:rsid w:val="00430613"/>
    <w:rsid w:val="00431867"/>
    <w:rsid w:val="00432F5F"/>
    <w:rsid w:val="00433B0C"/>
    <w:rsid w:val="00433B35"/>
    <w:rsid w:val="00433F9E"/>
    <w:rsid w:val="0043463F"/>
    <w:rsid w:val="00435188"/>
    <w:rsid w:val="00435978"/>
    <w:rsid w:val="004359A8"/>
    <w:rsid w:val="004363F6"/>
    <w:rsid w:val="00436A67"/>
    <w:rsid w:val="004404E2"/>
    <w:rsid w:val="00441A08"/>
    <w:rsid w:val="00443519"/>
    <w:rsid w:val="00445AEA"/>
    <w:rsid w:val="00446C28"/>
    <w:rsid w:val="004475C3"/>
    <w:rsid w:val="00447A38"/>
    <w:rsid w:val="00450581"/>
    <w:rsid w:val="00450766"/>
    <w:rsid w:val="004524D4"/>
    <w:rsid w:val="00452D59"/>
    <w:rsid w:val="00454D1B"/>
    <w:rsid w:val="00454F79"/>
    <w:rsid w:val="00455394"/>
    <w:rsid w:val="004563C5"/>
    <w:rsid w:val="00456689"/>
    <w:rsid w:val="00456D93"/>
    <w:rsid w:val="004571D8"/>
    <w:rsid w:val="00457645"/>
    <w:rsid w:val="004616E4"/>
    <w:rsid w:val="00461CC4"/>
    <w:rsid w:val="00461D4B"/>
    <w:rsid w:val="004624EC"/>
    <w:rsid w:val="00464074"/>
    <w:rsid w:val="00464361"/>
    <w:rsid w:val="004648F6"/>
    <w:rsid w:val="0046531C"/>
    <w:rsid w:val="00465D49"/>
    <w:rsid w:val="00470A6A"/>
    <w:rsid w:val="004716F1"/>
    <w:rsid w:val="004719EF"/>
    <w:rsid w:val="00472751"/>
    <w:rsid w:val="00472C25"/>
    <w:rsid w:val="004730BF"/>
    <w:rsid w:val="00473386"/>
    <w:rsid w:val="00473CFB"/>
    <w:rsid w:val="00476060"/>
    <w:rsid w:val="004766CF"/>
    <w:rsid w:val="004769E2"/>
    <w:rsid w:val="00476FBD"/>
    <w:rsid w:val="004770E7"/>
    <w:rsid w:val="0047760C"/>
    <w:rsid w:val="00477882"/>
    <w:rsid w:val="00477BB6"/>
    <w:rsid w:val="004803C4"/>
    <w:rsid w:val="004809FC"/>
    <w:rsid w:val="0048177A"/>
    <w:rsid w:val="00481A41"/>
    <w:rsid w:val="00481A77"/>
    <w:rsid w:val="00481B72"/>
    <w:rsid w:val="00482E24"/>
    <w:rsid w:val="004831F2"/>
    <w:rsid w:val="00483208"/>
    <w:rsid w:val="00483869"/>
    <w:rsid w:val="00484B11"/>
    <w:rsid w:val="0048505B"/>
    <w:rsid w:val="00485343"/>
    <w:rsid w:val="00485347"/>
    <w:rsid w:val="004867B3"/>
    <w:rsid w:val="00487C92"/>
    <w:rsid w:val="00490464"/>
    <w:rsid w:val="004909BE"/>
    <w:rsid w:val="00490C8D"/>
    <w:rsid w:val="00490E4A"/>
    <w:rsid w:val="00491C55"/>
    <w:rsid w:val="00491DC3"/>
    <w:rsid w:val="0049205B"/>
    <w:rsid w:val="00492635"/>
    <w:rsid w:val="004927EA"/>
    <w:rsid w:val="00493483"/>
    <w:rsid w:val="00493A66"/>
    <w:rsid w:val="0049448E"/>
    <w:rsid w:val="004953B2"/>
    <w:rsid w:val="004955EB"/>
    <w:rsid w:val="00495E1B"/>
    <w:rsid w:val="00496084"/>
    <w:rsid w:val="00496906"/>
    <w:rsid w:val="00496F3A"/>
    <w:rsid w:val="00497586"/>
    <w:rsid w:val="004A0096"/>
    <w:rsid w:val="004A0B2A"/>
    <w:rsid w:val="004A0BA9"/>
    <w:rsid w:val="004A19B8"/>
    <w:rsid w:val="004A1E49"/>
    <w:rsid w:val="004A31C6"/>
    <w:rsid w:val="004A5B6A"/>
    <w:rsid w:val="004A6FE5"/>
    <w:rsid w:val="004A73D9"/>
    <w:rsid w:val="004A78F6"/>
    <w:rsid w:val="004A7930"/>
    <w:rsid w:val="004B0D20"/>
    <w:rsid w:val="004B0DB0"/>
    <w:rsid w:val="004B0EC6"/>
    <w:rsid w:val="004B11AF"/>
    <w:rsid w:val="004B154D"/>
    <w:rsid w:val="004B16E9"/>
    <w:rsid w:val="004B17B9"/>
    <w:rsid w:val="004B1B43"/>
    <w:rsid w:val="004B2849"/>
    <w:rsid w:val="004B3553"/>
    <w:rsid w:val="004B58DC"/>
    <w:rsid w:val="004B5DA9"/>
    <w:rsid w:val="004B5F43"/>
    <w:rsid w:val="004B6758"/>
    <w:rsid w:val="004B6763"/>
    <w:rsid w:val="004B7EDD"/>
    <w:rsid w:val="004C01A7"/>
    <w:rsid w:val="004C064B"/>
    <w:rsid w:val="004C1ACD"/>
    <w:rsid w:val="004C1E1A"/>
    <w:rsid w:val="004C4C26"/>
    <w:rsid w:val="004C51A0"/>
    <w:rsid w:val="004C52AD"/>
    <w:rsid w:val="004C5464"/>
    <w:rsid w:val="004C5785"/>
    <w:rsid w:val="004C670B"/>
    <w:rsid w:val="004C7A1D"/>
    <w:rsid w:val="004D1160"/>
    <w:rsid w:val="004D12C1"/>
    <w:rsid w:val="004D1643"/>
    <w:rsid w:val="004D1E46"/>
    <w:rsid w:val="004D21EB"/>
    <w:rsid w:val="004D281E"/>
    <w:rsid w:val="004D2D83"/>
    <w:rsid w:val="004D3CBC"/>
    <w:rsid w:val="004D4CC3"/>
    <w:rsid w:val="004D6824"/>
    <w:rsid w:val="004D72DC"/>
    <w:rsid w:val="004D7D27"/>
    <w:rsid w:val="004E038E"/>
    <w:rsid w:val="004E19F0"/>
    <w:rsid w:val="004E2B4C"/>
    <w:rsid w:val="004E378A"/>
    <w:rsid w:val="004E43F1"/>
    <w:rsid w:val="004E4AB8"/>
    <w:rsid w:val="004E62ED"/>
    <w:rsid w:val="004E676A"/>
    <w:rsid w:val="004E68E3"/>
    <w:rsid w:val="004E7553"/>
    <w:rsid w:val="004E795C"/>
    <w:rsid w:val="004F0CAF"/>
    <w:rsid w:val="004F149C"/>
    <w:rsid w:val="004F20DF"/>
    <w:rsid w:val="004F22A8"/>
    <w:rsid w:val="004F248F"/>
    <w:rsid w:val="004F2A0C"/>
    <w:rsid w:val="004F50E7"/>
    <w:rsid w:val="004F5BCF"/>
    <w:rsid w:val="004F5C3A"/>
    <w:rsid w:val="004F5C6E"/>
    <w:rsid w:val="004F5EC8"/>
    <w:rsid w:val="004F61D8"/>
    <w:rsid w:val="004F62BE"/>
    <w:rsid w:val="004F6AAC"/>
    <w:rsid w:val="004F6C90"/>
    <w:rsid w:val="004F7064"/>
    <w:rsid w:val="00500A80"/>
    <w:rsid w:val="00500CEB"/>
    <w:rsid w:val="00501145"/>
    <w:rsid w:val="00501AEE"/>
    <w:rsid w:val="00501D8B"/>
    <w:rsid w:val="00502400"/>
    <w:rsid w:val="00503359"/>
    <w:rsid w:val="00505E81"/>
    <w:rsid w:val="005065D6"/>
    <w:rsid w:val="00506F81"/>
    <w:rsid w:val="00507A5F"/>
    <w:rsid w:val="005107E2"/>
    <w:rsid w:val="0051205E"/>
    <w:rsid w:val="005127B8"/>
    <w:rsid w:val="00515F40"/>
    <w:rsid w:val="00515F5F"/>
    <w:rsid w:val="00516990"/>
    <w:rsid w:val="00517D27"/>
    <w:rsid w:val="00520260"/>
    <w:rsid w:val="005203B0"/>
    <w:rsid w:val="00520552"/>
    <w:rsid w:val="00520847"/>
    <w:rsid w:val="00521063"/>
    <w:rsid w:val="005214EC"/>
    <w:rsid w:val="00521BB7"/>
    <w:rsid w:val="005223AD"/>
    <w:rsid w:val="00523D06"/>
    <w:rsid w:val="00524265"/>
    <w:rsid w:val="00524ECC"/>
    <w:rsid w:val="00526F17"/>
    <w:rsid w:val="005309CE"/>
    <w:rsid w:val="005326D1"/>
    <w:rsid w:val="00534637"/>
    <w:rsid w:val="00536750"/>
    <w:rsid w:val="00537925"/>
    <w:rsid w:val="005400EF"/>
    <w:rsid w:val="00540231"/>
    <w:rsid w:val="00540E0C"/>
    <w:rsid w:val="00541243"/>
    <w:rsid w:val="00541EDB"/>
    <w:rsid w:val="005424C6"/>
    <w:rsid w:val="00543B9E"/>
    <w:rsid w:val="005447B8"/>
    <w:rsid w:val="00544BC1"/>
    <w:rsid w:val="00544DD4"/>
    <w:rsid w:val="00546352"/>
    <w:rsid w:val="00546BF2"/>
    <w:rsid w:val="00546EE9"/>
    <w:rsid w:val="005478BD"/>
    <w:rsid w:val="00547AA5"/>
    <w:rsid w:val="005525AC"/>
    <w:rsid w:val="0055334A"/>
    <w:rsid w:val="0055339D"/>
    <w:rsid w:val="005541C9"/>
    <w:rsid w:val="005558C6"/>
    <w:rsid w:val="0055624B"/>
    <w:rsid w:val="005567D8"/>
    <w:rsid w:val="00557CFA"/>
    <w:rsid w:val="005603AC"/>
    <w:rsid w:val="005618DA"/>
    <w:rsid w:val="00562A71"/>
    <w:rsid w:val="005637A2"/>
    <w:rsid w:val="005643DE"/>
    <w:rsid w:val="00564714"/>
    <w:rsid w:val="00565CAD"/>
    <w:rsid w:val="00566BD5"/>
    <w:rsid w:val="00567646"/>
    <w:rsid w:val="00567A6C"/>
    <w:rsid w:val="00570867"/>
    <w:rsid w:val="0057237A"/>
    <w:rsid w:val="00572EB0"/>
    <w:rsid w:val="00572F43"/>
    <w:rsid w:val="00572FF2"/>
    <w:rsid w:val="00576179"/>
    <w:rsid w:val="00576328"/>
    <w:rsid w:val="00577C15"/>
    <w:rsid w:val="00580250"/>
    <w:rsid w:val="00581135"/>
    <w:rsid w:val="00581E92"/>
    <w:rsid w:val="00583AF1"/>
    <w:rsid w:val="0058426C"/>
    <w:rsid w:val="00585215"/>
    <w:rsid w:val="005854EF"/>
    <w:rsid w:val="0058607F"/>
    <w:rsid w:val="00587973"/>
    <w:rsid w:val="005902B2"/>
    <w:rsid w:val="00591917"/>
    <w:rsid w:val="00591F86"/>
    <w:rsid w:val="00592175"/>
    <w:rsid w:val="005922F8"/>
    <w:rsid w:val="00595D81"/>
    <w:rsid w:val="00596146"/>
    <w:rsid w:val="00596D56"/>
    <w:rsid w:val="005A1324"/>
    <w:rsid w:val="005A1BD3"/>
    <w:rsid w:val="005A2885"/>
    <w:rsid w:val="005A2CAE"/>
    <w:rsid w:val="005A350F"/>
    <w:rsid w:val="005A4E4A"/>
    <w:rsid w:val="005A62B3"/>
    <w:rsid w:val="005A63B2"/>
    <w:rsid w:val="005A6B06"/>
    <w:rsid w:val="005B0446"/>
    <w:rsid w:val="005B05CA"/>
    <w:rsid w:val="005B0860"/>
    <w:rsid w:val="005B20FD"/>
    <w:rsid w:val="005B3316"/>
    <w:rsid w:val="005B3352"/>
    <w:rsid w:val="005B33B6"/>
    <w:rsid w:val="005B3C8A"/>
    <w:rsid w:val="005B4419"/>
    <w:rsid w:val="005B4E5A"/>
    <w:rsid w:val="005B57BC"/>
    <w:rsid w:val="005B585B"/>
    <w:rsid w:val="005B6196"/>
    <w:rsid w:val="005B62E3"/>
    <w:rsid w:val="005B7041"/>
    <w:rsid w:val="005B785B"/>
    <w:rsid w:val="005B7BD2"/>
    <w:rsid w:val="005B7DE5"/>
    <w:rsid w:val="005C0CBD"/>
    <w:rsid w:val="005C1D0C"/>
    <w:rsid w:val="005C20FB"/>
    <w:rsid w:val="005C25FA"/>
    <w:rsid w:val="005C4428"/>
    <w:rsid w:val="005C568F"/>
    <w:rsid w:val="005C5804"/>
    <w:rsid w:val="005C69C3"/>
    <w:rsid w:val="005C74E3"/>
    <w:rsid w:val="005C7AB8"/>
    <w:rsid w:val="005D00C3"/>
    <w:rsid w:val="005D0645"/>
    <w:rsid w:val="005D0F2D"/>
    <w:rsid w:val="005D1695"/>
    <w:rsid w:val="005D24F2"/>
    <w:rsid w:val="005D2736"/>
    <w:rsid w:val="005D3B6C"/>
    <w:rsid w:val="005D4A8C"/>
    <w:rsid w:val="005D4D0E"/>
    <w:rsid w:val="005D51BA"/>
    <w:rsid w:val="005D57C0"/>
    <w:rsid w:val="005D6B40"/>
    <w:rsid w:val="005D7AEC"/>
    <w:rsid w:val="005D7D35"/>
    <w:rsid w:val="005E0B9C"/>
    <w:rsid w:val="005E20C6"/>
    <w:rsid w:val="005E245F"/>
    <w:rsid w:val="005E3C9E"/>
    <w:rsid w:val="005E41EC"/>
    <w:rsid w:val="005E4E7E"/>
    <w:rsid w:val="005E4EF6"/>
    <w:rsid w:val="005E58EB"/>
    <w:rsid w:val="005E66E0"/>
    <w:rsid w:val="005E7688"/>
    <w:rsid w:val="005E7904"/>
    <w:rsid w:val="005E7ECF"/>
    <w:rsid w:val="005F0223"/>
    <w:rsid w:val="005F0D38"/>
    <w:rsid w:val="005F1382"/>
    <w:rsid w:val="005F15CF"/>
    <w:rsid w:val="005F1B51"/>
    <w:rsid w:val="005F2ABB"/>
    <w:rsid w:val="005F3FA0"/>
    <w:rsid w:val="005F4C4B"/>
    <w:rsid w:val="005F5A85"/>
    <w:rsid w:val="005F60AA"/>
    <w:rsid w:val="005F621A"/>
    <w:rsid w:val="006000F4"/>
    <w:rsid w:val="006008D5"/>
    <w:rsid w:val="00601EA4"/>
    <w:rsid w:val="00601F97"/>
    <w:rsid w:val="006022EB"/>
    <w:rsid w:val="00602374"/>
    <w:rsid w:val="00602A88"/>
    <w:rsid w:val="00602D63"/>
    <w:rsid w:val="00605644"/>
    <w:rsid w:val="00607C84"/>
    <w:rsid w:val="006102E3"/>
    <w:rsid w:val="00610E5F"/>
    <w:rsid w:val="00612CB8"/>
    <w:rsid w:val="0061351D"/>
    <w:rsid w:val="006136A6"/>
    <w:rsid w:val="00613930"/>
    <w:rsid w:val="00613BEB"/>
    <w:rsid w:val="006141D8"/>
    <w:rsid w:val="00614240"/>
    <w:rsid w:val="00615375"/>
    <w:rsid w:val="006153E2"/>
    <w:rsid w:val="006157AC"/>
    <w:rsid w:val="00615ADC"/>
    <w:rsid w:val="00615FA7"/>
    <w:rsid w:val="006174C8"/>
    <w:rsid w:val="00617B7F"/>
    <w:rsid w:val="006209AD"/>
    <w:rsid w:val="006216BB"/>
    <w:rsid w:val="006227EA"/>
    <w:rsid w:val="00622915"/>
    <w:rsid w:val="00622CC3"/>
    <w:rsid w:val="0062336B"/>
    <w:rsid w:val="0062455D"/>
    <w:rsid w:val="00624E9D"/>
    <w:rsid w:val="0062592E"/>
    <w:rsid w:val="00625EB9"/>
    <w:rsid w:val="00626189"/>
    <w:rsid w:val="006305B5"/>
    <w:rsid w:val="006310D9"/>
    <w:rsid w:val="00632A34"/>
    <w:rsid w:val="00632B95"/>
    <w:rsid w:val="0063346F"/>
    <w:rsid w:val="00634218"/>
    <w:rsid w:val="00634992"/>
    <w:rsid w:val="00634E6E"/>
    <w:rsid w:val="006362A8"/>
    <w:rsid w:val="00636C8F"/>
    <w:rsid w:val="00637143"/>
    <w:rsid w:val="006406B5"/>
    <w:rsid w:val="00641235"/>
    <w:rsid w:val="006435B0"/>
    <w:rsid w:val="00644906"/>
    <w:rsid w:val="00644B50"/>
    <w:rsid w:val="00645096"/>
    <w:rsid w:val="0064791B"/>
    <w:rsid w:val="00650627"/>
    <w:rsid w:val="00650685"/>
    <w:rsid w:val="006509EC"/>
    <w:rsid w:val="00651548"/>
    <w:rsid w:val="00651E3A"/>
    <w:rsid w:val="006520BC"/>
    <w:rsid w:val="006521CD"/>
    <w:rsid w:val="00653730"/>
    <w:rsid w:val="00654420"/>
    <w:rsid w:val="00654D68"/>
    <w:rsid w:val="00655C9F"/>
    <w:rsid w:val="006560AD"/>
    <w:rsid w:val="00657773"/>
    <w:rsid w:val="00660908"/>
    <w:rsid w:val="006617D1"/>
    <w:rsid w:val="00661DFD"/>
    <w:rsid w:val="00662735"/>
    <w:rsid w:val="00662B4C"/>
    <w:rsid w:val="00662EF0"/>
    <w:rsid w:val="00663E2D"/>
    <w:rsid w:val="00663E67"/>
    <w:rsid w:val="006650A5"/>
    <w:rsid w:val="006679D3"/>
    <w:rsid w:val="00667D06"/>
    <w:rsid w:val="00667E75"/>
    <w:rsid w:val="00670888"/>
    <w:rsid w:val="00671AD0"/>
    <w:rsid w:val="00672459"/>
    <w:rsid w:val="00672583"/>
    <w:rsid w:val="0067359B"/>
    <w:rsid w:val="00673D21"/>
    <w:rsid w:val="00673E89"/>
    <w:rsid w:val="00673FA9"/>
    <w:rsid w:val="006749BC"/>
    <w:rsid w:val="00674E8A"/>
    <w:rsid w:val="00674FBA"/>
    <w:rsid w:val="006761CF"/>
    <w:rsid w:val="0067666F"/>
    <w:rsid w:val="00677123"/>
    <w:rsid w:val="006802C3"/>
    <w:rsid w:val="006805FD"/>
    <w:rsid w:val="006808E3"/>
    <w:rsid w:val="00681EE9"/>
    <w:rsid w:val="00682615"/>
    <w:rsid w:val="0068283F"/>
    <w:rsid w:val="0068347B"/>
    <w:rsid w:val="00683756"/>
    <w:rsid w:val="00684882"/>
    <w:rsid w:val="00684DC3"/>
    <w:rsid w:val="0068537C"/>
    <w:rsid w:val="006871C1"/>
    <w:rsid w:val="0069028A"/>
    <w:rsid w:val="006907C2"/>
    <w:rsid w:val="00691C5C"/>
    <w:rsid w:val="00691CF8"/>
    <w:rsid w:val="00692170"/>
    <w:rsid w:val="006928E0"/>
    <w:rsid w:val="006929EE"/>
    <w:rsid w:val="006938ED"/>
    <w:rsid w:val="00693D36"/>
    <w:rsid w:val="00693F39"/>
    <w:rsid w:val="00696410"/>
    <w:rsid w:val="00696806"/>
    <w:rsid w:val="00697411"/>
    <w:rsid w:val="00697FB2"/>
    <w:rsid w:val="006A032A"/>
    <w:rsid w:val="006A2894"/>
    <w:rsid w:val="006A297F"/>
    <w:rsid w:val="006A314F"/>
    <w:rsid w:val="006A3638"/>
    <w:rsid w:val="006A37BC"/>
    <w:rsid w:val="006A40E9"/>
    <w:rsid w:val="006A478C"/>
    <w:rsid w:val="006A49DC"/>
    <w:rsid w:val="006A4AA7"/>
    <w:rsid w:val="006A52CE"/>
    <w:rsid w:val="006A6CA1"/>
    <w:rsid w:val="006B0765"/>
    <w:rsid w:val="006B08D6"/>
    <w:rsid w:val="006B0B34"/>
    <w:rsid w:val="006B0E7A"/>
    <w:rsid w:val="006B1A49"/>
    <w:rsid w:val="006B2463"/>
    <w:rsid w:val="006B260E"/>
    <w:rsid w:val="006B362D"/>
    <w:rsid w:val="006B4C9A"/>
    <w:rsid w:val="006B55DD"/>
    <w:rsid w:val="006B5A2F"/>
    <w:rsid w:val="006B5B23"/>
    <w:rsid w:val="006B6BBC"/>
    <w:rsid w:val="006C0485"/>
    <w:rsid w:val="006C1067"/>
    <w:rsid w:val="006C12B6"/>
    <w:rsid w:val="006C1EF5"/>
    <w:rsid w:val="006C33EA"/>
    <w:rsid w:val="006C33F1"/>
    <w:rsid w:val="006C3518"/>
    <w:rsid w:val="006C3E24"/>
    <w:rsid w:val="006C4D14"/>
    <w:rsid w:val="006C5A55"/>
    <w:rsid w:val="006C6465"/>
    <w:rsid w:val="006C6952"/>
    <w:rsid w:val="006C71DA"/>
    <w:rsid w:val="006C780A"/>
    <w:rsid w:val="006D09C8"/>
    <w:rsid w:val="006D0EE9"/>
    <w:rsid w:val="006D157E"/>
    <w:rsid w:val="006D1E98"/>
    <w:rsid w:val="006D2F61"/>
    <w:rsid w:val="006D3022"/>
    <w:rsid w:val="006D38B1"/>
    <w:rsid w:val="006D5855"/>
    <w:rsid w:val="006D5A26"/>
    <w:rsid w:val="006D6BDC"/>
    <w:rsid w:val="006D72C6"/>
    <w:rsid w:val="006D7637"/>
    <w:rsid w:val="006D798C"/>
    <w:rsid w:val="006D7E20"/>
    <w:rsid w:val="006E09E3"/>
    <w:rsid w:val="006E27B9"/>
    <w:rsid w:val="006E2F2F"/>
    <w:rsid w:val="006E3407"/>
    <w:rsid w:val="006E50D6"/>
    <w:rsid w:val="006E56FF"/>
    <w:rsid w:val="006E64C6"/>
    <w:rsid w:val="006E661F"/>
    <w:rsid w:val="006E6C74"/>
    <w:rsid w:val="006E7724"/>
    <w:rsid w:val="006F006A"/>
    <w:rsid w:val="006F0895"/>
    <w:rsid w:val="006F1418"/>
    <w:rsid w:val="006F1530"/>
    <w:rsid w:val="006F2DF3"/>
    <w:rsid w:val="006F2E2E"/>
    <w:rsid w:val="006F36C3"/>
    <w:rsid w:val="006F58E9"/>
    <w:rsid w:val="006F5E3F"/>
    <w:rsid w:val="006F63E1"/>
    <w:rsid w:val="006F6C9E"/>
    <w:rsid w:val="006F702B"/>
    <w:rsid w:val="006F7AAF"/>
    <w:rsid w:val="006F7D26"/>
    <w:rsid w:val="00700006"/>
    <w:rsid w:val="00701443"/>
    <w:rsid w:val="00702A1A"/>
    <w:rsid w:val="007030E4"/>
    <w:rsid w:val="0070334B"/>
    <w:rsid w:val="00703A4F"/>
    <w:rsid w:val="00704281"/>
    <w:rsid w:val="0070487F"/>
    <w:rsid w:val="007053C8"/>
    <w:rsid w:val="00705B24"/>
    <w:rsid w:val="00705FB8"/>
    <w:rsid w:val="0070765C"/>
    <w:rsid w:val="00710B72"/>
    <w:rsid w:val="00711198"/>
    <w:rsid w:val="00711AB9"/>
    <w:rsid w:val="0071257B"/>
    <w:rsid w:val="007125A5"/>
    <w:rsid w:val="00712955"/>
    <w:rsid w:val="00713380"/>
    <w:rsid w:val="0071359D"/>
    <w:rsid w:val="007148C5"/>
    <w:rsid w:val="007149D9"/>
    <w:rsid w:val="00715393"/>
    <w:rsid w:val="007158BC"/>
    <w:rsid w:val="00715D18"/>
    <w:rsid w:val="007165F4"/>
    <w:rsid w:val="00716632"/>
    <w:rsid w:val="00717069"/>
    <w:rsid w:val="007173DB"/>
    <w:rsid w:val="00720F69"/>
    <w:rsid w:val="00721455"/>
    <w:rsid w:val="00722878"/>
    <w:rsid w:val="0072379D"/>
    <w:rsid w:val="00723B1F"/>
    <w:rsid w:val="00724528"/>
    <w:rsid w:val="0072640A"/>
    <w:rsid w:val="00727305"/>
    <w:rsid w:val="00727605"/>
    <w:rsid w:val="007313B8"/>
    <w:rsid w:val="00731A3D"/>
    <w:rsid w:val="007325C3"/>
    <w:rsid w:val="00734746"/>
    <w:rsid w:val="007347A6"/>
    <w:rsid w:val="007366AF"/>
    <w:rsid w:val="007373DC"/>
    <w:rsid w:val="0074038B"/>
    <w:rsid w:val="00741169"/>
    <w:rsid w:val="00741257"/>
    <w:rsid w:val="00741ABC"/>
    <w:rsid w:val="00741CBA"/>
    <w:rsid w:val="007439BE"/>
    <w:rsid w:val="00743E42"/>
    <w:rsid w:val="00744D40"/>
    <w:rsid w:val="00745047"/>
    <w:rsid w:val="00745C7A"/>
    <w:rsid w:val="00746129"/>
    <w:rsid w:val="0074627A"/>
    <w:rsid w:val="00746AD2"/>
    <w:rsid w:val="00747537"/>
    <w:rsid w:val="00747ABA"/>
    <w:rsid w:val="00747B46"/>
    <w:rsid w:val="007506B5"/>
    <w:rsid w:val="00751642"/>
    <w:rsid w:val="00751969"/>
    <w:rsid w:val="0075266A"/>
    <w:rsid w:val="007527A0"/>
    <w:rsid w:val="00753692"/>
    <w:rsid w:val="00753D6D"/>
    <w:rsid w:val="00754410"/>
    <w:rsid w:val="00754E05"/>
    <w:rsid w:val="00755302"/>
    <w:rsid w:val="007565EB"/>
    <w:rsid w:val="0075700D"/>
    <w:rsid w:val="00757C23"/>
    <w:rsid w:val="00757F58"/>
    <w:rsid w:val="007604B9"/>
    <w:rsid w:val="0076244F"/>
    <w:rsid w:val="007631B1"/>
    <w:rsid w:val="007636A6"/>
    <w:rsid w:val="007639D0"/>
    <w:rsid w:val="007642FC"/>
    <w:rsid w:val="00765243"/>
    <w:rsid w:val="00765B61"/>
    <w:rsid w:val="00765F44"/>
    <w:rsid w:val="007662E5"/>
    <w:rsid w:val="00766A69"/>
    <w:rsid w:val="00767452"/>
    <w:rsid w:val="00767EFC"/>
    <w:rsid w:val="00767FAF"/>
    <w:rsid w:val="00771FE7"/>
    <w:rsid w:val="00774B85"/>
    <w:rsid w:val="00775BC3"/>
    <w:rsid w:val="00776555"/>
    <w:rsid w:val="007770FF"/>
    <w:rsid w:val="00777892"/>
    <w:rsid w:val="00777C3E"/>
    <w:rsid w:val="00777EC0"/>
    <w:rsid w:val="0078083F"/>
    <w:rsid w:val="00782D42"/>
    <w:rsid w:val="0078395E"/>
    <w:rsid w:val="00784B89"/>
    <w:rsid w:val="00784DFC"/>
    <w:rsid w:val="007854CC"/>
    <w:rsid w:val="00786948"/>
    <w:rsid w:val="00786D4A"/>
    <w:rsid w:val="00787B1A"/>
    <w:rsid w:val="0079170C"/>
    <w:rsid w:val="00792613"/>
    <w:rsid w:val="00792C6A"/>
    <w:rsid w:val="0079328D"/>
    <w:rsid w:val="007936A3"/>
    <w:rsid w:val="00793980"/>
    <w:rsid w:val="007948EC"/>
    <w:rsid w:val="0079498D"/>
    <w:rsid w:val="00794AEE"/>
    <w:rsid w:val="00794F30"/>
    <w:rsid w:val="00795F0F"/>
    <w:rsid w:val="00795F6A"/>
    <w:rsid w:val="00796614"/>
    <w:rsid w:val="00796EE3"/>
    <w:rsid w:val="007A0D55"/>
    <w:rsid w:val="007A17D3"/>
    <w:rsid w:val="007A1C20"/>
    <w:rsid w:val="007A20B6"/>
    <w:rsid w:val="007A2915"/>
    <w:rsid w:val="007A2ED5"/>
    <w:rsid w:val="007A3AA5"/>
    <w:rsid w:val="007A438E"/>
    <w:rsid w:val="007A4EE6"/>
    <w:rsid w:val="007A560E"/>
    <w:rsid w:val="007B094F"/>
    <w:rsid w:val="007B0BB4"/>
    <w:rsid w:val="007B11B1"/>
    <w:rsid w:val="007B1EA1"/>
    <w:rsid w:val="007B48F4"/>
    <w:rsid w:val="007B4F49"/>
    <w:rsid w:val="007B5E73"/>
    <w:rsid w:val="007B703C"/>
    <w:rsid w:val="007B7153"/>
    <w:rsid w:val="007B7D33"/>
    <w:rsid w:val="007C0188"/>
    <w:rsid w:val="007C0318"/>
    <w:rsid w:val="007C0364"/>
    <w:rsid w:val="007C15BF"/>
    <w:rsid w:val="007C20C6"/>
    <w:rsid w:val="007C2DAC"/>
    <w:rsid w:val="007C354F"/>
    <w:rsid w:val="007C3B93"/>
    <w:rsid w:val="007C403A"/>
    <w:rsid w:val="007C52A0"/>
    <w:rsid w:val="007C6927"/>
    <w:rsid w:val="007C7F2D"/>
    <w:rsid w:val="007D07D8"/>
    <w:rsid w:val="007D10BD"/>
    <w:rsid w:val="007D1C14"/>
    <w:rsid w:val="007D2C01"/>
    <w:rsid w:val="007D2D7C"/>
    <w:rsid w:val="007D3701"/>
    <w:rsid w:val="007D448E"/>
    <w:rsid w:val="007D4507"/>
    <w:rsid w:val="007D475F"/>
    <w:rsid w:val="007D6E1D"/>
    <w:rsid w:val="007D751B"/>
    <w:rsid w:val="007D7AF4"/>
    <w:rsid w:val="007E01AB"/>
    <w:rsid w:val="007E07B3"/>
    <w:rsid w:val="007E0F17"/>
    <w:rsid w:val="007E2E8B"/>
    <w:rsid w:val="007E2EF3"/>
    <w:rsid w:val="007E3523"/>
    <w:rsid w:val="007E3934"/>
    <w:rsid w:val="007E4175"/>
    <w:rsid w:val="007E4463"/>
    <w:rsid w:val="007E55AE"/>
    <w:rsid w:val="007E5B49"/>
    <w:rsid w:val="007E6774"/>
    <w:rsid w:val="007E71B4"/>
    <w:rsid w:val="007F032A"/>
    <w:rsid w:val="007F0559"/>
    <w:rsid w:val="007F1A80"/>
    <w:rsid w:val="007F2A84"/>
    <w:rsid w:val="007F49EC"/>
    <w:rsid w:val="007F4B4B"/>
    <w:rsid w:val="007F517E"/>
    <w:rsid w:val="007F6D95"/>
    <w:rsid w:val="007F7FE2"/>
    <w:rsid w:val="008002AA"/>
    <w:rsid w:val="00800676"/>
    <w:rsid w:val="00800B3D"/>
    <w:rsid w:val="00801D71"/>
    <w:rsid w:val="00802180"/>
    <w:rsid w:val="00802ABC"/>
    <w:rsid w:val="00802FDA"/>
    <w:rsid w:val="008031D5"/>
    <w:rsid w:val="00806042"/>
    <w:rsid w:val="00807E0B"/>
    <w:rsid w:val="00810707"/>
    <w:rsid w:val="00811FCB"/>
    <w:rsid w:val="00812137"/>
    <w:rsid w:val="00812543"/>
    <w:rsid w:val="0081269C"/>
    <w:rsid w:val="00812A38"/>
    <w:rsid w:val="00812D44"/>
    <w:rsid w:val="00813DB4"/>
    <w:rsid w:val="00814AF2"/>
    <w:rsid w:val="00815BA5"/>
    <w:rsid w:val="0082083A"/>
    <w:rsid w:val="008208A6"/>
    <w:rsid w:val="00820CFF"/>
    <w:rsid w:val="0082148E"/>
    <w:rsid w:val="0082222D"/>
    <w:rsid w:val="00822ACD"/>
    <w:rsid w:val="008237A7"/>
    <w:rsid w:val="00824D00"/>
    <w:rsid w:val="0082555A"/>
    <w:rsid w:val="008260D1"/>
    <w:rsid w:val="00826325"/>
    <w:rsid w:val="0082655F"/>
    <w:rsid w:val="00827868"/>
    <w:rsid w:val="00827E1E"/>
    <w:rsid w:val="00830357"/>
    <w:rsid w:val="00830C80"/>
    <w:rsid w:val="00830DB9"/>
    <w:rsid w:val="00831CDF"/>
    <w:rsid w:val="00832242"/>
    <w:rsid w:val="00833067"/>
    <w:rsid w:val="0083327F"/>
    <w:rsid w:val="008335C5"/>
    <w:rsid w:val="0083400F"/>
    <w:rsid w:val="00840724"/>
    <w:rsid w:val="00840832"/>
    <w:rsid w:val="0084216A"/>
    <w:rsid w:val="00842F91"/>
    <w:rsid w:val="008443C7"/>
    <w:rsid w:val="00845E60"/>
    <w:rsid w:val="00846557"/>
    <w:rsid w:val="008465A1"/>
    <w:rsid w:val="008467E9"/>
    <w:rsid w:val="0084680D"/>
    <w:rsid w:val="008501F3"/>
    <w:rsid w:val="008511B8"/>
    <w:rsid w:val="008516FB"/>
    <w:rsid w:val="00851A96"/>
    <w:rsid w:val="00851C5A"/>
    <w:rsid w:val="00851F4F"/>
    <w:rsid w:val="0085413A"/>
    <w:rsid w:val="008546A0"/>
    <w:rsid w:val="00854CC7"/>
    <w:rsid w:val="00855425"/>
    <w:rsid w:val="00855DFE"/>
    <w:rsid w:val="008565CE"/>
    <w:rsid w:val="0085690F"/>
    <w:rsid w:val="00856C9E"/>
    <w:rsid w:val="0085754D"/>
    <w:rsid w:val="00857A0B"/>
    <w:rsid w:val="008603B9"/>
    <w:rsid w:val="0086245E"/>
    <w:rsid w:val="00862F4A"/>
    <w:rsid w:val="0086315B"/>
    <w:rsid w:val="00863255"/>
    <w:rsid w:val="008632F2"/>
    <w:rsid w:val="00865C3E"/>
    <w:rsid w:val="0086641D"/>
    <w:rsid w:val="008667CE"/>
    <w:rsid w:val="00870392"/>
    <w:rsid w:val="00871B94"/>
    <w:rsid w:val="00871C31"/>
    <w:rsid w:val="00872E34"/>
    <w:rsid w:val="008747BD"/>
    <w:rsid w:val="0087586A"/>
    <w:rsid w:val="00875874"/>
    <w:rsid w:val="00875A69"/>
    <w:rsid w:val="00875DB7"/>
    <w:rsid w:val="00876A3D"/>
    <w:rsid w:val="00877170"/>
    <w:rsid w:val="008777AE"/>
    <w:rsid w:val="00880126"/>
    <w:rsid w:val="008802D9"/>
    <w:rsid w:val="00880A28"/>
    <w:rsid w:val="00881DCB"/>
    <w:rsid w:val="00882715"/>
    <w:rsid w:val="00882AB0"/>
    <w:rsid w:val="008836F7"/>
    <w:rsid w:val="00884890"/>
    <w:rsid w:val="00884BF1"/>
    <w:rsid w:val="008858FA"/>
    <w:rsid w:val="00885F3D"/>
    <w:rsid w:val="00887FBA"/>
    <w:rsid w:val="008908E4"/>
    <w:rsid w:val="00890CC4"/>
    <w:rsid w:val="00891613"/>
    <w:rsid w:val="0089164B"/>
    <w:rsid w:val="00891AA6"/>
    <w:rsid w:val="00892095"/>
    <w:rsid w:val="00892510"/>
    <w:rsid w:val="0089342A"/>
    <w:rsid w:val="008953C6"/>
    <w:rsid w:val="00895D7B"/>
    <w:rsid w:val="0089716E"/>
    <w:rsid w:val="00897C1B"/>
    <w:rsid w:val="008A08D7"/>
    <w:rsid w:val="008A1429"/>
    <w:rsid w:val="008A1607"/>
    <w:rsid w:val="008A21C9"/>
    <w:rsid w:val="008A2D7F"/>
    <w:rsid w:val="008A357E"/>
    <w:rsid w:val="008A386B"/>
    <w:rsid w:val="008A397D"/>
    <w:rsid w:val="008A5B45"/>
    <w:rsid w:val="008A5DE1"/>
    <w:rsid w:val="008A7C43"/>
    <w:rsid w:val="008A7D0C"/>
    <w:rsid w:val="008B2379"/>
    <w:rsid w:val="008B24FE"/>
    <w:rsid w:val="008B2DE0"/>
    <w:rsid w:val="008B4008"/>
    <w:rsid w:val="008B4EC9"/>
    <w:rsid w:val="008B5B80"/>
    <w:rsid w:val="008B60A9"/>
    <w:rsid w:val="008B7B0C"/>
    <w:rsid w:val="008C046A"/>
    <w:rsid w:val="008C0C30"/>
    <w:rsid w:val="008C1221"/>
    <w:rsid w:val="008C13DA"/>
    <w:rsid w:val="008C1DC5"/>
    <w:rsid w:val="008C2584"/>
    <w:rsid w:val="008C3175"/>
    <w:rsid w:val="008C3318"/>
    <w:rsid w:val="008C3606"/>
    <w:rsid w:val="008C452A"/>
    <w:rsid w:val="008C4776"/>
    <w:rsid w:val="008C5178"/>
    <w:rsid w:val="008C67FC"/>
    <w:rsid w:val="008D2416"/>
    <w:rsid w:val="008D2571"/>
    <w:rsid w:val="008D5408"/>
    <w:rsid w:val="008D556B"/>
    <w:rsid w:val="008D58E6"/>
    <w:rsid w:val="008D6FF0"/>
    <w:rsid w:val="008D7794"/>
    <w:rsid w:val="008E086E"/>
    <w:rsid w:val="008E09F8"/>
    <w:rsid w:val="008E23D9"/>
    <w:rsid w:val="008E37E6"/>
    <w:rsid w:val="008E3B8D"/>
    <w:rsid w:val="008E408C"/>
    <w:rsid w:val="008E4E93"/>
    <w:rsid w:val="008E4ED7"/>
    <w:rsid w:val="008E6107"/>
    <w:rsid w:val="008E68EB"/>
    <w:rsid w:val="008E71AD"/>
    <w:rsid w:val="008E7A03"/>
    <w:rsid w:val="008F066C"/>
    <w:rsid w:val="008F0D4D"/>
    <w:rsid w:val="008F1248"/>
    <w:rsid w:val="008F2290"/>
    <w:rsid w:val="008F35C8"/>
    <w:rsid w:val="008F4F29"/>
    <w:rsid w:val="008F5A33"/>
    <w:rsid w:val="008F5B86"/>
    <w:rsid w:val="008F5D51"/>
    <w:rsid w:val="008F627E"/>
    <w:rsid w:val="008F62D8"/>
    <w:rsid w:val="008F6C50"/>
    <w:rsid w:val="009007F7"/>
    <w:rsid w:val="00901C9A"/>
    <w:rsid w:val="00901D2B"/>
    <w:rsid w:val="00902BB7"/>
    <w:rsid w:val="00903234"/>
    <w:rsid w:val="0090381E"/>
    <w:rsid w:val="0090526A"/>
    <w:rsid w:val="009069B4"/>
    <w:rsid w:val="0090762E"/>
    <w:rsid w:val="00907922"/>
    <w:rsid w:val="009104CB"/>
    <w:rsid w:val="00911625"/>
    <w:rsid w:val="00911B4C"/>
    <w:rsid w:val="00911F81"/>
    <w:rsid w:val="00912D58"/>
    <w:rsid w:val="00913BD9"/>
    <w:rsid w:val="00913F0B"/>
    <w:rsid w:val="0091462C"/>
    <w:rsid w:val="0091477A"/>
    <w:rsid w:val="00914BC5"/>
    <w:rsid w:val="00915797"/>
    <w:rsid w:val="00920228"/>
    <w:rsid w:val="00921372"/>
    <w:rsid w:val="00921743"/>
    <w:rsid w:val="00922230"/>
    <w:rsid w:val="00922D9D"/>
    <w:rsid w:val="00923008"/>
    <w:rsid w:val="00923977"/>
    <w:rsid w:val="00923BAB"/>
    <w:rsid w:val="0092553F"/>
    <w:rsid w:val="0092571D"/>
    <w:rsid w:val="0092618A"/>
    <w:rsid w:val="00926D57"/>
    <w:rsid w:val="00926F79"/>
    <w:rsid w:val="0092798B"/>
    <w:rsid w:val="00930500"/>
    <w:rsid w:val="00931500"/>
    <w:rsid w:val="0093188E"/>
    <w:rsid w:val="009326F1"/>
    <w:rsid w:val="0093286D"/>
    <w:rsid w:val="00933F7C"/>
    <w:rsid w:val="009344D1"/>
    <w:rsid w:val="00934C01"/>
    <w:rsid w:val="00935ACC"/>
    <w:rsid w:val="00936C38"/>
    <w:rsid w:val="009419A7"/>
    <w:rsid w:val="009431FB"/>
    <w:rsid w:val="0094397B"/>
    <w:rsid w:val="00943C8C"/>
    <w:rsid w:val="009453F1"/>
    <w:rsid w:val="009459ED"/>
    <w:rsid w:val="00947705"/>
    <w:rsid w:val="00947995"/>
    <w:rsid w:val="00947B6F"/>
    <w:rsid w:val="0095041C"/>
    <w:rsid w:val="0095054E"/>
    <w:rsid w:val="00951189"/>
    <w:rsid w:val="0095229B"/>
    <w:rsid w:val="00952690"/>
    <w:rsid w:val="0095286C"/>
    <w:rsid w:val="00952C87"/>
    <w:rsid w:val="0095304D"/>
    <w:rsid w:val="00953156"/>
    <w:rsid w:val="00953EA5"/>
    <w:rsid w:val="0095511B"/>
    <w:rsid w:val="00957C09"/>
    <w:rsid w:val="00960992"/>
    <w:rsid w:val="00960B95"/>
    <w:rsid w:val="00960F48"/>
    <w:rsid w:val="0096131D"/>
    <w:rsid w:val="00961789"/>
    <w:rsid w:val="0096295E"/>
    <w:rsid w:val="009641F1"/>
    <w:rsid w:val="0096426D"/>
    <w:rsid w:val="009645EC"/>
    <w:rsid w:val="009646BF"/>
    <w:rsid w:val="00964AEE"/>
    <w:rsid w:val="00964F73"/>
    <w:rsid w:val="009673BE"/>
    <w:rsid w:val="0096741F"/>
    <w:rsid w:val="00970022"/>
    <w:rsid w:val="009712CE"/>
    <w:rsid w:val="009712E1"/>
    <w:rsid w:val="00971E2E"/>
    <w:rsid w:val="00973399"/>
    <w:rsid w:val="00975F65"/>
    <w:rsid w:val="0097644C"/>
    <w:rsid w:val="00977367"/>
    <w:rsid w:val="0098171F"/>
    <w:rsid w:val="00981C23"/>
    <w:rsid w:val="00982407"/>
    <w:rsid w:val="00983E2A"/>
    <w:rsid w:val="0098451C"/>
    <w:rsid w:val="00985C0E"/>
    <w:rsid w:val="00985C7C"/>
    <w:rsid w:val="00985CC1"/>
    <w:rsid w:val="00985E29"/>
    <w:rsid w:val="009866F0"/>
    <w:rsid w:val="00991547"/>
    <w:rsid w:val="0099154D"/>
    <w:rsid w:val="009919FD"/>
    <w:rsid w:val="00991DB7"/>
    <w:rsid w:val="00992372"/>
    <w:rsid w:val="0099241E"/>
    <w:rsid w:val="00993452"/>
    <w:rsid w:val="0099473F"/>
    <w:rsid w:val="009948CB"/>
    <w:rsid w:val="009953E1"/>
    <w:rsid w:val="009959DD"/>
    <w:rsid w:val="00996433"/>
    <w:rsid w:val="0099652F"/>
    <w:rsid w:val="0099653F"/>
    <w:rsid w:val="0099717F"/>
    <w:rsid w:val="009A1680"/>
    <w:rsid w:val="009A2156"/>
    <w:rsid w:val="009A256E"/>
    <w:rsid w:val="009A46B8"/>
    <w:rsid w:val="009A519D"/>
    <w:rsid w:val="009A59B5"/>
    <w:rsid w:val="009A5FD6"/>
    <w:rsid w:val="009A6735"/>
    <w:rsid w:val="009B1B9E"/>
    <w:rsid w:val="009B1D79"/>
    <w:rsid w:val="009B2410"/>
    <w:rsid w:val="009B3DE5"/>
    <w:rsid w:val="009B4245"/>
    <w:rsid w:val="009B44D9"/>
    <w:rsid w:val="009B4B74"/>
    <w:rsid w:val="009B5606"/>
    <w:rsid w:val="009B57CE"/>
    <w:rsid w:val="009B6195"/>
    <w:rsid w:val="009B6377"/>
    <w:rsid w:val="009B6DBA"/>
    <w:rsid w:val="009C05E6"/>
    <w:rsid w:val="009C27B2"/>
    <w:rsid w:val="009C2925"/>
    <w:rsid w:val="009C30F5"/>
    <w:rsid w:val="009C3384"/>
    <w:rsid w:val="009C39A3"/>
    <w:rsid w:val="009C3C20"/>
    <w:rsid w:val="009C4CCF"/>
    <w:rsid w:val="009C571D"/>
    <w:rsid w:val="009C5806"/>
    <w:rsid w:val="009C6465"/>
    <w:rsid w:val="009C66AC"/>
    <w:rsid w:val="009C693D"/>
    <w:rsid w:val="009C6BE2"/>
    <w:rsid w:val="009C6C0B"/>
    <w:rsid w:val="009C6D88"/>
    <w:rsid w:val="009C6EAF"/>
    <w:rsid w:val="009C784A"/>
    <w:rsid w:val="009D0150"/>
    <w:rsid w:val="009D16AD"/>
    <w:rsid w:val="009D24C6"/>
    <w:rsid w:val="009D2543"/>
    <w:rsid w:val="009D2955"/>
    <w:rsid w:val="009D47A8"/>
    <w:rsid w:val="009D49C3"/>
    <w:rsid w:val="009D53DD"/>
    <w:rsid w:val="009D5905"/>
    <w:rsid w:val="009D5C86"/>
    <w:rsid w:val="009D66E2"/>
    <w:rsid w:val="009E14B2"/>
    <w:rsid w:val="009E1E90"/>
    <w:rsid w:val="009E4194"/>
    <w:rsid w:val="009E448C"/>
    <w:rsid w:val="009E4731"/>
    <w:rsid w:val="009E47D0"/>
    <w:rsid w:val="009E5216"/>
    <w:rsid w:val="009E5405"/>
    <w:rsid w:val="009E5A88"/>
    <w:rsid w:val="009E5BB3"/>
    <w:rsid w:val="009E5D35"/>
    <w:rsid w:val="009E62E6"/>
    <w:rsid w:val="009E6355"/>
    <w:rsid w:val="009E64EB"/>
    <w:rsid w:val="009E6EF7"/>
    <w:rsid w:val="009E7082"/>
    <w:rsid w:val="009E7AC4"/>
    <w:rsid w:val="009E7E7E"/>
    <w:rsid w:val="009F064A"/>
    <w:rsid w:val="009F0C85"/>
    <w:rsid w:val="009F0DD1"/>
    <w:rsid w:val="009F1B9E"/>
    <w:rsid w:val="009F22D3"/>
    <w:rsid w:val="009F266A"/>
    <w:rsid w:val="009F2E4A"/>
    <w:rsid w:val="009F3059"/>
    <w:rsid w:val="009F52B6"/>
    <w:rsid w:val="009F6081"/>
    <w:rsid w:val="009F6398"/>
    <w:rsid w:val="009F65B4"/>
    <w:rsid w:val="009F6603"/>
    <w:rsid w:val="009F6D6C"/>
    <w:rsid w:val="009F72EF"/>
    <w:rsid w:val="009F775E"/>
    <w:rsid w:val="00A00FEB"/>
    <w:rsid w:val="00A01D7B"/>
    <w:rsid w:val="00A02109"/>
    <w:rsid w:val="00A05D05"/>
    <w:rsid w:val="00A0686D"/>
    <w:rsid w:val="00A06D69"/>
    <w:rsid w:val="00A07A9E"/>
    <w:rsid w:val="00A1039F"/>
    <w:rsid w:val="00A10624"/>
    <w:rsid w:val="00A114DB"/>
    <w:rsid w:val="00A12C9F"/>
    <w:rsid w:val="00A12EF9"/>
    <w:rsid w:val="00A149A1"/>
    <w:rsid w:val="00A157E1"/>
    <w:rsid w:val="00A15D4F"/>
    <w:rsid w:val="00A1672E"/>
    <w:rsid w:val="00A16D70"/>
    <w:rsid w:val="00A16DC9"/>
    <w:rsid w:val="00A1701C"/>
    <w:rsid w:val="00A17120"/>
    <w:rsid w:val="00A17596"/>
    <w:rsid w:val="00A17EC8"/>
    <w:rsid w:val="00A17F5D"/>
    <w:rsid w:val="00A207F4"/>
    <w:rsid w:val="00A22B84"/>
    <w:rsid w:val="00A22D69"/>
    <w:rsid w:val="00A23E5F"/>
    <w:rsid w:val="00A241A9"/>
    <w:rsid w:val="00A27201"/>
    <w:rsid w:val="00A27C2A"/>
    <w:rsid w:val="00A30CE1"/>
    <w:rsid w:val="00A30FC0"/>
    <w:rsid w:val="00A315D1"/>
    <w:rsid w:val="00A31744"/>
    <w:rsid w:val="00A31752"/>
    <w:rsid w:val="00A32160"/>
    <w:rsid w:val="00A321AF"/>
    <w:rsid w:val="00A33942"/>
    <w:rsid w:val="00A33E93"/>
    <w:rsid w:val="00A345C2"/>
    <w:rsid w:val="00A356B3"/>
    <w:rsid w:val="00A3749F"/>
    <w:rsid w:val="00A403CE"/>
    <w:rsid w:val="00A40A2D"/>
    <w:rsid w:val="00A41736"/>
    <w:rsid w:val="00A420D3"/>
    <w:rsid w:val="00A420E4"/>
    <w:rsid w:val="00A429B4"/>
    <w:rsid w:val="00A43485"/>
    <w:rsid w:val="00A43B53"/>
    <w:rsid w:val="00A457C5"/>
    <w:rsid w:val="00A468AD"/>
    <w:rsid w:val="00A50266"/>
    <w:rsid w:val="00A5030D"/>
    <w:rsid w:val="00A5101E"/>
    <w:rsid w:val="00A523DF"/>
    <w:rsid w:val="00A52922"/>
    <w:rsid w:val="00A53185"/>
    <w:rsid w:val="00A53699"/>
    <w:rsid w:val="00A547F0"/>
    <w:rsid w:val="00A54CD0"/>
    <w:rsid w:val="00A55F4D"/>
    <w:rsid w:val="00A56452"/>
    <w:rsid w:val="00A565E5"/>
    <w:rsid w:val="00A56EAF"/>
    <w:rsid w:val="00A5710B"/>
    <w:rsid w:val="00A57682"/>
    <w:rsid w:val="00A6025C"/>
    <w:rsid w:val="00A6121D"/>
    <w:rsid w:val="00A620AE"/>
    <w:rsid w:val="00A622DB"/>
    <w:rsid w:val="00A626EE"/>
    <w:rsid w:val="00A628AA"/>
    <w:rsid w:val="00A62DDD"/>
    <w:rsid w:val="00A62F3A"/>
    <w:rsid w:val="00A63CF0"/>
    <w:rsid w:val="00A649F8"/>
    <w:rsid w:val="00A65D82"/>
    <w:rsid w:val="00A6600F"/>
    <w:rsid w:val="00A668C7"/>
    <w:rsid w:val="00A66C6C"/>
    <w:rsid w:val="00A66E2A"/>
    <w:rsid w:val="00A67169"/>
    <w:rsid w:val="00A71283"/>
    <w:rsid w:val="00A730D2"/>
    <w:rsid w:val="00A73DFF"/>
    <w:rsid w:val="00A7686F"/>
    <w:rsid w:val="00A7773A"/>
    <w:rsid w:val="00A77928"/>
    <w:rsid w:val="00A77E19"/>
    <w:rsid w:val="00A81106"/>
    <w:rsid w:val="00A815F1"/>
    <w:rsid w:val="00A82493"/>
    <w:rsid w:val="00A836C8"/>
    <w:rsid w:val="00A842BA"/>
    <w:rsid w:val="00A84A9E"/>
    <w:rsid w:val="00A850B2"/>
    <w:rsid w:val="00A85589"/>
    <w:rsid w:val="00A86CD5"/>
    <w:rsid w:val="00A87603"/>
    <w:rsid w:val="00A90321"/>
    <w:rsid w:val="00A910DC"/>
    <w:rsid w:val="00A916DC"/>
    <w:rsid w:val="00A91F44"/>
    <w:rsid w:val="00A93A3A"/>
    <w:rsid w:val="00A95B11"/>
    <w:rsid w:val="00A96404"/>
    <w:rsid w:val="00A967C8"/>
    <w:rsid w:val="00A9706A"/>
    <w:rsid w:val="00A97224"/>
    <w:rsid w:val="00A97368"/>
    <w:rsid w:val="00A978D2"/>
    <w:rsid w:val="00A97B66"/>
    <w:rsid w:val="00AA0B07"/>
    <w:rsid w:val="00AA0ECD"/>
    <w:rsid w:val="00AA1A42"/>
    <w:rsid w:val="00AA2A84"/>
    <w:rsid w:val="00AA2BDD"/>
    <w:rsid w:val="00AA2EF2"/>
    <w:rsid w:val="00AA4EBB"/>
    <w:rsid w:val="00AA605E"/>
    <w:rsid w:val="00AA62B0"/>
    <w:rsid w:val="00AA71C7"/>
    <w:rsid w:val="00AA753F"/>
    <w:rsid w:val="00AB05BD"/>
    <w:rsid w:val="00AB0A24"/>
    <w:rsid w:val="00AB26F3"/>
    <w:rsid w:val="00AB2F06"/>
    <w:rsid w:val="00AB31AA"/>
    <w:rsid w:val="00AB4050"/>
    <w:rsid w:val="00AB4340"/>
    <w:rsid w:val="00AB4DAE"/>
    <w:rsid w:val="00AB525E"/>
    <w:rsid w:val="00AB5F4C"/>
    <w:rsid w:val="00AB6A1E"/>
    <w:rsid w:val="00AB6A8C"/>
    <w:rsid w:val="00AB7761"/>
    <w:rsid w:val="00AC0958"/>
    <w:rsid w:val="00AC1053"/>
    <w:rsid w:val="00AC10CD"/>
    <w:rsid w:val="00AC1D1C"/>
    <w:rsid w:val="00AC2A40"/>
    <w:rsid w:val="00AC2E13"/>
    <w:rsid w:val="00AC3291"/>
    <w:rsid w:val="00AC4F5A"/>
    <w:rsid w:val="00AC524F"/>
    <w:rsid w:val="00AC589E"/>
    <w:rsid w:val="00AD0FD9"/>
    <w:rsid w:val="00AD1271"/>
    <w:rsid w:val="00AD245A"/>
    <w:rsid w:val="00AD38C4"/>
    <w:rsid w:val="00AD394A"/>
    <w:rsid w:val="00AD41E4"/>
    <w:rsid w:val="00AD47EC"/>
    <w:rsid w:val="00AD4EC2"/>
    <w:rsid w:val="00AD51C4"/>
    <w:rsid w:val="00AD6276"/>
    <w:rsid w:val="00AD629C"/>
    <w:rsid w:val="00AD636C"/>
    <w:rsid w:val="00AD6509"/>
    <w:rsid w:val="00AD6EDB"/>
    <w:rsid w:val="00AD7481"/>
    <w:rsid w:val="00AE0469"/>
    <w:rsid w:val="00AE17B9"/>
    <w:rsid w:val="00AE2A90"/>
    <w:rsid w:val="00AE3480"/>
    <w:rsid w:val="00AE3DE8"/>
    <w:rsid w:val="00AE41B0"/>
    <w:rsid w:val="00AE4BC4"/>
    <w:rsid w:val="00AE4D5C"/>
    <w:rsid w:val="00AE63DA"/>
    <w:rsid w:val="00AE6620"/>
    <w:rsid w:val="00AE70C4"/>
    <w:rsid w:val="00AE7122"/>
    <w:rsid w:val="00AF0EB4"/>
    <w:rsid w:val="00AF12B1"/>
    <w:rsid w:val="00AF13FA"/>
    <w:rsid w:val="00AF23B0"/>
    <w:rsid w:val="00AF2ED5"/>
    <w:rsid w:val="00AF379A"/>
    <w:rsid w:val="00AF4236"/>
    <w:rsid w:val="00AF49A4"/>
    <w:rsid w:val="00AF4EDD"/>
    <w:rsid w:val="00AF514C"/>
    <w:rsid w:val="00AF57DE"/>
    <w:rsid w:val="00AF63DE"/>
    <w:rsid w:val="00AF68B2"/>
    <w:rsid w:val="00AF6AD3"/>
    <w:rsid w:val="00AF7097"/>
    <w:rsid w:val="00AF7836"/>
    <w:rsid w:val="00AF79F3"/>
    <w:rsid w:val="00AF7E36"/>
    <w:rsid w:val="00AF7F10"/>
    <w:rsid w:val="00AF7F39"/>
    <w:rsid w:val="00B00186"/>
    <w:rsid w:val="00B00224"/>
    <w:rsid w:val="00B0070C"/>
    <w:rsid w:val="00B00DBD"/>
    <w:rsid w:val="00B015AC"/>
    <w:rsid w:val="00B01A01"/>
    <w:rsid w:val="00B022FD"/>
    <w:rsid w:val="00B026B2"/>
    <w:rsid w:val="00B02ABD"/>
    <w:rsid w:val="00B02FAA"/>
    <w:rsid w:val="00B0317A"/>
    <w:rsid w:val="00B038F8"/>
    <w:rsid w:val="00B048EA"/>
    <w:rsid w:val="00B04A8B"/>
    <w:rsid w:val="00B0607A"/>
    <w:rsid w:val="00B06206"/>
    <w:rsid w:val="00B0626C"/>
    <w:rsid w:val="00B06574"/>
    <w:rsid w:val="00B074B6"/>
    <w:rsid w:val="00B1038F"/>
    <w:rsid w:val="00B1189F"/>
    <w:rsid w:val="00B125FA"/>
    <w:rsid w:val="00B12612"/>
    <w:rsid w:val="00B139F5"/>
    <w:rsid w:val="00B141CB"/>
    <w:rsid w:val="00B166F2"/>
    <w:rsid w:val="00B16D72"/>
    <w:rsid w:val="00B1701C"/>
    <w:rsid w:val="00B171DC"/>
    <w:rsid w:val="00B17529"/>
    <w:rsid w:val="00B20BF5"/>
    <w:rsid w:val="00B216A0"/>
    <w:rsid w:val="00B22811"/>
    <w:rsid w:val="00B229C5"/>
    <w:rsid w:val="00B231CB"/>
    <w:rsid w:val="00B233AA"/>
    <w:rsid w:val="00B235B1"/>
    <w:rsid w:val="00B24159"/>
    <w:rsid w:val="00B25955"/>
    <w:rsid w:val="00B26B45"/>
    <w:rsid w:val="00B26D7E"/>
    <w:rsid w:val="00B27CEB"/>
    <w:rsid w:val="00B30549"/>
    <w:rsid w:val="00B32388"/>
    <w:rsid w:val="00B33C5A"/>
    <w:rsid w:val="00B34576"/>
    <w:rsid w:val="00B34A62"/>
    <w:rsid w:val="00B36569"/>
    <w:rsid w:val="00B3675F"/>
    <w:rsid w:val="00B36D4D"/>
    <w:rsid w:val="00B37418"/>
    <w:rsid w:val="00B37739"/>
    <w:rsid w:val="00B37B36"/>
    <w:rsid w:val="00B40FA7"/>
    <w:rsid w:val="00B4199A"/>
    <w:rsid w:val="00B41A12"/>
    <w:rsid w:val="00B42852"/>
    <w:rsid w:val="00B42FB7"/>
    <w:rsid w:val="00B43395"/>
    <w:rsid w:val="00B45E60"/>
    <w:rsid w:val="00B45EA8"/>
    <w:rsid w:val="00B50F8E"/>
    <w:rsid w:val="00B5143C"/>
    <w:rsid w:val="00B51D1D"/>
    <w:rsid w:val="00B52576"/>
    <w:rsid w:val="00B53469"/>
    <w:rsid w:val="00B53503"/>
    <w:rsid w:val="00B53B9D"/>
    <w:rsid w:val="00B53DE7"/>
    <w:rsid w:val="00B55083"/>
    <w:rsid w:val="00B55597"/>
    <w:rsid w:val="00B558A4"/>
    <w:rsid w:val="00B55E5B"/>
    <w:rsid w:val="00B563A0"/>
    <w:rsid w:val="00B57A19"/>
    <w:rsid w:val="00B60372"/>
    <w:rsid w:val="00B615DB"/>
    <w:rsid w:val="00B62558"/>
    <w:rsid w:val="00B6266D"/>
    <w:rsid w:val="00B62693"/>
    <w:rsid w:val="00B63096"/>
    <w:rsid w:val="00B641DF"/>
    <w:rsid w:val="00B6512F"/>
    <w:rsid w:val="00B6521A"/>
    <w:rsid w:val="00B65AAB"/>
    <w:rsid w:val="00B65DA1"/>
    <w:rsid w:val="00B660CA"/>
    <w:rsid w:val="00B6742B"/>
    <w:rsid w:val="00B67795"/>
    <w:rsid w:val="00B67CC5"/>
    <w:rsid w:val="00B67EFB"/>
    <w:rsid w:val="00B7100E"/>
    <w:rsid w:val="00B72738"/>
    <w:rsid w:val="00B730DB"/>
    <w:rsid w:val="00B73DA4"/>
    <w:rsid w:val="00B74605"/>
    <w:rsid w:val="00B7531A"/>
    <w:rsid w:val="00B755E4"/>
    <w:rsid w:val="00B76188"/>
    <w:rsid w:val="00B76C00"/>
    <w:rsid w:val="00B7741B"/>
    <w:rsid w:val="00B807F0"/>
    <w:rsid w:val="00B812DA"/>
    <w:rsid w:val="00B8140A"/>
    <w:rsid w:val="00B81543"/>
    <w:rsid w:val="00B81D0F"/>
    <w:rsid w:val="00B8228A"/>
    <w:rsid w:val="00B825B2"/>
    <w:rsid w:val="00B8331B"/>
    <w:rsid w:val="00B833C2"/>
    <w:rsid w:val="00B844E3"/>
    <w:rsid w:val="00B8491A"/>
    <w:rsid w:val="00B84C63"/>
    <w:rsid w:val="00B854E4"/>
    <w:rsid w:val="00B875BD"/>
    <w:rsid w:val="00B87754"/>
    <w:rsid w:val="00B90C50"/>
    <w:rsid w:val="00B92476"/>
    <w:rsid w:val="00B965D7"/>
    <w:rsid w:val="00B96A6E"/>
    <w:rsid w:val="00B96AC6"/>
    <w:rsid w:val="00B974A3"/>
    <w:rsid w:val="00BA0741"/>
    <w:rsid w:val="00BA1929"/>
    <w:rsid w:val="00BA1B0E"/>
    <w:rsid w:val="00BA2045"/>
    <w:rsid w:val="00BA22A2"/>
    <w:rsid w:val="00BA2546"/>
    <w:rsid w:val="00BA29BD"/>
    <w:rsid w:val="00BA2BF2"/>
    <w:rsid w:val="00BA3D24"/>
    <w:rsid w:val="00BA4A3C"/>
    <w:rsid w:val="00BA579B"/>
    <w:rsid w:val="00BA6624"/>
    <w:rsid w:val="00BB0083"/>
    <w:rsid w:val="00BB0B51"/>
    <w:rsid w:val="00BB0F1A"/>
    <w:rsid w:val="00BB18EC"/>
    <w:rsid w:val="00BB1D3F"/>
    <w:rsid w:val="00BB263A"/>
    <w:rsid w:val="00BB5356"/>
    <w:rsid w:val="00BB5FC4"/>
    <w:rsid w:val="00BB7774"/>
    <w:rsid w:val="00BB7886"/>
    <w:rsid w:val="00BB7A0C"/>
    <w:rsid w:val="00BC06AD"/>
    <w:rsid w:val="00BC0FE4"/>
    <w:rsid w:val="00BC10B8"/>
    <w:rsid w:val="00BC1E04"/>
    <w:rsid w:val="00BC1FA6"/>
    <w:rsid w:val="00BC392C"/>
    <w:rsid w:val="00BC4C90"/>
    <w:rsid w:val="00BC57D9"/>
    <w:rsid w:val="00BC68CC"/>
    <w:rsid w:val="00BC7DFA"/>
    <w:rsid w:val="00BD0876"/>
    <w:rsid w:val="00BD1534"/>
    <w:rsid w:val="00BD1D5A"/>
    <w:rsid w:val="00BD3E12"/>
    <w:rsid w:val="00BD44A7"/>
    <w:rsid w:val="00BD58D2"/>
    <w:rsid w:val="00BD5DA9"/>
    <w:rsid w:val="00BD6CF7"/>
    <w:rsid w:val="00BD7528"/>
    <w:rsid w:val="00BE0570"/>
    <w:rsid w:val="00BE081E"/>
    <w:rsid w:val="00BE0877"/>
    <w:rsid w:val="00BE0E5A"/>
    <w:rsid w:val="00BE1329"/>
    <w:rsid w:val="00BE1509"/>
    <w:rsid w:val="00BE2A46"/>
    <w:rsid w:val="00BE3011"/>
    <w:rsid w:val="00BE3468"/>
    <w:rsid w:val="00BE3814"/>
    <w:rsid w:val="00BE4283"/>
    <w:rsid w:val="00BE4C90"/>
    <w:rsid w:val="00BE4DC4"/>
    <w:rsid w:val="00BE5138"/>
    <w:rsid w:val="00BE5463"/>
    <w:rsid w:val="00BE5D3D"/>
    <w:rsid w:val="00BE5F30"/>
    <w:rsid w:val="00BF0086"/>
    <w:rsid w:val="00BF0C40"/>
    <w:rsid w:val="00BF0D63"/>
    <w:rsid w:val="00BF1473"/>
    <w:rsid w:val="00BF21FF"/>
    <w:rsid w:val="00BF5F77"/>
    <w:rsid w:val="00BF6D73"/>
    <w:rsid w:val="00BF6EFF"/>
    <w:rsid w:val="00BF7232"/>
    <w:rsid w:val="00C03528"/>
    <w:rsid w:val="00C03B9A"/>
    <w:rsid w:val="00C042BC"/>
    <w:rsid w:val="00C047C5"/>
    <w:rsid w:val="00C05550"/>
    <w:rsid w:val="00C05E7F"/>
    <w:rsid w:val="00C062B6"/>
    <w:rsid w:val="00C06C61"/>
    <w:rsid w:val="00C07B67"/>
    <w:rsid w:val="00C109C7"/>
    <w:rsid w:val="00C10C76"/>
    <w:rsid w:val="00C11F58"/>
    <w:rsid w:val="00C13C39"/>
    <w:rsid w:val="00C14C19"/>
    <w:rsid w:val="00C14E8E"/>
    <w:rsid w:val="00C1510B"/>
    <w:rsid w:val="00C153A8"/>
    <w:rsid w:val="00C15A12"/>
    <w:rsid w:val="00C15AE9"/>
    <w:rsid w:val="00C17254"/>
    <w:rsid w:val="00C17F4B"/>
    <w:rsid w:val="00C20BDB"/>
    <w:rsid w:val="00C20C58"/>
    <w:rsid w:val="00C2291E"/>
    <w:rsid w:val="00C233C2"/>
    <w:rsid w:val="00C24095"/>
    <w:rsid w:val="00C25AFA"/>
    <w:rsid w:val="00C26C48"/>
    <w:rsid w:val="00C27328"/>
    <w:rsid w:val="00C27A35"/>
    <w:rsid w:val="00C3142D"/>
    <w:rsid w:val="00C314AD"/>
    <w:rsid w:val="00C31CAC"/>
    <w:rsid w:val="00C31EC8"/>
    <w:rsid w:val="00C32B6F"/>
    <w:rsid w:val="00C3316B"/>
    <w:rsid w:val="00C33676"/>
    <w:rsid w:val="00C34704"/>
    <w:rsid w:val="00C3636A"/>
    <w:rsid w:val="00C40B93"/>
    <w:rsid w:val="00C410B0"/>
    <w:rsid w:val="00C417ED"/>
    <w:rsid w:val="00C41D1E"/>
    <w:rsid w:val="00C4201C"/>
    <w:rsid w:val="00C42850"/>
    <w:rsid w:val="00C42D62"/>
    <w:rsid w:val="00C43602"/>
    <w:rsid w:val="00C44DCC"/>
    <w:rsid w:val="00C44E29"/>
    <w:rsid w:val="00C457AD"/>
    <w:rsid w:val="00C47C56"/>
    <w:rsid w:val="00C47EA8"/>
    <w:rsid w:val="00C47FC0"/>
    <w:rsid w:val="00C5125B"/>
    <w:rsid w:val="00C518D0"/>
    <w:rsid w:val="00C5219E"/>
    <w:rsid w:val="00C52D87"/>
    <w:rsid w:val="00C53E76"/>
    <w:rsid w:val="00C54E15"/>
    <w:rsid w:val="00C556F9"/>
    <w:rsid w:val="00C55A96"/>
    <w:rsid w:val="00C565AD"/>
    <w:rsid w:val="00C56A4A"/>
    <w:rsid w:val="00C56C2F"/>
    <w:rsid w:val="00C57475"/>
    <w:rsid w:val="00C57F96"/>
    <w:rsid w:val="00C618A5"/>
    <w:rsid w:val="00C62711"/>
    <w:rsid w:val="00C648EC"/>
    <w:rsid w:val="00C65CFC"/>
    <w:rsid w:val="00C661FE"/>
    <w:rsid w:val="00C66CFD"/>
    <w:rsid w:val="00C67D6C"/>
    <w:rsid w:val="00C70721"/>
    <w:rsid w:val="00C70C8F"/>
    <w:rsid w:val="00C734B0"/>
    <w:rsid w:val="00C740AF"/>
    <w:rsid w:val="00C740C1"/>
    <w:rsid w:val="00C744CE"/>
    <w:rsid w:val="00C755AE"/>
    <w:rsid w:val="00C76954"/>
    <w:rsid w:val="00C77215"/>
    <w:rsid w:val="00C772D7"/>
    <w:rsid w:val="00C77EFB"/>
    <w:rsid w:val="00C811DA"/>
    <w:rsid w:val="00C81E68"/>
    <w:rsid w:val="00C821A4"/>
    <w:rsid w:val="00C82946"/>
    <w:rsid w:val="00C8306D"/>
    <w:rsid w:val="00C84F41"/>
    <w:rsid w:val="00C85770"/>
    <w:rsid w:val="00C85FC3"/>
    <w:rsid w:val="00C868EF"/>
    <w:rsid w:val="00C909A0"/>
    <w:rsid w:val="00C90C40"/>
    <w:rsid w:val="00C90CDD"/>
    <w:rsid w:val="00C911A0"/>
    <w:rsid w:val="00C9128D"/>
    <w:rsid w:val="00C91A26"/>
    <w:rsid w:val="00C93112"/>
    <w:rsid w:val="00C931A1"/>
    <w:rsid w:val="00C93410"/>
    <w:rsid w:val="00C9346E"/>
    <w:rsid w:val="00C942D0"/>
    <w:rsid w:val="00C94457"/>
    <w:rsid w:val="00C95157"/>
    <w:rsid w:val="00C956EF"/>
    <w:rsid w:val="00C9627B"/>
    <w:rsid w:val="00C96FA5"/>
    <w:rsid w:val="00C975BD"/>
    <w:rsid w:val="00C97D64"/>
    <w:rsid w:val="00CA016D"/>
    <w:rsid w:val="00CA043F"/>
    <w:rsid w:val="00CA0C06"/>
    <w:rsid w:val="00CA123C"/>
    <w:rsid w:val="00CA131D"/>
    <w:rsid w:val="00CA18E8"/>
    <w:rsid w:val="00CA2120"/>
    <w:rsid w:val="00CA24FE"/>
    <w:rsid w:val="00CA2F6A"/>
    <w:rsid w:val="00CA37D9"/>
    <w:rsid w:val="00CA5510"/>
    <w:rsid w:val="00CA55F6"/>
    <w:rsid w:val="00CA5FD4"/>
    <w:rsid w:val="00CA67C0"/>
    <w:rsid w:val="00CA74C9"/>
    <w:rsid w:val="00CB020F"/>
    <w:rsid w:val="00CB0584"/>
    <w:rsid w:val="00CB0BD4"/>
    <w:rsid w:val="00CB0E0A"/>
    <w:rsid w:val="00CB114B"/>
    <w:rsid w:val="00CB1579"/>
    <w:rsid w:val="00CB1E80"/>
    <w:rsid w:val="00CB20F0"/>
    <w:rsid w:val="00CB44AB"/>
    <w:rsid w:val="00CB4A89"/>
    <w:rsid w:val="00CB4E25"/>
    <w:rsid w:val="00CB5249"/>
    <w:rsid w:val="00CB746C"/>
    <w:rsid w:val="00CB7C1B"/>
    <w:rsid w:val="00CC06AD"/>
    <w:rsid w:val="00CC0ADC"/>
    <w:rsid w:val="00CC1CD9"/>
    <w:rsid w:val="00CC23FE"/>
    <w:rsid w:val="00CC3244"/>
    <w:rsid w:val="00CC3496"/>
    <w:rsid w:val="00CC3666"/>
    <w:rsid w:val="00CC3BF5"/>
    <w:rsid w:val="00CC6310"/>
    <w:rsid w:val="00CC6C14"/>
    <w:rsid w:val="00CC75D1"/>
    <w:rsid w:val="00CC76BF"/>
    <w:rsid w:val="00CC7B62"/>
    <w:rsid w:val="00CD085C"/>
    <w:rsid w:val="00CD1F03"/>
    <w:rsid w:val="00CD280E"/>
    <w:rsid w:val="00CD293D"/>
    <w:rsid w:val="00CD4F67"/>
    <w:rsid w:val="00CD6500"/>
    <w:rsid w:val="00CD6CDA"/>
    <w:rsid w:val="00CE0539"/>
    <w:rsid w:val="00CE11C2"/>
    <w:rsid w:val="00CE1E70"/>
    <w:rsid w:val="00CE1EA4"/>
    <w:rsid w:val="00CE3215"/>
    <w:rsid w:val="00CE3DC8"/>
    <w:rsid w:val="00CE47A7"/>
    <w:rsid w:val="00CE697B"/>
    <w:rsid w:val="00CE6C39"/>
    <w:rsid w:val="00CE6EE8"/>
    <w:rsid w:val="00CE7922"/>
    <w:rsid w:val="00CE7B86"/>
    <w:rsid w:val="00CF1471"/>
    <w:rsid w:val="00CF1A8E"/>
    <w:rsid w:val="00CF1CE0"/>
    <w:rsid w:val="00CF25EB"/>
    <w:rsid w:val="00CF2A89"/>
    <w:rsid w:val="00CF3A0D"/>
    <w:rsid w:val="00CF4A6C"/>
    <w:rsid w:val="00CF559E"/>
    <w:rsid w:val="00CF6D19"/>
    <w:rsid w:val="00CF7301"/>
    <w:rsid w:val="00D00394"/>
    <w:rsid w:val="00D008FB"/>
    <w:rsid w:val="00D01727"/>
    <w:rsid w:val="00D02816"/>
    <w:rsid w:val="00D06465"/>
    <w:rsid w:val="00D06701"/>
    <w:rsid w:val="00D076E4"/>
    <w:rsid w:val="00D0779D"/>
    <w:rsid w:val="00D07A26"/>
    <w:rsid w:val="00D101F9"/>
    <w:rsid w:val="00D10213"/>
    <w:rsid w:val="00D1033B"/>
    <w:rsid w:val="00D10538"/>
    <w:rsid w:val="00D12C44"/>
    <w:rsid w:val="00D12ECF"/>
    <w:rsid w:val="00D135A2"/>
    <w:rsid w:val="00D13B28"/>
    <w:rsid w:val="00D14227"/>
    <w:rsid w:val="00D14593"/>
    <w:rsid w:val="00D15708"/>
    <w:rsid w:val="00D16325"/>
    <w:rsid w:val="00D16384"/>
    <w:rsid w:val="00D166F1"/>
    <w:rsid w:val="00D16C71"/>
    <w:rsid w:val="00D17AE1"/>
    <w:rsid w:val="00D2135B"/>
    <w:rsid w:val="00D22291"/>
    <w:rsid w:val="00D23194"/>
    <w:rsid w:val="00D23275"/>
    <w:rsid w:val="00D233FD"/>
    <w:rsid w:val="00D235EB"/>
    <w:rsid w:val="00D2377F"/>
    <w:rsid w:val="00D23CC5"/>
    <w:rsid w:val="00D25AD4"/>
    <w:rsid w:val="00D268DA"/>
    <w:rsid w:val="00D274B3"/>
    <w:rsid w:val="00D2752A"/>
    <w:rsid w:val="00D30957"/>
    <w:rsid w:val="00D30C9C"/>
    <w:rsid w:val="00D31462"/>
    <w:rsid w:val="00D31883"/>
    <w:rsid w:val="00D32055"/>
    <w:rsid w:val="00D324EA"/>
    <w:rsid w:val="00D348C6"/>
    <w:rsid w:val="00D359EC"/>
    <w:rsid w:val="00D40CAF"/>
    <w:rsid w:val="00D419E7"/>
    <w:rsid w:val="00D41CB4"/>
    <w:rsid w:val="00D42857"/>
    <w:rsid w:val="00D430EF"/>
    <w:rsid w:val="00D43D7D"/>
    <w:rsid w:val="00D4487E"/>
    <w:rsid w:val="00D45315"/>
    <w:rsid w:val="00D46980"/>
    <w:rsid w:val="00D46E62"/>
    <w:rsid w:val="00D47A7A"/>
    <w:rsid w:val="00D504B3"/>
    <w:rsid w:val="00D51B47"/>
    <w:rsid w:val="00D53480"/>
    <w:rsid w:val="00D555D7"/>
    <w:rsid w:val="00D57840"/>
    <w:rsid w:val="00D578D6"/>
    <w:rsid w:val="00D609AE"/>
    <w:rsid w:val="00D61108"/>
    <w:rsid w:val="00D614E1"/>
    <w:rsid w:val="00D6162E"/>
    <w:rsid w:val="00D6339E"/>
    <w:rsid w:val="00D63658"/>
    <w:rsid w:val="00D641F4"/>
    <w:rsid w:val="00D64832"/>
    <w:rsid w:val="00D65C61"/>
    <w:rsid w:val="00D65E23"/>
    <w:rsid w:val="00D663E5"/>
    <w:rsid w:val="00D702E3"/>
    <w:rsid w:val="00D7112E"/>
    <w:rsid w:val="00D71614"/>
    <w:rsid w:val="00D71A01"/>
    <w:rsid w:val="00D71B19"/>
    <w:rsid w:val="00D71E38"/>
    <w:rsid w:val="00D733D2"/>
    <w:rsid w:val="00D73F42"/>
    <w:rsid w:val="00D74943"/>
    <w:rsid w:val="00D76488"/>
    <w:rsid w:val="00D76FA3"/>
    <w:rsid w:val="00D774DD"/>
    <w:rsid w:val="00D77DFD"/>
    <w:rsid w:val="00D80AAB"/>
    <w:rsid w:val="00D80E88"/>
    <w:rsid w:val="00D81286"/>
    <w:rsid w:val="00D828F0"/>
    <w:rsid w:val="00D83170"/>
    <w:rsid w:val="00D832AD"/>
    <w:rsid w:val="00D832F8"/>
    <w:rsid w:val="00D83331"/>
    <w:rsid w:val="00D83872"/>
    <w:rsid w:val="00D83880"/>
    <w:rsid w:val="00D85CF1"/>
    <w:rsid w:val="00D86610"/>
    <w:rsid w:val="00D86E57"/>
    <w:rsid w:val="00D91057"/>
    <w:rsid w:val="00D915E1"/>
    <w:rsid w:val="00D934A3"/>
    <w:rsid w:val="00D938AB"/>
    <w:rsid w:val="00D93FCD"/>
    <w:rsid w:val="00D954E2"/>
    <w:rsid w:val="00D96453"/>
    <w:rsid w:val="00D96600"/>
    <w:rsid w:val="00D969D7"/>
    <w:rsid w:val="00D97CBE"/>
    <w:rsid w:val="00DA0AA5"/>
    <w:rsid w:val="00DA15AB"/>
    <w:rsid w:val="00DA26BC"/>
    <w:rsid w:val="00DA2C1F"/>
    <w:rsid w:val="00DA3382"/>
    <w:rsid w:val="00DA3662"/>
    <w:rsid w:val="00DA3819"/>
    <w:rsid w:val="00DA3FFF"/>
    <w:rsid w:val="00DA4597"/>
    <w:rsid w:val="00DA4B77"/>
    <w:rsid w:val="00DA5363"/>
    <w:rsid w:val="00DA5626"/>
    <w:rsid w:val="00DA67AB"/>
    <w:rsid w:val="00DA6950"/>
    <w:rsid w:val="00DA6B79"/>
    <w:rsid w:val="00DA716C"/>
    <w:rsid w:val="00DA7349"/>
    <w:rsid w:val="00DB009B"/>
    <w:rsid w:val="00DB120B"/>
    <w:rsid w:val="00DB1306"/>
    <w:rsid w:val="00DB20E5"/>
    <w:rsid w:val="00DB2227"/>
    <w:rsid w:val="00DB233B"/>
    <w:rsid w:val="00DB2827"/>
    <w:rsid w:val="00DB2E70"/>
    <w:rsid w:val="00DB31D3"/>
    <w:rsid w:val="00DB339D"/>
    <w:rsid w:val="00DB35F7"/>
    <w:rsid w:val="00DB39CD"/>
    <w:rsid w:val="00DB3C5A"/>
    <w:rsid w:val="00DB534E"/>
    <w:rsid w:val="00DB66FC"/>
    <w:rsid w:val="00DC04C2"/>
    <w:rsid w:val="00DC0C79"/>
    <w:rsid w:val="00DC0C86"/>
    <w:rsid w:val="00DC244A"/>
    <w:rsid w:val="00DC4090"/>
    <w:rsid w:val="00DC44A4"/>
    <w:rsid w:val="00DC4D59"/>
    <w:rsid w:val="00DC4D8A"/>
    <w:rsid w:val="00DC4D8B"/>
    <w:rsid w:val="00DC58E7"/>
    <w:rsid w:val="00DC5A03"/>
    <w:rsid w:val="00DC5CF9"/>
    <w:rsid w:val="00DC6332"/>
    <w:rsid w:val="00DC6A26"/>
    <w:rsid w:val="00DC702B"/>
    <w:rsid w:val="00DC7317"/>
    <w:rsid w:val="00DC7585"/>
    <w:rsid w:val="00DD01E7"/>
    <w:rsid w:val="00DD0609"/>
    <w:rsid w:val="00DD170E"/>
    <w:rsid w:val="00DD3F2D"/>
    <w:rsid w:val="00DD4047"/>
    <w:rsid w:val="00DD4122"/>
    <w:rsid w:val="00DD4B7B"/>
    <w:rsid w:val="00DD4FB7"/>
    <w:rsid w:val="00DD5EE8"/>
    <w:rsid w:val="00DD65DD"/>
    <w:rsid w:val="00DE0644"/>
    <w:rsid w:val="00DE1149"/>
    <w:rsid w:val="00DE1EC3"/>
    <w:rsid w:val="00DE2D77"/>
    <w:rsid w:val="00DE2D9F"/>
    <w:rsid w:val="00DE3F7B"/>
    <w:rsid w:val="00DE4116"/>
    <w:rsid w:val="00DE424E"/>
    <w:rsid w:val="00DE46A1"/>
    <w:rsid w:val="00DE4BDE"/>
    <w:rsid w:val="00DE4F60"/>
    <w:rsid w:val="00DE69B8"/>
    <w:rsid w:val="00DE7A2D"/>
    <w:rsid w:val="00DF06BE"/>
    <w:rsid w:val="00DF1419"/>
    <w:rsid w:val="00DF18CA"/>
    <w:rsid w:val="00DF1F79"/>
    <w:rsid w:val="00DF2255"/>
    <w:rsid w:val="00DF262E"/>
    <w:rsid w:val="00DF272A"/>
    <w:rsid w:val="00DF2EBA"/>
    <w:rsid w:val="00DF313B"/>
    <w:rsid w:val="00DF3384"/>
    <w:rsid w:val="00DF3FF3"/>
    <w:rsid w:val="00DF52CA"/>
    <w:rsid w:val="00DF554B"/>
    <w:rsid w:val="00DF6073"/>
    <w:rsid w:val="00DF792C"/>
    <w:rsid w:val="00DF7A2B"/>
    <w:rsid w:val="00E005D2"/>
    <w:rsid w:val="00E0064E"/>
    <w:rsid w:val="00E00DB7"/>
    <w:rsid w:val="00E02C5A"/>
    <w:rsid w:val="00E06371"/>
    <w:rsid w:val="00E0672C"/>
    <w:rsid w:val="00E06C71"/>
    <w:rsid w:val="00E07318"/>
    <w:rsid w:val="00E075C8"/>
    <w:rsid w:val="00E07E30"/>
    <w:rsid w:val="00E10AE2"/>
    <w:rsid w:val="00E1180D"/>
    <w:rsid w:val="00E1199A"/>
    <w:rsid w:val="00E12F28"/>
    <w:rsid w:val="00E13D63"/>
    <w:rsid w:val="00E15526"/>
    <w:rsid w:val="00E21F3E"/>
    <w:rsid w:val="00E221C4"/>
    <w:rsid w:val="00E23900"/>
    <w:rsid w:val="00E24306"/>
    <w:rsid w:val="00E24BE3"/>
    <w:rsid w:val="00E24D52"/>
    <w:rsid w:val="00E24DD7"/>
    <w:rsid w:val="00E25844"/>
    <w:rsid w:val="00E25ED1"/>
    <w:rsid w:val="00E273C3"/>
    <w:rsid w:val="00E278D7"/>
    <w:rsid w:val="00E27C98"/>
    <w:rsid w:val="00E30103"/>
    <w:rsid w:val="00E308AD"/>
    <w:rsid w:val="00E30E7C"/>
    <w:rsid w:val="00E31A46"/>
    <w:rsid w:val="00E31C99"/>
    <w:rsid w:val="00E31F18"/>
    <w:rsid w:val="00E33E9F"/>
    <w:rsid w:val="00E34BC4"/>
    <w:rsid w:val="00E353FA"/>
    <w:rsid w:val="00E3547A"/>
    <w:rsid w:val="00E361DA"/>
    <w:rsid w:val="00E3640F"/>
    <w:rsid w:val="00E3680E"/>
    <w:rsid w:val="00E37490"/>
    <w:rsid w:val="00E37512"/>
    <w:rsid w:val="00E37C00"/>
    <w:rsid w:val="00E402EC"/>
    <w:rsid w:val="00E41D4E"/>
    <w:rsid w:val="00E42AF0"/>
    <w:rsid w:val="00E44429"/>
    <w:rsid w:val="00E44E83"/>
    <w:rsid w:val="00E45A4A"/>
    <w:rsid w:val="00E4653E"/>
    <w:rsid w:val="00E4681A"/>
    <w:rsid w:val="00E46A3E"/>
    <w:rsid w:val="00E476FB"/>
    <w:rsid w:val="00E47E98"/>
    <w:rsid w:val="00E51115"/>
    <w:rsid w:val="00E515C8"/>
    <w:rsid w:val="00E51C70"/>
    <w:rsid w:val="00E522BD"/>
    <w:rsid w:val="00E52718"/>
    <w:rsid w:val="00E52987"/>
    <w:rsid w:val="00E52C2A"/>
    <w:rsid w:val="00E53126"/>
    <w:rsid w:val="00E53885"/>
    <w:rsid w:val="00E54244"/>
    <w:rsid w:val="00E54CFE"/>
    <w:rsid w:val="00E56633"/>
    <w:rsid w:val="00E56A38"/>
    <w:rsid w:val="00E574C5"/>
    <w:rsid w:val="00E576B4"/>
    <w:rsid w:val="00E57A1C"/>
    <w:rsid w:val="00E610CA"/>
    <w:rsid w:val="00E612D3"/>
    <w:rsid w:val="00E63A89"/>
    <w:rsid w:val="00E648D4"/>
    <w:rsid w:val="00E651E2"/>
    <w:rsid w:val="00E6545B"/>
    <w:rsid w:val="00E65950"/>
    <w:rsid w:val="00E65970"/>
    <w:rsid w:val="00E702A4"/>
    <w:rsid w:val="00E70928"/>
    <w:rsid w:val="00E70DE6"/>
    <w:rsid w:val="00E70ED4"/>
    <w:rsid w:val="00E71452"/>
    <w:rsid w:val="00E714B3"/>
    <w:rsid w:val="00E71818"/>
    <w:rsid w:val="00E72AB7"/>
    <w:rsid w:val="00E747F6"/>
    <w:rsid w:val="00E748AC"/>
    <w:rsid w:val="00E74CD5"/>
    <w:rsid w:val="00E75A14"/>
    <w:rsid w:val="00E76215"/>
    <w:rsid w:val="00E76588"/>
    <w:rsid w:val="00E77041"/>
    <w:rsid w:val="00E77326"/>
    <w:rsid w:val="00E801EA"/>
    <w:rsid w:val="00E8064C"/>
    <w:rsid w:val="00E8135B"/>
    <w:rsid w:val="00E81DB1"/>
    <w:rsid w:val="00E8211A"/>
    <w:rsid w:val="00E847FD"/>
    <w:rsid w:val="00E84B30"/>
    <w:rsid w:val="00E84E9D"/>
    <w:rsid w:val="00E869D1"/>
    <w:rsid w:val="00E869FB"/>
    <w:rsid w:val="00E86FBA"/>
    <w:rsid w:val="00E87145"/>
    <w:rsid w:val="00E876D7"/>
    <w:rsid w:val="00E87910"/>
    <w:rsid w:val="00E90280"/>
    <w:rsid w:val="00E903F3"/>
    <w:rsid w:val="00E907C3"/>
    <w:rsid w:val="00E90E9F"/>
    <w:rsid w:val="00E9154E"/>
    <w:rsid w:val="00E91642"/>
    <w:rsid w:val="00E91939"/>
    <w:rsid w:val="00E94B88"/>
    <w:rsid w:val="00E94FF6"/>
    <w:rsid w:val="00E9672F"/>
    <w:rsid w:val="00E96870"/>
    <w:rsid w:val="00E96D7E"/>
    <w:rsid w:val="00E96EF4"/>
    <w:rsid w:val="00E9700A"/>
    <w:rsid w:val="00E9735C"/>
    <w:rsid w:val="00E97985"/>
    <w:rsid w:val="00E97A04"/>
    <w:rsid w:val="00EA0CCD"/>
    <w:rsid w:val="00EA1367"/>
    <w:rsid w:val="00EA1386"/>
    <w:rsid w:val="00EA13DD"/>
    <w:rsid w:val="00EA1C70"/>
    <w:rsid w:val="00EA1E3C"/>
    <w:rsid w:val="00EA2595"/>
    <w:rsid w:val="00EA3372"/>
    <w:rsid w:val="00EA3387"/>
    <w:rsid w:val="00EA4156"/>
    <w:rsid w:val="00EA42DB"/>
    <w:rsid w:val="00EA4619"/>
    <w:rsid w:val="00EA5F13"/>
    <w:rsid w:val="00EA6A24"/>
    <w:rsid w:val="00EA7038"/>
    <w:rsid w:val="00EA7FB4"/>
    <w:rsid w:val="00EB09A7"/>
    <w:rsid w:val="00EB0D39"/>
    <w:rsid w:val="00EB0DCC"/>
    <w:rsid w:val="00EB18B5"/>
    <w:rsid w:val="00EB2079"/>
    <w:rsid w:val="00EB23C0"/>
    <w:rsid w:val="00EB25DE"/>
    <w:rsid w:val="00EB298D"/>
    <w:rsid w:val="00EB3EDF"/>
    <w:rsid w:val="00EB47D2"/>
    <w:rsid w:val="00EB4DD8"/>
    <w:rsid w:val="00EB5875"/>
    <w:rsid w:val="00EB7E59"/>
    <w:rsid w:val="00EC0273"/>
    <w:rsid w:val="00EC0FC5"/>
    <w:rsid w:val="00EC2715"/>
    <w:rsid w:val="00EC2DCC"/>
    <w:rsid w:val="00EC3C8A"/>
    <w:rsid w:val="00EC3EB3"/>
    <w:rsid w:val="00EC4101"/>
    <w:rsid w:val="00EC4E5C"/>
    <w:rsid w:val="00EC5038"/>
    <w:rsid w:val="00EC5284"/>
    <w:rsid w:val="00EC5485"/>
    <w:rsid w:val="00EC5C4E"/>
    <w:rsid w:val="00EC6740"/>
    <w:rsid w:val="00EC6AEE"/>
    <w:rsid w:val="00EC6C1E"/>
    <w:rsid w:val="00EC7032"/>
    <w:rsid w:val="00ED05B3"/>
    <w:rsid w:val="00ED0A33"/>
    <w:rsid w:val="00ED228B"/>
    <w:rsid w:val="00ED357C"/>
    <w:rsid w:val="00ED4895"/>
    <w:rsid w:val="00ED4C1D"/>
    <w:rsid w:val="00ED65BA"/>
    <w:rsid w:val="00ED67A4"/>
    <w:rsid w:val="00ED6AAC"/>
    <w:rsid w:val="00ED6BEA"/>
    <w:rsid w:val="00ED7196"/>
    <w:rsid w:val="00EE0C2D"/>
    <w:rsid w:val="00EE3995"/>
    <w:rsid w:val="00EE3C63"/>
    <w:rsid w:val="00EE4D92"/>
    <w:rsid w:val="00EE59BC"/>
    <w:rsid w:val="00EE5EDA"/>
    <w:rsid w:val="00EE62CA"/>
    <w:rsid w:val="00EE6D2B"/>
    <w:rsid w:val="00EE7F8E"/>
    <w:rsid w:val="00EF0047"/>
    <w:rsid w:val="00EF08DA"/>
    <w:rsid w:val="00EF1576"/>
    <w:rsid w:val="00EF26E4"/>
    <w:rsid w:val="00EF2B26"/>
    <w:rsid w:val="00EF34F7"/>
    <w:rsid w:val="00EF3CD3"/>
    <w:rsid w:val="00EF3D98"/>
    <w:rsid w:val="00EF3DA1"/>
    <w:rsid w:val="00EF4B64"/>
    <w:rsid w:val="00EF5689"/>
    <w:rsid w:val="00EF576D"/>
    <w:rsid w:val="00EF5EFC"/>
    <w:rsid w:val="00EF63B9"/>
    <w:rsid w:val="00EF6A7F"/>
    <w:rsid w:val="00EF6DF4"/>
    <w:rsid w:val="00EF7395"/>
    <w:rsid w:val="00EF7901"/>
    <w:rsid w:val="00EF7B24"/>
    <w:rsid w:val="00EF7FF3"/>
    <w:rsid w:val="00F005B7"/>
    <w:rsid w:val="00F00EE1"/>
    <w:rsid w:val="00F00F69"/>
    <w:rsid w:val="00F03BE4"/>
    <w:rsid w:val="00F04040"/>
    <w:rsid w:val="00F04198"/>
    <w:rsid w:val="00F048F0"/>
    <w:rsid w:val="00F04EF9"/>
    <w:rsid w:val="00F058DF"/>
    <w:rsid w:val="00F0638B"/>
    <w:rsid w:val="00F0666F"/>
    <w:rsid w:val="00F10E7F"/>
    <w:rsid w:val="00F1186C"/>
    <w:rsid w:val="00F12346"/>
    <w:rsid w:val="00F137FE"/>
    <w:rsid w:val="00F140A9"/>
    <w:rsid w:val="00F1465F"/>
    <w:rsid w:val="00F1481C"/>
    <w:rsid w:val="00F156F2"/>
    <w:rsid w:val="00F165D2"/>
    <w:rsid w:val="00F17030"/>
    <w:rsid w:val="00F17DA6"/>
    <w:rsid w:val="00F17DBD"/>
    <w:rsid w:val="00F201A3"/>
    <w:rsid w:val="00F20AF9"/>
    <w:rsid w:val="00F22765"/>
    <w:rsid w:val="00F23915"/>
    <w:rsid w:val="00F23E6C"/>
    <w:rsid w:val="00F250AD"/>
    <w:rsid w:val="00F2608B"/>
    <w:rsid w:val="00F2647E"/>
    <w:rsid w:val="00F26D19"/>
    <w:rsid w:val="00F301D9"/>
    <w:rsid w:val="00F307CA"/>
    <w:rsid w:val="00F30D0E"/>
    <w:rsid w:val="00F31602"/>
    <w:rsid w:val="00F316C2"/>
    <w:rsid w:val="00F31878"/>
    <w:rsid w:val="00F320B4"/>
    <w:rsid w:val="00F3287A"/>
    <w:rsid w:val="00F32A22"/>
    <w:rsid w:val="00F32D6F"/>
    <w:rsid w:val="00F3382C"/>
    <w:rsid w:val="00F34544"/>
    <w:rsid w:val="00F34C92"/>
    <w:rsid w:val="00F35238"/>
    <w:rsid w:val="00F35486"/>
    <w:rsid w:val="00F365FD"/>
    <w:rsid w:val="00F376C6"/>
    <w:rsid w:val="00F401EB"/>
    <w:rsid w:val="00F40426"/>
    <w:rsid w:val="00F415F5"/>
    <w:rsid w:val="00F41E03"/>
    <w:rsid w:val="00F43617"/>
    <w:rsid w:val="00F46849"/>
    <w:rsid w:val="00F4700C"/>
    <w:rsid w:val="00F47526"/>
    <w:rsid w:val="00F47577"/>
    <w:rsid w:val="00F512B7"/>
    <w:rsid w:val="00F512C2"/>
    <w:rsid w:val="00F512CD"/>
    <w:rsid w:val="00F523CC"/>
    <w:rsid w:val="00F529FB"/>
    <w:rsid w:val="00F52AE1"/>
    <w:rsid w:val="00F52BB7"/>
    <w:rsid w:val="00F53494"/>
    <w:rsid w:val="00F53939"/>
    <w:rsid w:val="00F54183"/>
    <w:rsid w:val="00F5490E"/>
    <w:rsid w:val="00F55DB4"/>
    <w:rsid w:val="00F5688E"/>
    <w:rsid w:val="00F56896"/>
    <w:rsid w:val="00F56909"/>
    <w:rsid w:val="00F57C19"/>
    <w:rsid w:val="00F60C7E"/>
    <w:rsid w:val="00F6208E"/>
    <w:rsid w:val="00F64A8E"/>
    <w:rsid w:val="00F65389"/>
    <w:rsid w:val="00F66037"/>
    <w:rsid w:val="00F66782"/>
    <w:rsid w:val="00F672D0"/>
    <w:rsid w:val="00F673A3"/>
    <w:rsid w:val="00F717E2"/>
    <w:rsid w:val="00F71B4F"/>
    <w:rsid w:val="00F74AF8"/>
    <w:rsid w:val="00F75EBE"/>
    <w:rsid w:val="00F76F88"/>
    <w:rsid w:val="00F7712C"/>
    <w:rsid w:val="00F809D3"/>
    <w:rsid w:val="00F80EBA"/>
    <w:rsid w:val="00F81659"/>
    <w:rsid w:val="00F836B2"/>
    <w:rsid w:val="00F83A2E"/>
    <w:rsid w:val="00F85677"/>
    <w:rsid w:val="00F85B0C"/>
    <w:rsid w:val="00F869F9"/>
    <w:rsid w:val="00F871C0"/>
    <w:rsid w:val="00F872D4"/>
    <w:rsid w:val="00F90CDB"/>
    <w:rsid w:val="00F90EF7"/>
    <w:rsid w:val="00F90F63"/>
    <w:rsid w:val="00F942D7"/>
    <w:rsid w:val="00F9529A"/>
    <w:rsid w:val="00F95357"/>
    <w:rsid w:val="00F958C6"/>
    <w:rsid w:val="00F96194"/>
    <w:rsid w:val="00F9666A"/>
    <w:rsid w:val="00F96765"/>
    <w:rsid w:val="00F9679C"/>
    <w:rsid w:val="00F96925"/>
    <w:rsid w:val="00F96E09"/>
    <w:rsid w:val="00F97838"/>
    <w:rsid w:val="00F97F9A"/>
    <w:rsid w:val="00FA0174"/>
    <w:rsid w:val="00FA08B8"/>
    <w:rsid w:val="00FA0A23"/>
    <w:rsid w:val="00FA167D"/>
    <w:rsid w:val="00FA189A"/>
    <w:rsid w:val="00FA2FD0"/>
    <w:rsid w:val="00FA48F1"/>
    <w:rsid w:val="00FA50F6"/>
    <w:rsid w:val="00FA5B38"/>
    <w:rsid w:val="00FA5D41"/>
    <w:rsid w:val="00FA5F22"/>
    <w:rsid w:val="00FA797F"/>
    <w:rsid w:val="00FA7D53"/>
    <w:rsid w:val="00FB0797"/>
    <w:rsid w:val="00FB1B7B"/>
    <w:rsid w:val="00FB3886"/>
    <w:rsid w:val="00FB3A73"/>
    <w:rsid w:val="00FB4414"/>
    <w:rsid w:val="00FB511C"/>
    <w:rsid w:val="00FB5389"/>
    <w:rsid w:val="00FB5F08"/>
    <w:rsid w:val="00FB63BB"/>
    <w:rsid w:val="00FB69C0"/>
    <w:rsid w:val="00FB6A55"/>
    <w:rsid w:val="00FB7A91"/>
    <w:rsid w:val="00FC0120"/>
    <w:rsid w:val="00FC04DF"/>
    <w:rsid w:val="00FC0DF3"/>
    <w:rsid w:val="00FC0F4D"/>
    <w:rsid w:val="00FC17C7"/>
    <w:rsid w:val="00FC22D9"/>
    <w:rsid w:val="00FC2539"/>
    <w:rsid w:val="00FC2F32"/>
    <w:rsid w:val="00FC306D"/>
    <w:rsid w:val="00FC30CC"/>
    <w:rsid w:val="00FC4B25"/>
    <w:rsid w:val="00FC4EAA"/>
    <w:rsid w:val="00FC6E12"/>
    <w:rsid w:val="00FC6EE1"/>
    <w:rsid w:val="00FC74BE"/>
    <w:rsid w:val="00FC75F0"/>
    <w:rsid w:val="00FD02A5"/>
    <w:rsid w:val="00FD10D3"/>
    <w:rsid w:val="00FD1212"/>
    <w:rsid w:val="00FD13BC"/>
    <w:rsid w:val="00FD211C"/>
    <w:rsid w:val="00FD37FD"/>
    <w:rsid w:val="00FD53B3"/>
    <w:rsid w:val="00FD67AE"/>
    <w:rsid w:val="00FD6F04"/>
    <w:rsid w:val="00FD72C1"/>
    <w:rsid w:val="00FD7909"/>
    <w:rsid w:val="00FE0324"/>
    <w:rsid w:val="00FE568A"/>
    <w:rsid w:val="00FE56B0"/>
    <w:rsid w:val="00FE5D62"/>
    <w:rsid w:val="00FE6E9E"/>
    <w:rsid w:val="00FE7719"/>
    <w:rsid w:val="00FE785B"/>
    <w:rsid w:val="00FE7F07"/>
    <w:rsid w:val="00FF1792"/>
    <w:rsid w:val="00FF1A58"/>
    <w:rsid w:val="00FF2D67"/>
    <w:rsid w:val="00FF2E98"/>
    <w:rsid w:val="00FF3B57"/>
    <w:rsid w:val="00FF5C6A"/>
    <w:rsid w:val="00FF5E77"/>
    <w:rsid w:val="00FF644B"/>
    <w:rsid w:val="00FF7C59"/>
    <w:rsid w:val="00FF7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pt"/>
    </o:shapedefaults>
    <o:shapelayout v:ext="edit">
      <o:idmap v:ext="edit" data="1"/>
    </o:shapelayout>
  </w:shapeDefaults>
  <w:decimalSymbol w:val="."/>
  <w:listSeparator w:val=","/>
  <w15:docId w15:val="{DB2F313B-E6D5-43EF-BBFA-7A03C0B7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5AC"/>
    <w:pPr>
      <w:widowControl w:val="0"/>
      <w:spacing w:line="360" w:lineRule="auto"/>
      <w:ind w:firstLineChars="200" w:firstLine="200"/>
      <w:jc w:val="both"/>
    </w:pPr>
    <w:rPr>
      <w:kern w:val="2"/>
      <w:sz w:val="28"/>
      <w:szCs w:val="28"/>
    </w:rPr>
  </w:style>
  <w:style w:type="paragraph" w:styleId="1">
    <w:name w:val="heading 1"/>
    <w:basedOn w:val="a"/>
    <w:next w:val="a"/>
    <w:link w:val="1Char"/>
    <w:qFormat/>
    <w:rsid w:val="00AB7761"/>
    <w:pPr>
      <w:keepNext/>
      <w:keepLines/>
      <w:ind w:firstLineChars="0" w:firstLine="0"/>
      <w:jc w:val="left"/>
      <w:outlineLvl w:val="0"/>
    </w:pPr>
    <w:rPr>
      <w:rFonts w:eastAsia="黑体"/>
      <w:b/>
      <w:bCs/>
      <w:kern w:val="44"/>
      <w:sz w:val="32"/>
      <w:szCs w:val="44"/>
    </w:rPr>
  </w:style>
  <w:style w:type="paragraph" w:styleId="2">
    <w:name w:val="heading 2"/>
    <w:basedOn w:val="a"/>
    <w:next w:val="a"/>
    <w:link w:val="2Char"/>
    <w:qFormat/>
    <w:rsid w:val="00E747F6"/>
    <w:pPr>
      <w:keepNext/>
      <w:keepLines/>
      <w:ind w:firstLineChars="0" w:firstLine="0"/>
      <w:outlineLvl w:val="1"/>
    </w:pPr>
    <w:rPr>
      <w:rFonts w:eastAsia="黑体"/>
      <w:b/>
      <w:bCs/>
      <w:sz w:val="30"/>
      <w:szCs w:val="32"/>
    </w:rPr>
  </w:style>
  <w:style w:type="paragraph" w:styleId="3">
    <w:name w:val="heading 3"/>
    <w:basedOn w:val="a"/>
    <w:next w:val="a"/>
    <w:link w:val="3Char"/>
    <w:qFormat/>
    <w:rsid w:val="00AB7761"/>
    <w:pPr>
      <w:keepNext/>
      <w:keepLines/>
      <w:ind w:firstLineChars="0" w:firstLine="0"/>
      <w:outlineLvl w:val="2"/>
    </w:pPr>
    <w:rPr>
      <w:rFonts w:eastAsia="黑体"/>
      <w:b/>
      <w:bCs/>
      <w:szCs w:val="32"/>
    </w:rPr>
  </w:style>
  <w:style w:type="paragraph" w:styleId="4">
    <w:name w:val="heading 4"/>
    <w:basedOn w:val="a"/>
    <w:next w:val="a"/>
    <w:link w:val="4Char"/>
    <w:uiPriority w:val="99"/>
    <w:qFormat/>
    <w:rsid w:val="007636A6"/>
    <w:pPr>
      <w:keepNext/>
      <w:keepLines/>
      <w:ind w:firstLineChars="0" w:firstLine="0"/>
      <w:outlineLvl w:val="3"/>
    </w:pPr>
    <w:rPr>
      <w:rFonts w:eastAsia="黑体"/>
      <w:b/>
      <w:bCs/>
    </w:rPr>
  </w:style>
  <w:style w:type="paragraph" w:styleId="5">
    <w:name w:val="heading 5"/>
    <w:basedOn w:val="a"/>
    <w:next w:val="a"/>
    <w:link w:val="5Char"/>
    <w:uiPriority w:val="99"/>
    <w:qFormat/>
    <w:rsid w:val="00AF4EDD"/>
    <w:pPr>
      <w:keepNext/>
      <w:keepLines/>
      <w:spacing w:before="280" w:after="290" w:line="376" w:lineRule="atLeast"/>
      <w:outlineLvl w:val="4"/>
    </w:pPr>
    <w:rPr>
      <w:b/>
      <w:bCs/>
    </w:rPr>
  </w:style>
  <w:style w:type="paragraph" w:styleId="6">
    <w:name w:val="heading 6"/>
    <w:basedOn w:val="a"/>
    <w:next w:val="a"/>
    <w:link w:val="6Char"/>
    <w:qFormat/>
    <w:rsid w:val="00AF4EDD"/>
    <w:pPr>
      <w:keepNext/>
      <w:keepLines/>
      <w:spacing w:before="240" w:after="64" w:line="320" w:lineRule="atLeast"/>
      <w:outlineLvl w:val="5"/>
    </w:pPr>
    <w:rPr>
      <w:rFonts w:ascii="Cambria" w:hAnsi="Cambria"/>
      <w:b/>
      <w:bCs/>
      <w:szCs w:val="24"/>
    </w:rPr>
  </w:style>
  <w:style w:type="paragraph" w:styleId="7">
    <w:name w:val="heading 7"/>
    <w:basedOn w:val="a"/>
    <w:next w:val="a"/>
    <w:link w:val="7Char"/>
    <w:qFormat/>
    <w:rsid w:val="00AF4EDD"/>
    <w:pPr>
      <w:keepNext/>
      <w:keepLines/>
      <w:spacing w:before="240" w:after="64" w:line="320" w:lineRule="atLeast"/>
      <w:outlineLvl w:val="6"/>
    </w:pPr>
    <w:rPr>
      <w:b/>
      <w:bCs/>
      <w:szCs w:val="24"/>
    </w:rPr>
  </w:style>
  <w:style w:type="paragraph" w:styleId="8">
    <w:name w:val="heading 8"/>
    <w:basedOn w:val="a"/>
    <w:next w:val="a"/>
    <w:link w:val="8Char"/>
    <w:rsid w:val="00AF4EDD"/>
    <w:pPr>
      <w:keepNext/>
      <w:keepLines/>
      <w:tabs>
        <w:tab w:val="left" w:pos="0"/>
      </w:tabs>
      <w:adjustRightInd w:val="0"/>
      <w:spacing w:line="480" w:lineRule="atLeast"/>
      <w:ind w:firstLineChars="0" w:firstLine="0"/>
      <w:jc w:val="right"/>
      <w:textAlignment w:val="baseline"/>
      <w:outlineLvl w:val="7"/>
    </w:pPr>
    <w:rPr>
      <w:rFonts w:ascii="Arial" w:hAnsi="Arial"/>
      <w:color w:val="800080"/>
      <w:szCs w:val="24"/>
    </w:rPr>
  </w:style>
  <w:style w:type="paragraph" w:styleId="9">
    <w:name w:val="heading 9"/>
    <w:basedOn w:val="a"/>
    <w:next w:val="a"/>
    <w:link w:val="9Char"/>
    <w:rsid w:val="00AF4EDD"/>
    <w:pPr>
      <w:keepNext/>
      <w:keepLines/>
      <w:tabs>
        <w:tab w:val="left" w:pos="0"/>
      </w:tabs>
      <w:adjustRightInd w:val="0"/>
      <w:spacing w:line="480" w:lineRule="atLeast"/>
      <w:ind w:firstLineChars="0" w:firstLine="0"/>
      <w:textAlignment w:val="baseline"/>
      <w:outlineLvl w:val="8"/>
    </w:pPr>
    <w:rPr>
      <w:rFonts w:ascii="Arial" w:hAnsi="Arial"/>
      <w:color w:val="80008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sid w:val="00AB7761"/>
    <w:rPr>
      <w:rFonts w:eastAsia="黑体"/>
      <w:b/>
      <w:bCs/>
      <w:kern w:val="2"/>
      <w:sz w:val="28"/>
      <w:szCs w:val="32"/>
    </w:rPr>
  </w:style>
  <w:style w:type="character" w:customStyle="1" w:styleId="Char">
    <w:name w:val="批注主题 Char"/>
    <w:link w:val="a3"/>
    <w:rsid w:val="00AF4EDD"/>
    <w:rPr>
      <w:rFonts w:cs="Times New Roman"/>
      <w:b/>
      <w:bCs/>
      <w:kern w:val="2"/>
      <w:sz w:val="28"/>
      <w:szCs w:val="28"/>
    </w:rPr>
  </w:style>
  <w:style w:type="character" w:customStyle="1" w:styleId="8Char">
    <w:name w:val="标题 8 Char"/>
    <w:link w:val="8"/>
    <w:rsid w:val="00AF4EDD"/>
    <w:rPr>
      <w:rFonts w:ascii="Arial" w:hAnsi="Arial"/>
      <w:color w:val="800080"/>
      <w:kern w:val="2"/>
      <w:sz w:val="28"/>
      <w:szCs w:val="24"/>
    </w:rPr>
  </w:style>
  <w:style w:type="character" w:customStyle="1" w:styleId="Char0">
    <w:name w:val="普通文字 Char"/>
    <w:aliases w:val=" Char Char Char Char Char1, Char Char Char Char Char Char Char1, Char Char Char Char Char,普通文字,纯文本 Char Char Char Char Char,加粗正文 Char,纯文本2, Char1"/>
    <w:rsid w:val="00AF4EDD"/>
    <w:rPr>
      <w:rFonts w:ascii="宋体" w:eastAsia="宋体" w:hAnsi="Courier New" w:cs="Courier New"/>
      <w:kern w:val="2"/>
      <w:sz w:val="21"/>
      <w:szCs w:val="21"/>
      <w:lang w:val="en-US" w:eastAsia="zh-CN" w:bidi="ar-SA"/>
    </w:rPr>
  </w:style>
  <w:style w:type="character" w:customStyle="1" w:styleId="CharCharCharCharChar2">
    <w:name w:val="Char Char Char Char Char2"/>
    <w:aliases w:val=" Char Char Char Char Char Char Char2, Char Char Char Char Char Char1,纯文本 Char Char Char Char Char Char, Char Char Char Char1, Char Char Char Char2,纯文本 Char Char Char,普通文字 Char Char1,纯文本 Char2,普通文字 Char1, Char Char Char2"/>
    <w:rsid w:val="00AF4EDD"/>
    <w:rPr>
      <w:rFonts w:ascii="宋体" w:eastAsia="宋体" w:hAnsi="Courier New"/>
      <w:kern w:val="2"/>
      <w:sz w:val="21"/>
      <w:lang w:val="en-US" w:eastAsia="zh-CN"/>
    </w:rPr>
  </w:style>
  <w:style w:type="character" w:customStyle="1" w:styleId="CharChar">
    <w:name w:val="副标题 Char Char"/>
    <w:rsid w:val="00AF4EDD"/>
    <w:rPr>
      <w:rFonts w:ascii="Arial" w:eastAsia="黑体" w:hAnsi="Arial"/>
      <w:i/>
      <w:color w:val="000000"/>
      <w:sz w:val="28"/>
      <w:lang w:val="en-US" w:eastAsia="zh-CN" w:bidi="ar-SA"/>
    </w:rPr>
  </w:style>
  <w:style w:type="character" w:customStyle="1" w:styleId="3Char0">
    <w:name w:val="正文文本 3 Char"/>
    <w:link w:val="30"/>
    <w:rsid w:val="00AF4EDD"/>
    <w:rPr>
      <w:kern w:val="2"/>
      <w:sz w:val="16"/>
      <w:szCs w:val="16"/>
    </w:rPr>
  </w:style>
  <w:style w:type="character" w:customStyle="1" w:styleId="CharChar0">
    <w:name w:val="新正文 Char Char"/>
    <w:link w:val="a4"/>
    <w:rsid w:val="00AF4EDD"/>
    <w:rPr>
      <w:rFonts w:ascii="Arial Narrow" w:hAnsi="Arial Narrow"/>
      <w:snapToGrid/>
      <w:color w:val="000000"/>
      <w:kern w:val="16"/>
      <w:sz w:val="24"/>
      <w:szCs w:val="24"/>
    </w:rPr>
  </w:style>
  <w:style w:type="character" w:customStyle="1" w:styleId="CharCharChar">
    <w:name w:val="页脚 Char Char Char"/>
    <w:rsid w:val="00AF4EDD"/>
    <w:rPr>
      <w:rFonts w:eastAsia="宋体"/>
      <w:kern w:val="2"/>
      <w:sz w:val="18"/>
      <w:szCs w:val="18"/>
      <w:lang w:val="en-US" w:eastAsia="zh-CN" w:bidi="ar-SA"/>
    </w:rPr>
  </w:style>
  <w:style w:type="character" w:customStyle="1" w:styleId="CharChar1">
    <w:name w:val="表题目 Char Char"/>
    <w:link w:val="a5"/>
    <w:rsid w:val="00AF4EDD"/>
    <w:rPr>
      <w:rFonts w:ascii="宋体"/>
      <w:b/>
      <w:kern w:val="2"/>
      <w:sz w:val="24"/>
      <w:szCs w:val="24"/>
    </w:rPr>
  </w:style>
  <w:style w:type="character" w:customStyle="1" w:styleId="font51">
    <w:name w:val="font51"/>
    <w:rsid w:val="00AF4EDD"/>
    <w:rPr>
      <w:rFonts w:ascii="Times New Roman" w:hAnsi="Times New Roman" w:cs="Times New Roman" w:hint="default"/>
      <w:b w:val="0"/>
      <w:bCs w:val="0"/>
      <w:i w:val="0"/>
      <w:iCs w:val="0"/>
      <w:strike w:val="0"/>
      <w:dstrike w:val="0"/>
      <w:color w:val="000000"/>
      <w:sz w:val="19"/>
      <w:szCs w:val="19"/>
      <w:u w:val="none"/>
    </w:rPr>
  </w:style>
  <w:style w:type="character" w:customStyle="1" w:styleId="font61">
    <w:name w:val="font61"/>
    <w:rsid w:val="00AF4EDD"/>
    <w:rPr>
      <w:rFonts w:ascii="Times New Roman" w:hAnsi="Times New Roman" w:cs="Times New Roman" w:hint="default"/>
      <w:b w:val="0"/>
      <w:bCs w:val="0"/>
      <w:i w:val="0"/>
      <w:iCs w:val="0"/>
      <w:strike w:val="0"/>
      <w:dstrike w:val="0"/>
      <w:color w:val="000000"/>
      <w:sz w:val="18"/>
      <w:szCs w:val="18"/>
      <w:u w:val="none"/>
    </w:rPr>
  </w:style>
  <w:style w:type="character" w:customStyle="1" w:styleId="3CharChar">
    <w:name w:val="标题 3 Char Char"/>
    <w:rsid w:val="00AF4EDD"/>
    <w:rPr>
      <w:rFonts w:eastAsia="宋体"/>
      <w:b/>
      <w:bCs/>
      <w:kern w:val="2"/>
      <w:sz w:val="28"/>
      <w:szCs w:val="32"/>
      <w:lang w:val="en-US" w:eastAsia="zh-CN" w:bidi="ar-SA"/>
    </w:rPr>
  </w:style>
  <w:style w:type="character" w:styleId="a6">
    <w:name w:val="Hyperlink"/>
    <w:uiPriority w:val="99"/>
    <w:rsid w:val="00AF4EDD"/>
    <w:rPr>
      <w:rFonts w:cs="Times New Roman"/>
      <w:color w:val="0000FF"/>
      <w:u w:val="single"/>
    </w:rPr>
  </w:style>
  <w:style w:type="character" w:customStyle="1" w:styleId="Char1">
    <w:name w:val="页眉 Char"/>
    <w:link w:val="a7"/>
    <w:qFormat/>
    <w:rsid w:val="00AF4EDD"/>
    <w:rPr>
      <w:rFonts w:cs="Times New Roman"/>
      <w:kern w:val="2"/>
      <w:sz w:val="18"/>
      <w:szCs w:val="18"/>
    </w:rPr>
  </w:style>
  <w:style w:type="character" w:customStyle="1" w:styleId="6Char">
    <w:name w:val="标题 6 Char"/>
    <w:link w:val="6"/>
    <w:rsid w:val="00AF4EDD"/>
    <w:rPr>
      <w:rFonts w:ascii="Cambria" w:eastAsia="宋体" w:hAnsi="Cambria" w:cs="Times New Roman"/>
      <w:b/>
      <w:bCs/>
      <w:kern w:val="2"/>
      <w:sz w:val="24"/>
      <w:szCs w:val="24"/>
    </w:rPr>
  </w:style>
  <w:style w:type="character" w:customStyle="1" w:styleId="3Char1111CharBSH-3CharTimesNewRoman">
    <w:name w:val="样式 标题 3 Char1条标题1.1.1 CharBSH-3 Char + Times New Roman 小三"/>
    <w:rsid w:val="00AF4EDD"/>
    <w:rPr>
      <w:rFonts w:ascii="Times New Roman" w:eastAsia="黑体" w:hAnsi="Times New Roman" w:cs="Times New Roman" w:hint="default"/>
      <w:bCs/>
      <w:color w:val="008000"/>
      <w:kern w:val="2"/>
      <w:sz w:val="30"/>
      <w:szCs w:val="30"/>
      <w:lang w:val="en-US" w:eastAsia="zh-CN" w:bidi="ar-SA"/>
    </w:rPr>
  </w:style>
  <w:style w:type="character" w:customStyle="1" w:styleId="2CharChar">
    <w:name w:val="标题 2 Char Char"/>
    <w:aliases w:val="标题 2 Char1,节标题 1.1 Char Char,节标题 Char Char,1.1标题2 Char Char,b2 Char Char,h2 Char Char,l2 Char Char,2nd level Char Char,Titre2 Char Char,2 Char Char,Header 2 Char Char,标题 1.1 Char Char,例如：1.1 内容 Char Char,节标题 1.1 Char1,节标题 Char1,b2 Char1"/>
    <w:rsid w:val="00AF4EDD"/>
    <w:rPr>
      <w:rFonts w:ascii="Arial" w:eastAsia="黑体" w:hAnsi="Arial"/>
      <w:b/>
      <w:bCs/>
      <w:kern w:val="2"/>
      <w:sz w:val="32"/>
      <w:szCs w:val="32"/>
      <w:lang w:val="en-US" w:eastAsia="zh-CN" w:bidi="ar-SA"/>
    </w:rPr>
  </w:style>
  <w:style w:type="character" w:customStyle="1" w:styleId="CharChar2">
    <w:name w:val="表头 Char Char"/>
    <w:link w:val="a8"/>
    <w:rsid w:val="00AF4EDD"/>
    <w:rPr>
      <w:rFonts w:ascii="黑体" w:eastAsia="黑体" w:cs="黑体"/>
      <w:kern w:val="2"/>
      <w:sz w:val="24"/>
      <w:szCs w:val="24"/>
    </w:rPr>
  </w:style>
  <w:style w:type="character" w:customStyle="1" w:styleId="Char2">
    <w:name w:val="日期 Char"/>
    <w:link w:val="a9"/>
    <w:rsid w:val="00AF4EDD"/>
    <w:rPr>
      <w:kern w:val="2"/>
      <w:sz w:val="24"/>
    </w:rPr>
  </w:style>
  <w:style w:type="character" w:customStyle="1" w:styleId="2Char0">
    <w:name w:val="正文文本 2 Char"/>
    <w:link w:val="20"/>
    <w:rsid w:val="00AF4EDD"/>
    <w:rPr>
      <w:rFonts w:ascii="宋体" w:hAnsi="宋体"/>
      <w:kern w:val="2"/>
      <w:sz w:val="24"/>
      <w:szCs w:val="24"/>
    </w:rPr>
  </w:style>
  <w:style w:type="character" w:customStyle="1" w:styleId="f121">
    <w:name w:val="f121"/>
    <w:rsid w:val="00AF4EDD"/>
    <w:rPr>
      <w:b w:val="0"/>
      <w:bCs w:val="0"/>
      <w:strike w:val="0"/>
      <w:dstrike w:val="0"/>
      <w:sz w:val="18"/>
      <w:szCs w:val="18"/>
      <w:u w:val="none"/>
    </w:rPr>
  </w:style>
  <w:style w:type="character" w:customStyle="1" w:styleId="Char3">
    <w:name w:val="脚注文本 Char"/>
    <w:link w:val="aa"/>
    <w:rsid w:val="00AF4EDD"/>
    <w:rPr>
      <w:kern w:val="2"/>
      <w:sz w:val="18"/>
      <w:szCs w:val="24"/>
    </w:rPr>
  </w:style>
  <w:style w:type="character" w:customStyle="1" w:styleId="CharCharChar0">
    <w:name w:val="正文样式 Char Char Char"/>
    <w:rsid w:val="00AF4EDD"/>
    <w:rPr>
      <w:rFonts w:ascii="宋体" w:hAnsi="宋体"/>
      <w:kern w:val="2"/>
      <w:sz w:val="24"/>
    </w:rPr>
  </w:style>
  <w:style w:type="character" w:customStyle="1" w:styleId="7878152CharChar">
    <w:name w:val="样式 样式 小四 段前: 7.8 磅 段后: 7.8 磅 行距: 1.5 倍行距 + 首行缩进:  2 字符 Char Char"/>
    <w:link w:val="7878152"/>
    <w:rsid w:val="00AF4EDD"/>
    <w:rPr>
      <w:spacing w:val="20"/>
      <w:kern w:val="2"/>
      <w:sz w:val="24"/>
      <w:szCs w:val="24"/>
    </w:rPr>
  </w:style>
  <w:style w:type="character" w:customStyle="1" w:styleId="SLFCharChar">
    <w:name w:val="SLF表内文字 Char Char"/>
    <w:link w:val="SLF"/>
    <w:rsid w:val="00AF4EDD"/>
    <w:rPr>
      <w:rFonts w:ascii="宋体" w:hAnsi="宋体"/>
      <w:kern w:val="2"/>
      <w:sz w:val="21"/>
      <w:szCs w:val="21"/>
    </w:rPr>
  </w:style>
  <w:style w:type="character" w:customStyle="1" w:styleId="1Char">
    <w:name w:val="标题 1 Char"/>
    <w:link w:val="1"/>
    <w:qFormat/>
    <w:rsid w:val="00AB7761"/>
    <w:rPr>
      <w:rFonts w:eastAsia="黑体"/>
      <w:b/>
      <w:bCs/>
      <w:kern w:val="44"/>
      <w:sz w:val="32"/>
      <w:szCs w:val="44"/>
    </w:rPr>
  </w:style>
  <w:style w:type="character" w:customStyle="1" w:styleId="Char4">
    <w:name w:val="文档结构图 Char"/>
    <w:link w:val="ab"/>
    <w:qFormat/>
    <w:rsid w:val="00AF4EDD"/>
    <w:rPr>
      <w:rFonts w:eastAsia="宋体"/>
      <w:sz w:val="24"/>
      <w:lang w:bidi="ar-SA"/>
    </w:rPr>
  </w:style>
  <w:style w:type="character" w:customStyle="1" w:styleId="4Char">
    <w:name w:val="标题 4 Char"/>
    <w:link w:val="4"/>
    <w:uiPriority w:val="99"/>
    <w:qFormat/>
    <w:rsid w:val="007636A6"/>
    <w:rPr>
      <w:rFonts w:eastAsia="黑体"/>
      <w:b/>
      <w:bCs/>
      <w:kern w:val="2"/>
      <w:sz w:val="28"/>
      <w:szCs w:val="28"/>
    </w:rPr>
  </w:style>
  <w:style w:type="character" w:customStyle="1" w:styleId="Char20">
    <w:name w:val="普通文字 Char2"/>
    <w:aliases w:val="纯文本 Char Char1,普通文字 Char1 Char Char"/>
    <w:rsid w:val="00AF4EDD"/>
    <w:rPr>
      <w:rFonts w:ascii="宋体" w:eastAsia="宋体" w:hAnsi="Courier New"/>
      <w:kern w:val="2"/>
      <w:sz w:val="21"/>
      <w:lang w:val="en-US" w:eastAsia="zh-CN" w:bidi="ar-SA"/>
    </w:rPr>
  </w:style>
  <w:style w:type="character" w:customStyle="1" w:styleId="CharChar3">
    <w:name w:val="图名 Char Char"/>
    <w:link w:val="ac"/>
    <w:rsid w:val="00AF4EDD"/>
    <w:rPr>
      <w:b/>
      <w:color w:val="000000"/>
      <w:kern w:val="2"/>
      <w:sz w:val="24"/>
      <w:szCs w:val="28"/>
    </w:rPr>
  </w:style>
  <w:style w:type="character" w:customStyle="1" w:styleId="CharChar4">
    <w:name w:val="标准正文 Char Char"/>
    <w:link w:val="ad"/>
    <w:rsid w:val="00AF4EDD"/>
    <w:rPr>
      <w:b/>
      <w:kern w:val="2"/>
      <w:sz w:val="24"/>
      <w:szCs w:val="24"/>
    </w:rPr>
  </w:style>
  <w:style w:type="character" w:customStyle="1" w:styleId="2CharCharCharCharChar">
    <w:name w:val="标题 2 Char Char Char Char Char"/>
    <w:rsid w:val="00AF4EDD"/>
    <w:rPr>
      <w:rFonts w:ascii="Arial" w:eastAsia="黑体" w:hAnsi="Arial"/>
      <w:b/>
      <w:bCs/>
      <w:kern w:val="2"/>
      <w:sz w:val="32"/>
      <w:szCs w:val="32"/>
      <w:lang w:val="en-US" w:eastAsia="zh-CN" w:bidi="ar-SA"/>
    </w:rPr>
  </w:style>
  <w:style w:type="character" w:customStyle="1" w:styleId="2Char1">
    <w:name w:val="正文文本缩进 2 Char"/>
    <w:link w:val="21"/>
    <w:qFormat/>
    <w:rsid w:val="00AF4EDD"/>
    <w:rPr>
      <w:kern w:val="2"/>
      <w:sz w:val="21"/>
      <w:szCs w:val="24"/>
    </w:rPr>
  </w:style>
  <w:style w:type="character" w:customStyle="1" w:styleId="Char10">
    <w:name w:val="标题 Char1"/>
    <w:rsid w:val="00AF4EDD"/>
    <w:rPr>
      <w:rFonts w:ascii="Cambria" w:hAnsi="Cambria" w:cs="Times New Roman"/>
      <w:b/>
      <w:bCs/>
      <w:kern w:val="2"/>
      <w:sz w:val="32"/>
      <w:szCs w:val="32"/>
    </w:rPr>
  </w:style>
  <w:style w:type="character" w:customStyle="1" w:styleId="titlefont1">
    <w:name w:val="titlefont1"/>
    <w:rsid w:val="00AF4EDD"/>
    <w:rPr>
      <w:b/>
      <w:bCs/>
      <w:color w:val="000000"/>
      <w:sz w:val="18"/>
      <w:szCs w:val="18"/>
    </w:rPr>
  </w:style>
  <w:style w:type="character" w:customStyle="1" w:styleId="CharChar5">
    <w:name w:val="表标题 Char Char"/>
    <w:link w:val="ae"/>
    <w:rsid w:val="00AF4EDD"/>
    <w:rPr>
      <w:rFonts w:ascii="黑体" w:eastAsia="黑体" w:hAnsi="宋体"/>
      <w:spacing w:val="14"/>
      <w:kern w:val="2"/>
      <w:sz w:val="24"/>
      <w:szCs w:val="28"/>
    </w:rPr>
  </w:style>
  <w:style w:type="character" w:customStyle="1" w:styleId="font71">
    <w:name w:val="font71"/>
    <w:rsid w:val="00AF4EDD"/>
    <w:rPr>
      <w:rFonts w:ascii="宋体" w:eastAsia="宋体" w:hAnsi="宋体" w:hint="eastAsia"/>
      <w:b w:val="0"/>
      <w:bCs w:val="0"/>
      <w:i w:val="0"/>
      <w:iCs w:val="0"/>
      <w:strike w:val="0"/>
      <w:dstrike w:val="0"/>
      <w:color w:val="000000"/>
      <w:sz w:val="18"/>
      <w:szCs w:val="18"/>
      <w:u w:val="none"/>
    </w:rPr>
  </w:style>
  <w:style w:type="character" w:customStyle="1" w:styleId="CharChar6">
    <w:name w:val="方案正文 Char Char"/>
    <w:link w:val="af"/>
    <w:rsid w:val="00AF4EDD"/>
    <w:rPr>
      <w:spacing w:val="14"/>
      <w:kern w:val="2"/>
      <w:sz w:val="24"/>
      <w:szCs w:val="24"/>
    </w:rPr>
  </w:style>
  <w:style w:type="character" w:customStyle="1" w:styleId="Char5">
    <w:name w:val="批注框文本 Char"/>
    <w:link w:val="af0"/>
    <w:rsid w:val="00AF4EDD"/>
    <w:rPr>
      <w:rFonts w:eastAsia="宋体"/>
      <w:sz w:val="24"/>
      <w:lang w:bidi="ar-SA"/>
    </w:rPr>
  </w:style>
  <w:style w:type="character" w:styleId="af1">
    <w:name w:val="Intense Reference"/>
    <w:rsid w:val="00AF4EDD"/>
    <w:rPr>
      <w:b/>
      <w:bCs/>
      <w:smallCaps/>
      <w:color w:val="C0504D"/>
      <w:spacing w:val="5"/>
      <w:u w:val="single"/>
    </w:rPr>
  </w:style>
  <w:style w:type="character" w:customStyle="1" w:styleId="unnamed11">
    <w:name w:val="unnamed11"/>
    <w:rsid w:val="00AF4EDD"/>
    <w:rPr>
      <w:rFonts w:hint="default"/>
      <w:strike w:val="0"/>
      <w:dstrike w:val="0"/>
      <w:sz w:val="18"/>
      <w:szCs w:val="18"/>
      <w:u w:val="none"/>
    </w:rPr>
  </w:style>
  <w:style w:type="character" w:customStyle="1" w:styleId="1CharChar">
    <w:name w:val="标题 1 Char Char"/>
    <w:rsid w:val="00AF4EDD"/>
    <w:rPr>
      <w:rFonts w:eastAsia="宋体"/>
      <w:b/>
      <w:bCs/>
      <w:kern w:val="44"/>
      <w:sz w:val="44"/>
      <w:szCs w:val="44"/>
      <w:lang w:val="en-US" w:eastAsia="zh-CN" w:bidi="ar-SA"/>
    </w:rPr>
  </w:style>
  <w:style w:type="character" w:customStyle="1" w:styleId="1CharChar0">
    <w:name w:val="样式 1正文段落 + 黑色 Char Char"/>
    <w:link w:val="10"/>
    <w:rsid w:val="00AF4EDD"/>
    <w:rPr>
      <w:rFonts w:ascii="宋体" w:hAnsi="宋体"/>
      <w:snapToGrid/>
      <w:color w:val="000080"/>
      <w:spacing w:val="2"/>
      <w:kern w:val="2"/>
      <w:sz w:val="24"/>
      <w:szCs w:val="24"/>
    </w:rPr>
  </w:style>
  <w:style w:type="character" w:customStyle="1" w:styleId="1CharChar1">
    <w:name w:val="正文1 Char Char"/>
    <w:link w:val="11"/>
    <w:rsid w:val="00AF4EDD"/>
    <w:rPr>
      <w:rFonts w:ascii="宋体"/>
      <w:sz w:val="24"/>
    </w:rPr>
  </w:style>
  <w:style w:type="character" w:customStyle="1" w:styleId="Char6">
    <w:name w:val="正文首行缩进 Char"/>
    <w:link w:val="af2"/>
    <w:rsid w:val="00AF4EDD"/>
    <w:rPr>
      <w:rFonts w:ascii="宋体" w:hAnsi="宋体"/>
      <w:kern w:val="2"/>
      <w:sz w:val="24"/>
      <w:szCs w:val="24"/>
    </w:rPr>
  </w:style>
  <w:style w:type="character" w:customStyle="1" w:styleId="wjCharChar">
    <w:name w:val="wj样式 Char Char"/>
    <w:link w:val="wj"/>
    <w:rsid w:val="00AF4EDD"/>
    <w:rPr>
      <w:spacing w:val="14"/>
      <w:kern w:val="2"/>
      <w:sz w:val="24"/>
      <w:szCs w:val="24"/>
    </w:rPr>
  </w:style>
  <w:style w:type="character" w:customStyle="1" w:styleId="12">
    <w:name w:val="明显参考1"/>
    <w:rsid w:val="00AF4EDD"/>
    <w:rPr>
      <w:b/>
      <w:bCs/>
      <w:smallCaps/>
      <w:color w:val="C0504D"/>
      <w:spacing w:val="5"/>
      <w:u w:val="single"/>
    </w:rPr>
  </w:style>
  <w:style w:type="character" w:customStyle="1" w:styleId="Char11">
    <w:name w:val="明显引用 Char1"/>
    <w:rsid w:val="00AF4EDD"/>
    <w:rPr>
      <w:b/>
      <w:bCs/>
      <w:i/>
      <w:iCs/>
      <w:color w:val="4F81BD"/>
      <w:kern w:val="2"/>
      <w:sz w:val="21"/>
      <w:szCs w:val="24"/>
    </w:rPr>
  </w:style>
  <w:style w:type="character" w:customStyle="1" w:styleId="Char12">
    <w:name w:val="批注文字 Char1"/>
    <w:rsid w:val="00AF4EDD"/>
    <w:rPr>
      <w:kern w:val="2"/>
      <w:sz w:val="21"/>
      <w:szCs w:val="24"/>
    </w:rPr>
  </w:style>
  <w:style w:type="character" w:customStyle="1" w:styleId="1Char1">
    <w:name w:val="标题 1 Char1"/>
    <w:aliases w:val="式样b Char,标题 1XW Char,H1 Char,H11 Char,H12 Char,my标题1 Char,Ch Char,章标题 1 Char,章节标题 Char,b1 Char,1标题 1 Char,一、 Char"/>
    <w:rsid w:val="00AF4EDD"/>
    <w:rPr>
      <w:rFonts w:eastAsia="宋体"/>
      <w:b/>
      <w:bCs/>
      <w:kern w:val="44"/>
      <w:sz w:val="44"/>
      <w:szCs w:val="44"/>
      <w:lang w:val="en-US" w:eastAsia="zh-CN" w:bidi="ar-SA"/>
    </w:rPr>
  </w:style>
  <w:style w:type="character" w:styleId="af3">
    <w:name w:val="FollowedHyperlink"/>
    <w:uiPriority w:val="99"/>
    <w:rsid w:val="00AF4EDD"/>
    <w:rPr>
      <w:color w:val="800080"/>
      <w:u w:val="single"/>
    </w:rPr>
  </w:style>
  <w:style w:type="character" w:styleId="af4">
    <w:name w:val="page number"/>
    <w:rsid w:val="00AF4EDD"/>
    <w:rPr>
      <w:rFonts w:cs="Times New Roman"/>
    </w:rPr>
  </w:style>
  <w:style w:type="character" w:customStyle="1" w:styleId="Char7">
    <w:name w:val="纯文本 Char"/>
    <w:link w:val="af5"/>
    <w:rsid w:val="00AF4EDD"/>
    <w:rPr>
      <w:rFonts w:ascii="宋体" w:eastAsia="宋体" w:hAnsi="Courier New" w:cs="宋体"/>
      <w:kern w:val="2"/>
      <w:sz w:val="28"/>
      <w:szCs w:val="28"/>
      <w:lang w:val="en-US" w:eastAsia="zh-CN"/>
    </w:rPr>
  </w:style>
  <w:style w:type="character" w:customStyle="1" w:styleId="Char8">
    <w:name w:val="正文文本 Char"/>
    <w:link w:val="af6"/>
    <w:rsid w:val="00AF4EDD"/>
    <w:rPr>
      <w:kern w:val="2"/>
      <w:sz w:val="21"/>
      <w:szCs w:val="24"/>
    </w:rPr>
  </w:style>
  <w:style w:type="character" w:customStyle="1" w:styleId="9Char">
    <w:name w:val="标题 9 Char"/>
    <w:link w:val="9"/>
    <w:rsid w:val="00AF4EDD"/>
    <w:rPr>
      <w:rFonts w:ascii="Arial" w:hAnsi="Arial"/>
      <w:color w:val="800080"/>
      <w:kern w:val="2"/>
      <w:sz w:val="28"/>
      <w:szCs w:val="24"/>
    </w:rPr>
  </w:style>
  <w:style w:type="character" w:customStyle="1" w:styleId="CharChar7">
    <w:name w:val="正文（ＬＺＱ） Char Char"/>
    <w:link w:val="af7"/>
    <w:rsid w:val="00AF4EDD"/>
    <w:rPr>
      <w:rFonts w:cs="宋体"/>
      <w:color w:val="FF0000"/>
      <w:sz w:val="24"/>
      <w:szCs w:val="24"/>
    </w:rPr>
  </w:style>
  <w:style w:type="character" w:customStyle="1" w:styleId="3ReHead3WSAh3H3level3PIM3Level3HeadHeadiCharChar">
    <w:name w:val="样式 标题 3行标题ReHead 3 WSAh3H3level_3PIM 3Level 3 HeadHeadi... Char Char"/>
    <w:link w:val="3ReHead3WSAh3H3level3PIM3Level3HeadHeadi"/>
    <w:rsid w:val="00AF4EDD"/>
    <w:rPr>
      <w:rFonts w:ascii="宋体" w:eastAsia="黑体" w:hAnsi="宋体" w:cs="宋体"/>
      <w:bCs/>
      <w:kern w:val="2"/>
      <w:sz w:val="24"/>
    </w:rPr>
  </w:style>
  <w:style w:type="character" w:customStyle="1" w:styleId="CharCharCharCharChar">
    <w:name w:val="Char Char Char Char Char"/>
    <w:aliases w:val="Char Char Char Char,Char Char Char,纯文本 Char1,Char Char Char2, Char Char2, Char Char Char1, Char Char Char Char,普通文字 Char Char Char1,普通文字 Char Char2,普通文字 Char Char Char Char,孙 Char,普通文字 Char Char Char Char1"/>
    <w:rsid w:val="00AF4EDD"/>
    <w:rPr>
      <w:rFonts w:ascii="宋体" w:eastAsia="宋体" w:hAnsi="Courier New" w:cs="Courier New"/>
      <w:kern w:val="2"/>
      <w:sz w:val="21"/>
      <w:szCs w:val="21"/>
      <w:lang w:val="en-US" w:eastAsia="zh-CN" w:bidi="ar-SA"/>
    </w:rPr>
  </w:style>
  <w:style w:type="character" w:customStyle="1" w:styleId="Char9">
    <w:name w:val="正文文本缩进 Char"/>
    <w:aliases w:val="特点标题 Char,正文文字缩进 Char,正文文字 21 Char,正文文字4 Char,正文文字缩进1 Char,正文文字缩进 Char Char Char Char"/>
    <w:link w:val="af8"/>
    <w:qFormat/>
    <w:rsid w:val="00AF4EDD"/>
    <w:rPr>
      <w:kern w:val="2"/>
      <w:sz w:val="28"/>
    </w:rPr>
  </w:style>
  <w:style w:type="character" w:customStyle="1" w:styleId="Chara">
    <w:name w:val="标题 Char"/>
    <w:link w:val="af9"/>
    <w:rsid w:val="00AF4EDD"/>
    <w:rPr>
      <w:rFonts w:ascii="Cambria" w:hAnsi="Cambria"/>
      <w:b/>
      <w:bCs/>
      <w:kern w:val="2"/>
      <w:sz w:val="30"/>
      <w:szCs w:val="32"/>
    </w:rPr>
  </w:style>
  <w:style w:type="character" w:customStyle="1" w:styleId="SLFCharChar0">
    <w:name w:val="SLF表标题 Char Char"/>
    <w:link w:val="SLF0"/>
    <w:rsid w:val="00AF4EDD"/>
    <w:rPr>
      <w:rFonts w:ascii="黑体" w:eastAsia="黑体" w:hAnsi="黑体"/>
      <w:sz w:val="24"/>
      <w:szCs w:val="24"/>
    </w:rPr>
  </w:style>
  <w:style w:type="character" w:customStyle="1" w:styleId="1Char0">
    <w:name w:val="标题 1 方案 Char"/>
    <w:rsid w:val="00AF4EDD"/>
    <w:rPr>
      <w:rFonts w:eastAsia="宋体"/>
      <w:b/>
      <w:bCs/>
      <w:kern w:val="44"/>
      <w:sz w:val="44"/>
      <w:szCs w:val="44"/>
      <w:lang w:val="en-US" w:eastAsia="zh-CN" w:bidi="ar-SA"/>
    </w:rPr>
  </w:style>
  <w:style w:type="character" w:customStyle="1" w:styleId="line1">
    <w:name w:val="line1"/>
    <w:rsid w:val="00AF4EDD"/>
  </w:style>
  <w:style w:type="character" w:customStyle="1" w:styleId="Char13">
    <w:name w:val="页脚 Char1"/>
    <w:aliases w:val="页脚 Char Char"/>
    <w:rsid w:val="00AF4EDD"/>
    <w:rPr>
      <w:rFonts w:eastAsia="宋体"/>
      <w:kern w:val="2"/>
      <w:sz w:val="18"/>
      <w:szCs w:val="18"/>
      <w:lang w:val="en-US" w:eastAsia="zh-CN" w:bidi="ar-SA"/>
    </w:rPr>
  </w:style>
  <w:style w:type="character" w:customStyle="1" w:styleId="2CharChar1">
    <w:name w:val="标题 2 Char Char1"/>
    <w:rsid w:val="00AF4EDD"/>
    <w:rPr>
      <w:rFonts w:ascii="Arial" w:eastAsia="黑体" w:hAnsi="Arial"/>
      <w:b/>
      <w:bCs/>
      <w:kern w:val="2"/>
      <w:sz w:val="30"/>
      <w:szCs w:val="32"/>
      <w:lang w:val="en-US" w:eastAsia="zh-CN" w:bidi="ar-SA"/>
    </w:rPr>
  </w:style>
  <w:style w:type="character" w:styleId="afa">
    <w:name w:val="annotation reference"/>
    <w:rsid w:val="00AF4EDD"/>
    <w:rPr>
      <w:rFonts w:cs="Times New Roman"/>
      <w:sz w:val="21"/>
      <w:szCs w:val="21"/>
    </w:rPr>
  </w:style>
  <w:style w:type="character" w:styleId="afb">
    <w:name w:val="footnote reference"/>
    <w:rsid w:val="00AF4EDD"/>
    <w:rPr>
      <w:vertAlign w:val="superscript"/>
    </w:rPr>
  </w:style>
  <w:style w:type="character" w:customStyle="1" w:styleId="CharChar46">
    <w:name w:val="Char Char46"/>
    <w:rsid w:val="00AF4EDD"/>
    <w:rPr>
      <w:rFonts w:ascii="Arial" w:eastAsia="黑体" w:hAnsi="Arial"/>
      <w:b/>
      <w:kern w:val="2"/>
      <w:sz w:val="32"/>
    </w:rPr>
  </w:style>
  <w:style w:type="character" w:customStyle="1" w:styleId="Charb">
    <w:name w:val="明显引用 Char"/>
    <w:link w:val="afc"/>
    <w:rsid w:val="00AF4EDD"/>
    <w:rPr>
      <w:b/>
      <w:bCs/>
      <w:i/>
      <w:iCs/>
      <w:color w:val="4F81BD"/>
      <w:kern w:val="2"/>
      <w:sz w:val="28"/>
      <w:szCs w:val="28"/>
    </w:rPr>
  </w:style>
  <w:style w:type="character" w:customStyle="1" w:styleId="searchcontent1">
    <w:name w:val="search_content1"/>
    <w:rsid w:val="00AF4EDD"/>
    <w:rPr>
      <w:sz w:val="20"/>
      <w:szCs w:val="20"/>
    </w:rPr>
  </w:style>
  <w:style w:type="character" w:customStyle="1" w:styleId="bz-content1">
    <w:name w:val="bz-content1"/>
    <w:rsid w:val="00AF4EDD"/>
    <w:rPr>
      <w:strike w:val="0"/>
      <w:dstrike w:val="0"/>
      <w:sz w:val="20"/>
      <w:szCs w:val="20"/>
      <w:u w:val="none"/>
    </w:rPr>
  </w:style>
  <w:style w:type="character" w:customStyle="1" w:styleId="12qChar">
    <w:name w:val="样式12q Char"/>
    <w:rsid w:val="00AF4EDD"/>
    <w:rPr>
      <w:rFonts w:eastAsia="宋体"/>
      <w:kern w:val="2"/>
      <w:sz w:val="28"/>
      <w:lang w:val="en-US" w:eastAsia="zh-CN"/>
    </w:rPr>
  </w:style>
  <w:style w:type="character" w:customStyle="1" w:styleId="3ReHead3WSAh3H3level3PIM3Level3HeadHeadiCharChar0">
    <w:name w:val="样式 样式 标题 3行标题ReHead 3 WSAh3H3level_3PIM 3Level 3 HeadHeadi... + ... Char Char"/>
    <w:link w:val="3ReHead3WSAh3H3level3PIM3Level3HeadHeadi0"/>
    <w:rsid w:val="00AF4EDD"/>
    <w:rPr>
      <w:rFonts w:ascii="黑体" w:eastAsia="黑体" w:hAnsi="黑体" w:cs="宋体"/>
      <w:bCs/>
      <w:kern w:val="2"/>
      <w:sz w:val="24"/>
    </w:rPr>
  </w:style>
  <w:style w:type="character" w:customStyle="1" w:styleId="2Char2">
    <w:name w:val="正文首行缩进 2 Char"/>
    <w:link w:val="22"/>
    <w:rsid w:val="00AF4EDD"/>
    <w:rPr>
      <w:rFonts w:ascii="宋体" w:hAnsi="宋体" w:cs="宋体"/>
      <w:kern w:val="2"/>
      <w:sz w:val="24"/>
      <w:szCs w:val="24"/>
    </w:rPr>
  </w:style>
  <w:style w:type="character" w:customStyle="1" w:styleId="1CharChar2">
    <w:name w:val="章标题 1 Char Char"/>
    <w:rsid w:val="00AF4EDD"/>
    <w:rPr>
      <w:rFonts w:eastAsia="宋体"/>
      <w:b/>
      <w:kern w:val="44"/>
      <w:sz w:val="28"/>
      <w:lang w:val="en-US" w:eastAsia="zh-CN" w:bidi="ar-SA"/>
    </w:rPr>
  </w:style>
  <w:style w:type="character" w:customStyle="1" w:styleId="CharCharCharChar">
    <w:name w:val="表题 Char Char Char Char"/>
    <w:rsid w:val="00AF4EDD"/>
    <w:rPr>
      <w:rFonts w:ascii="黑体" w:eastAsia="黑体"/>
      <w:kern w:val="16"/>
      <w:sz w:val="21"/>
      <w:lang w:val="en-US" w:eastAsia="zh-CN" w:bidi="ar-SA"/>
    </w:rPr>
  </w:style>
  <w:style w:type="character" w:customStyle="1" w:styleId="f14b1">
    <w:name w:val="f14b1"/>
    <w:rsid w:val="00AF4EDD"/>
    <w:rPr>
      <w:b/>
      <w:bCs/>
      <w:sz w:val="21"/>
      <w:szCs w:val="21"/>
    </w:rPr>
  </w:style>
  <w:style w:type="character" w:customStyle="1" w:styleId="13">
    <w:name w:val="方案 标题 1"/>
    <w:rsid w:val="00AF4EDD"/>
    <w:rPr>
      <w:rFonts w:eastAsia="宋体"/>
      <w:b/>
      <w:bCs/>
      <w:kern w:val="44"/>
      <w:sz w:val="44"/>
      <w:szCs w:val="44"/>
      <w:lang w:val="en-US" w:eastAsia="zh-CN" w:bidi="ar-SA"/>
    </w:rPr>
  </w:style>
  <w:style w:type="character" w:customStyle="1" w:styleId="Char14">
    <w:name w:val="批注主题 Char1"/>
    <w:rsid w:val="00AF4EDD"/>
    <w:rPr>
      <w:b/>
      <w:bCs/>
      <w:kern w:val="2"/>
      <w:sz w:val="21"/>
      <w:szCs w:val="24"/>
    </w:rPr>
  </w:style>
  <w:style w:type="character" w:styleId="afd">
    <w:name w:val="Emphasis"/>
    <w:rsid w:val="00AF4EDD"/>
    <w:rPr>
      <w:i/>
      <w:iCs/>
    </w:rPr>
  </w:style>
  <w:style w:type="character" w:customStyle="1" w:styleId="2Char">
    <w:name w:val="标题 2 Char"/>
    <w:link w:val="2"/>
    <w:qFormat/>
    <w:rsid w:val="00E747F6"/>
    <w:rPr>
      <w:rFonts w:eastAsia="黑体"/>
      <w:b/>
      <w:bCs/>
      <w:kern w:val="2"/>
      <w:sz w:val="30"/>
      <w:szCs w:val="32"/>
    </w:rPr>
  </w:style>
  <w:style w:type="character" w:customStyle="1" w:styleId="Charc">
    <w:name w:val="批注文字 Char"/>
    <w:link w:val="afe"/>
    <w:rsid w:val="00AF4EDD"/>
    <w:rPr>
      <w:rFonts w:cs="Times New Roman"/>
      <w:kern w:val="2"/>
      <w:sz w:val="28"/>
      <w:szCs w:val="28"/>
    </w:rPr>
  </w:style>
  <w:style w:type="character" w:customStyle="1" w:styleId="7Char">
    <w:name w:val="标题 7 Char"/>
    <w:link w:val="7"/>
    <w:rsid w:val="00AF4EDD"/>
    <w:rPr>
      <w:b/>
      <w:bCs/>
      <w:kern w:val="2"/>
      <w:sz w:val="24"/>
      <w:szCs w:val="24"/>
    </w:rPr>
  </w:style>
  <w:style w:type="character" w:customStyle="1" w:styleId="Chard">
    <w:name w:val="副标题 Char"/>
    <w:link w:val="aff"/>
    <w:rsid w:val="00AF4EDD"/>
    <w:rPr>
      <w:rFonts w:ascii="Arial" w:eastAsia="黑体" w:hAnsi="Arial"/>
      <w:i/>
      <w:color w:val="000000"/>
      <w:sz w:val="28"/>
    </w:rPr>
  </w:style>
  <w:style w:type="character" w:customStyle="1" w:styleId="Chare">
    <w:name w:val="正文缩进 Char"/>
    <w:link w:val="aff0"/>
    <w:rsid w:val="00AF4EDD"/>
    <w:rPr>
      <w:rFonts w:ascii="宋体" w:hAnsi="宋体"/>
      <w:kern w:val="2"/>
      <w:sz w:val="24"/>
    </w:rPr>
  </w:style>
  <w:style w:type="character" w:customStyle="1" w:styleId="CharChar10">
    <w:name w:val="Char Char10"/>
    <w:rsid w:val="00AF4EDD"/>
    <w:rPr>
      <w:rFonts w:eastAsia="宋体"/>
      <w:b/>
      <w:bCs/>
      <w:kern w:val="2"/>
      <w:sz w:val="32"/>
      <w:szCs w:val="32"/>
      <w:lang w:val="en-US" w:eastAsia="zh-CN" w:bidi="ar-SA"/>
    </w:rPr>
  </w:style>
  <w:style w:type="character" w:customStyle="1" w:styleId="3Char1">
    <w:name w:val="正文文本缩进 3 Char"/>
    <w:link w:val="31"/>
    <w:rsid w:val="00AF4EDD"/>
    <w:rPr>
      <w:rFonts w:ascii="宋体" w:hAnsi="宋体"/>
      <w:kern w:val="2"/>
      <w:sz w:val="16"/>
      <w:szCs w:val="16"/>
    </w:rPr>
  </w:style>
  <w:style w:type="character" w:customStyle="1" w:styleId="HTMLChar">
    <w:name w:val="HTML 预设格式 Char"/>
    <w:link w:val="HTML"/>
    <w:rsid w:val="00AF4EDD"/>
    <w:rPr>
      <w:rFonts w:ascii="Arial Unicode MS" w:eastAsia="Arial Unicode MS" w:hAnsi="Arial Unicode MS" w:cs="Arial Unicode MS"/>
    </w:rPr>
  </w:style>
  <w:style w:type="character" w:customStyle="1" w:styleId="CharChar8">
    <w:name w:val="正文样式 Char Char"/>
    <w:link w:val="aff1"/>
    <w:rsid w:val="00AF4EDD"/>
    <w:rPr>
      <w:rFonts w:ascii="宋体" w:hAnsi="宋体"/>
      <w:kern w:val="2"/>
      <w:sz w:val="24"/>
    </w:rPr>
  </w:style>
  <w:style w:type="character" w:customStyle="1" w:styleId="Char15">
    <w:name w:val="脚注文本 Char1"/>
    <w:rsid w:val="00AF4EDD"/>
    <w:rPr>
      <w:kern w:val="2"/>
      <w:sz w:val="18"/>
      <w:szCs w:val="18"/>
    </w:rPr>
  </w:style>
  <w:style w:type="character" w:customStyle="1" w:styleId="font41">
    <w:name w:val="font41"/>
    <w:rsid w:val="00AF4EDD"/>
    <w:rPr>
      <w:rFonts w:ascii="宋体" w:eastAsia="宋体" w:hAnsi="宋体" w:hint="eastAsia"/>
      <w:b w:val="0"/>
      <w:bCs w:val="0"/>
      <w:i w:val="0"/>
      <w:iCs w:val="0"/>
      <w:strike w:val="0"/>
      <w:dstrike w:val="0"/>
      <w:color w:val="000000"/>
      <w:sz w:val="19"/>
      <w:szCs w:val="19"/>
      <w:u w:val="none"/>
    </w:rPr>
  </w:style>
  <w:style w:type="character" w:customStyle="1" w:styleId="font21">
    <w:name w:val="font21"/>
    <w:rsid w:val="00AF4EDD"/>
    <w:rPr>
      <w:rFonts w:ascii="宋体" w:eastAsia="宋体" w:hAnsi="宋体" w:hint="eastAsia"/>
      <w:b w:val="0"/>
      <w:bCs w:val="0"/>
      <w:i w:val="0"/>
      <w:iCs w:val="0"/>
      <w:strike w:val="0"/>
      <w:dstrike w:val="0"/>
      <w:color w:val="000000"/>
      <w:sz w:val="19"/>
      <w:szCs w:val="19"/>
      <w:u w:val="none"/>
    </w:rPr>
  </w:style>
  <w:style w:type="character" w:customStyle="1" w:styleId="CharCharChar1">
    <w:name w:val="表题 Char Char Char"/>
    <w:rsid w:val="00AF4EDD"/>
    <w:rPr>
      <w:rFonts w:ascii="黑体" w:eastAsia="黑体"/>
      <w:kern w:val="16"/>
      <w:sz w:val="21"/>
      <w:lang w:val="en-US" w:eastAsia="zh-CN" w:bidi="ar-SA"/>
    </w:rPr>
  </w:style>
  <w:style w:type="character" w:customStyle="1" w:styleId="Charf">
    <w:name w:val="页脚 Char"/>
    <w:link w:val="aff2"/>
    <w:uiPriority w:val="99"/>
    <w:qFormat/>
    <w:rsid w:val="00AF4EDD"/>
    <w:rPr>
      <w:rFonts w:cs="Times New Roman"/>
      <w:kern w:val="2"/>
      <w:sz w:val="18"/>
      <w:szCs w:val="18"/>
    </w:rPr>
  </w:style>
  <w:style w:type="character" w:customStyle="1" w:styleId="5Char">
    <w:name w:val="标题 5 Char"/>
    <w:link w:val="5"/>
    <w:uiPriority w:val="99"/>
    <w:qFormat/>
    <w:rsid w:val="00AF4EDD"/>
    <w:rPr>
      <w:b/>
      <w:bCs/>
      <w:kern w:val="2"/>
      <w:sz w:val="28"/>
      <w:szCs w:val="28"/>
    </w:rPr>
  </w:style>
  <w:style w:type="character" w:customStyle="1" w:styleId="CharCharChar10">
    <w:name w:val="页眉 Char Char Char1"/>
    <w:rsid w:val="00AF4EDD"/>
    <w:rPr>
      <w:rFonts w:eastAsia="宋体"/>
      <w:sz w:val="18"/>
      <w:lang w:val="en-US" w:eastAsia="zh-CN" w:bidi="ar-SA"/>
    </w:rPr>
  </w:style>
  <w:style w:type="character" w:customStyle="1" w:styleId="zwCharChar">
    <w:name w:val="zw Char Char"/>
    <w:link w:val="zw"/>
    <w:rsid w:val="00AF4EDD"/>
    <w:rPr>
      <w:rFonts w:cs="宋体"/>
      <w:kern w:val="2"/>
      <w:sz w:val="28"/>
    </w:rPr>
  </w:style>
  <w:style w:type="character" w:customStyle="1" w:styleId="CharChar9">
    <w:name w:val="正文缩进 Char Char"/>
    <w:aliases w:val="正文缩进 Char1,正文缩进 Char Char Char Char Char1,标题4 Char1,正文（首行缩进两字） Char Char Char Char Char Char,正文（首行缩进两字） Char Char Char Char Char Char Char Char Char,正文（首行缩进两字） Char Char Char Char Char1,正文（首行缩进两字） Char1,正文缩进 Char Char Char Char Char Char"/>
    <w:rsid w:val="00AF4EDD"/>
    <w:rPr>
      <w:rFonts w:eastAsia="宋体"/>
      <w:color w:val="0000FF"/>
      <w:sz w:val="24"/>
      <w:lang w:val="en-US" w:eastAsia="zh-CN" w:bidi="ar-SA"/>
    </w:rPr>
  </w:style>
  <w:style w:type="character" w:customStyle="1" w:styleId="2CharChar0">
    <w:name w:val="正文首行缩进 2 Char Char"/>
    <w:rsid w:val="00AF4EDD"/>
    <w:rPr>
      <w:rFonts w:hint="eastAsia"/>
      <w:snapToGrid w:val="0"/>
      <w:sz w:val="24"/>
      <w:lang w:val="en-US" w:eastAsia="zh-CN"/>
    </w:rPr>
  </w:style>
  <w:style w:type="character" w:customStyle="1" w:styleId="Char16">
    <w:name w:val="副标题 Char1"/>
    <w:rsid w:val="00AF4EDD"/>
    <w:rPr>
      <w:rFonts w:ascii="Cambria" w:hAnsi="Cambria" w:cs="Times New Roman"/>
      <w:b/>
      <w:bCs/>
      <w:kern w:val="28"/>
      <w:sz w:val="32"/>
      <w:szCs w:val="32"/>
    </w:rPr>
  </w:style>
  <w:style w:type="character" w:customStyle="1" w:styleId="1Char2">
    <w:name w:val="标题 1 Char2"/>
    <w:aliases w:val="式样b Char1,标题 1XW Char1,H1 Char1,H11 Char1,H12 Char1,my标题1 Char1,Ch Char1,章标题 1 Char1,章节标题 Char1,b1 Char1,1标题 1 Char1,一、 Char1"/>
    <w:rsid w:val="00AF4EDD"/>
    <w:rPr>
      <w:rFonts w:eastAsia="宋体"/>
      <w:b/>
      <w:bCs/>
      <w:kern w:val="44"/>
      <w:sz w:val="32"/>
      <w:szCs w:val="44"/>
      <w:lang w:val="en-US" w:eastAsia="zh-CN" w:bidi="ar-SA"/>
    </w:rPr>
  </w:style>
  <w:style w:type="character" w:customStyle="1" w:styleId="font01">
    <w:name w:val="font01"/>
    <w:rsid w:val="00AF4EDD"/>
    <w:rPr>
      <w:rFonts w:ascii="宋体" w:eastAsia="宋体" w:hAnsi="宋体" w:hint="eastAsia"/>
      <w:b w:val="0"/>
      <w:bCs w:val="0"/>
      <w:i w:val="0"/>
      <w:iCs w:val="0"/>
      <w:strike w:val="0"/>
      <w:dstrike w:val="0"/>
      <w:color w:val="000000"/>
      <w:sz w:val="22"/>
      <w:szCs w:val="22"/>
      <w:u w:val="none"/>
    </w:rPr>
  </w:style>
  <w:style w:type="character" w:customStyle="1" w:styleId="textindent">
    <w:name w:val="textindent"/>
    <w:rsid w:val="00AF4EDD"/>
  </w:style>
  <w:style w:type="character" w:customStyle="1" w:styleId="font31">
    <w:name w:val="font31"/>
    <w:rsid w:val="00AF4EDD"/>
    <w:rPr>
      <w:rFonts w:ascii="宋体" w:eastAsia="宋体" w:hAnsi="宋体" w:hint="eastAsia"/>
      <w:b w:val="0"/>
      <w:bCs w:val="0"/>
      <w:i w:val="0"/>
      <w:iCs w:val="0"/>
      <w:strike w:val="0"/>
      <w:dstrike w:val="0"/>
      <w:color w:val="000000"/>
      <w:sz w:val="19"/>
      <w:szCs w:val="19"/>
      <w:u w:val="none"/>
      <w:vertAlign w:val="superscript"/>
    </w:rPr>
  </w:style>
  <w:style w:type="character" w:customStyle="1" w:styleId="CharChara">
    <w:name w:val="表题 Char Char"/>
    <w:link w:val="aff3"/>
    <w:rsid w:val="00AF4EDD"/>
    <w:rPr>
      <w:rFonts w:ascii="黑体" w:eastAsia="黑体"/>
      <w:kern w:val="16"/>
      <w:sz w:val="21"/>
    </w:rPr>
  </w:style>
  <w:style w:type="paragraph" w:styleId="af8">
    <w:name w:val="Body Text Indent"/>
    <w:aliases w:val="特点标题,正文文字缩进,正文文字 21,正文文字4,正文文字缩进1,正文文字缩进 Char Char Char"/>
    <w:basedOn w:val="a"/>
    <w:link w:val="Char9"/>
    <w:rsid w:val="00AF4EDD"/>
    <w:pPr>
      <w:ind w:firstLineChars="0" w:firstLine="425"/>
    </w:pPr>
  </w:style>
  <w:style w:type="paragraph" w:styleId="70">
    <w:name w:val="toc 7"/>
    <w:basedOn w:val="a"/>
    <w:next w:val="a"/>
    <w:uiPriority w:val="39"/>
    <w:rsid w:val="00AF4EDD"/>
    <w:pPr>
      <w:ind w:left="1680"/>
      <w:jc w:val="left"/>
    </w:pPr>
    <w:rPr>
      <w:rFonts w:asciiTheme="minorHAnsi" w:hAnsiTheme="minorHAnsi" w:cstheme="minorHAnsi"/>
      <w:sz w:val="18"/>
      <w:szCs w:val="18"/>
    </w:rPr>
  </w:style>
  <w:style w:type="paragraph" w:styleId="80">
    <w:name w:val="toc 8"/>
    <w:basedOn w:val="a"/>
    <w:next w:val="a"/>
    <w:uiPriority w:val="39"/>
    <w:rsid w:val="00AF4EDD"/>
    <w:pPr>
      <w:ind w:left="1960"/>
      <w:jc w:val="left"/>
    </w:pPr>
    <w:rPr>
      <w:rFonts w:asciiTheme="minorHAnsi" w:hAnsiTheme="minorHAnsi" w:cstheme="minorHAnsi"/>
      <w:sz w:val="18"/>
      <w:szCs w:val="18"/>
    </w:rPr>
  </w:style>
  <w:style w:type="paragraph" w:styleId="40">
    <w:name w:val="toc 4"/>
    <w:basedOn w:val="a"/>
    <w:next w:val="a"/>
    <w:uiPriority w:val="39"/>
    <w:rsid w:val="00AF4EDD"/>
    <w:pPr>
      <w:ind w:left="840"/>
      <w:jc w:val="left"/>
    </w:pPr>
    <w:rPr>
      <w:rFonts w:asciiTheme="minorHAnsi" w:hAnsiTheme="minorHAnsi" w:cstheme="minorHAnsi"/>
      <w:sz w:val="18"/>
      <w:szCs w:val="18"/>
    </w:rPr>
  </w:style>
  <w:style w:type="paragraph" w:styleId="31">
    <w:name w:val="Body Text Indent 3"/>
    <w:basedOn w:val="a"/>
    <w:link w:val="3Char1"/>
    <w:rsid w:val="00AF4EDD"/>
    <w:pPr>
      <w:spacing w:after="120" w:line="240" w:lineRule="auto"/>
      <w:ind w:leftChars="200" w:left="420" w:firstLineChars="0" w:firstLine="0"/>
    </w:pPr>
    <w:rPr>
      <w:rFonts w:ascii="宋体" w:hAnsi="宋体"/>
      <w:sz w:val="16"/>
      <w:szCs w:val="16"/>
    </w:rPr>
  </w:style>
  <w:style w:type="paragraph" w:styleId="a7">
    <w:name w:val="header"/>
    <w:basedOn w:val="a"/>
    <w:link w:val="Char1"/>
    <w:rsid w:val="00AF4EDD"/>
    <w:pPr>
      <w:pBdr>
        <w:bottom w:val="single" w:sz="6" w:space="1" w:color="auto"/>
      </w:pBdr>
      <w:tabs>
        <w:tab w:val="center" w:pos="4153"/>
        <w:tab w:val="right" w:pos="8306"/>
      </w:tabs>
      <w:snapToGrid w:val="0"/>
      <w:jc w:val="center"/>
    </w:pPr>
    <w:rPr>
      <w:sz w:val="18"/>
      <w:szCs w:val="18"/>
    </w:rPr>
  </w:style>
  <w:style w:type="paragraph" w:styleId="af2">
    <w:name w:val="Body Text First Indent"/>
    <w:basedOn w:val="af6"/>
    <w:link w:val="Char6"/>
    <w:rsid w:val="00AF4EDD"/>
    <w:pPr>
      <w:spacing w:line="240" w:lineRule="auto"/>
      <w:ind w:firstLineChars="100" w:firstLine="420"/>
    </w:pPr>
    <w:rPr>
      <w:rFonts w:ascii="宋体" w:hAnsi="宋体"/>
      <w:sz w:val="24"/>
    </w:rPr>
  </w:style>
  <w:style w:type="paragraph" w:styleId="22">
    <w:name w:val="Body Text First Indent 2"/>
    <w:basedOn w:val="af8"/>
    <w:link w:val="2Char2"/>
    <w:rsid w:val="00AF4EDD"/>
    <w:pPr>
      <w:widowControl/>
      <w:spacing w:after="120" w:line="240" w:lineRule="auto"/>
      <w:ind w:leftChars="200" w:left="420" w:firstLineChars="200" w:firstLine="420"/>
      <w:jc w:val="left"/>
    </w:pPr>
    <w:rPr>
      <w:rFonts w:ascii="宋体" w:hAnsi="宋体" w:cs="宋体"/>
      <w:sz w:val="24"/>
      <w:szCs w:val="24"/>
    </w:rPr>
  </w:style>
  <w:style w:type="paragraph" w:styleId="aff">
    <w:name w:val="Subtitle"/>
    <w:basedOn w:val="a"/>
    <w:link w:val="Chard"/>
    <w:rsid w:val="00AF4EDD"/>
    <w:pPr>
      <w:adjustRightInd w:val="0"/>
      <w:spacing w:after="60" w:line="480" w:lineRule="exact"/>
      <w:ind w:firstLineChars="0" w:firstLine="510"/>
      <w:jc w:val="center"/>
      <w:textAlignment w:val="baseline"/>
    </w:pPr>
    <w:rPr>
      <w:rFonts w:ascii="Arial" w:eastAsia="黑体" w:hAnsi="Arial"/>
      <w:i/>
      <w:color w:val="000000"/>
    </w:rPr>
  </w:style>
  <w:style w:type="paragraph" w:styleId="ab">
    <w:name w:val="Document Map"/>
    <w:basedOn w:val="a"/>
    <w:link w:val="Char4"/>
    <w:rsid w:val="00AF4EDD"/>
    <w:pPr>
      <w:shd w:val="clear" w:color="auto" w:fill="000080"/>
    </w:pPr>
  </w:style>
  <w:style w:type="paragraph" w:styleId="a9">
    <w:name w:val="Date"/>
    <w:basedOn w:val="a"/>
    <w:next w:val="a"/>
    <w:link w:val="Char2"/>
    <w:rsid w:val="00AF4EDD"/>
    <w:pPr>
      <w:spacing w:line="240" w:lineRule="auto"/>
      <w:ind w:firstLineChars="0" w:firstLine="0"/>
    </w:pPr>
  </w:style>
  <w:style w:type="paragraph" w:styleId="90">
    <w:name w:val="toc 9"/>
    <w:basedOn w:val="a"/>
    <w:next w:val="a"/>
    <w:uiPriority w:val="39"/>
    <w:rsid w:val="00AF4EDD"/>
    <w:pPr>
      <w:ind w:left="2240"/>
      <w:jc w:val="left"/>
    </w:pPr>
    <w:rPr>
      <w:rFonts w:asciiTheme="minorHAnsi" w:hAnsiTheme="minorHAnsi" w:cstheme="minorHAnsi"/>
      <w:sz w:val="18"/>
      <w:szCs w:val="18"/>
    </w:rPr>
  </w:style>
  <w:style w:type="paragraph" w:styleId="af9">
    <w:name w:val="Title"/>
    <w:basedOn w:val="a"/>
    <w:next w:val="a"/>
    <w:link w:val="Chara"/>
    <w:qFormat/>
    <w:rsid w:val="00AF4EDD"/>
    <w:pPr>
      <w:spacing w:afterLines="100" w:line="760" w:lineRule="exact"/>
      <w:ind w:firstLineChars="0" w:firstLine="0"/>
      <w:jc w:val="center"/>
      <w:outlineLvl w:val="0"/>
    </w:pPr>
    <w:rPr>
      <w:rFonts w:ascii="Cambria" w:hAnsi="Cambria"/>
      <w:b/>
      <w:bCs/>
      <w:sz w:val="30"/>
      <w:szCs w:val="32"/>
    </w:rPr>
  </w:style>
  <w:style w:type="paragraph" w:styleId="21">
    <w:name w:val="Body Text Indent 2"/>
    <w:basedOn w:val="a"/>
    <w:link w:val="2Char1"/>
    <w:rsid w:val="00AF4EDD"/>
    <w:pPr>
      <w:spacing w:after="120" w:line="480" w:lineRule="auto"/>
      <w:ind w:leftChars="200" w:left="420" w:firstLineChars="0" w:firstLine="0"/>
    </w:pPr>
    <w:rPr>
      <w:sz w:val="21"/>
      <w:szCs w:val="24"/>
    </w:rPr>
  </w:style>
  <w:style w:type="paragraph" w:styleId="afe">
    <w:name w:val="annotation text"/>
    <w:basedOn w:val="a"/>
    <w:link w:val="Charc"/>
    <w:rsid w:val="00AF4EDD"/>
    <w:pPr>
      <w:jc w:val="left"/>
    </w:pPr>
  </w:style>
  <w:style w:type="paragraph" w:styleId="32">
    <w:name w:val="toc 3"/>
    <w:basedOn w:val="a"/>
    <w:next w:val="a"/>
    <w:uiPriority w:val="39"/>
    <w:rsid w:val="00472C25"/>
    <w:pPr>
      <w:ind w:left="560"/>
      <w:jc w:val="left"/>
    </w:pPr>
    <w:rPr>
      <w:rFonts w:asciiTheme="minorHAnsi" w:hAnsiTheme="minorHAnsi" w:cstheme="minorHAnsi"/>
      <w:i/>
      <w:iCs/>
      <w:sz w:val="20"/>
      <w:szCs w:val="20"/>
    </w:rPr>
  </w:style>
  <w:style w:type="paragraph" w:styleId="aff2">
    <w:name w:val="footer"/>
    <w:basedOn w:val="a"/>
    <w:link w:val="Charf"/>
    <w:uiPriority w:val="99"/>
    <w:rsid w:val="00AF4EDD"/>
    <w:pPr>
      <w:tabs>
        <w:tab w:val="center" w:pos="4153"/>
        <w:tab w:val="right" w:pos="8306"/>
      </w:tabs>
      <w:snapToGrid w:val="0"/>
      <w:jc w:val="left"/>
    </w:pPr>
    <w:rPr>
      <w:sz w:val="18"/>
      <w:szCs w:val="18"/>
    </w:rPr>
  </w:style>
  <w:style w:type="paragraph" w:styleId="aff4">
    <w:name w:val="caption"/>
    <w:basedOn w:val="a"/>
    <w:next w:val="a"/>
    <w:rsid w:val="00AF4EDD"/>
    <w:pPr>
      <w:spacing w:line="240" w:lineRule="auto"/>
      <w:ind w:firstLineChars="0" w:firstLine="0"/>
    </w:pPr>
    <w:rPr>
      <w:rFonts w:ascii="Arial" w:eastAsia="黑体" w:hAnsi="Arial" w:cs="Arial"/>
      <w:sz w:val="20"/>
      <w:szCs w:val="20"/>
    </w:rPr>
  </w:style>
  <w:style w:type="paragraph" w:styleId="aff0">
    <w:name w:val="Normal Indent"/>
    <w:basedOn w:val="a"/>
    <w:link w:val="Chare"/>
    <w:rsid w:val="00AF4EDD"/>
    <w:pPr>
      <w:spacing w:line="240" w:lineRule="auto"/>
      <w:ind w:firstLine="480"/>
    </w:pPr>
    <w:rPr>
      <w:rFonts w:ascii="宋体" w:hAnsi="宋体"/>
    </w:rPr>
  </w:style>
  <w:style w:type="paragraph" w:styleId="aff5">
    <w:name w:val="List Paragraph"/>
    <w:basedOn w:val="a"/>
    <w:rsid w:val="00AF4EDD"/>
    <w:pPr>
      <w:ind w:firstLine="420"/>
    </w:pPr>
  </w:style>
  <w:style w:type="paragraph" w:customStyle="1" w:styleId="ST4">
    <w:name w:val="正文－ST4"/>
    <w:basedOn w:val="a"/>
    <w:rsid w:val="00AF4EDD"/>
    <w:pPr>
      <w:widowControl/>
      <w:snapToGrid w:val="0"/>
      <w:ind w:firstLine="480"/>
      <w:jc w:val="left"/>
    </w:pPr>
    <w:rPr>
      <w:rFonts w:ascii="宋体" w:hAnsi="宋体" w:cs="宋体"/>
      <w:color w:val="000000"/>
      <w:kern w:val="0"/>
      <w:szCs w:val="24"/>
    </w:rPr>
  </w:style>
  <w:style w:type="paragraph" w:customStyle="1" w:styleId="Charf0">
    <w:name w:val="Char"/>
    <w:basedOn w:val="a"/>
    <w:uiPriority w:val="99"/>
    <w:rsid w:val="00AF4EDD"/>
    <w:pPr>
      <w:widowControl/>
      <w:jc w:val="left"/>
    </w:pPr>
    <w:rPr>
      <w:rFonts w:ascii="宋体" w:hAnsi="宋体" w:cs="宋体"/>
      <w:kern w:val="0"/>
      <w:szCs w:val="24"/>
    </w:rPr>
  </w:style>
  <w:style w:type="paragraph" w:customStyle="1" w:styleId="14">
    <w:name w:val="页眉1"/>
    <w:basedOn w:val="a7"/>
    <w:rsid w:val="00AF4EDD"/>
    <w:pPr>
      <w:widowControl/>
      <w:pBdr>
        <w:bottom w:val="none" w:sz="0" w:space="0" w:color="auto"/>
      </w:pBdr>
      <w:tabs>
        <w:tab w:val="clear" w:pos="4153"/>
        <w:tab w:val="clear" w:pos="8306"/>
        <w:tab w:val="left" w:pos="1727"/>
        <w:tab w:val="left" w:pos="1884"/>
      </w:tabs>
      <w:spacing w:line="240" w:lineRule="auto"/>
      <w:ind w:firstLineChars="0" w:firstLine="0"/>
      <w:outlineLvl w:val="0"/>
    </w:pPr>
    <w:rPr>
      <w:rFonts w:ascii="宋体" w:hAnsi="宋体" w:cs="宋体"/>
      <w:kern w:val="0"/>
      <w:sz w:val="21"/>
      <w:szCs w:val="20"/>
    </w:rPr>
  </w:style>
  <w:style w:type="paragraph" w:customStyle="1" w:styleId="aff6">
    <w:name w:val="节名"/>
    <w:basedOn w:val="a"/>
    <w:rsid w:val="00AF4EDD"/>
    <w:pPr>
      <w:widowControl/>
      <w:adjustRightInd w:val="0"/>
      <w:snapToGrid w:val="0"/>
      <w:ind w:firstLineChars="0" w:firstLine="0"/>
      <w:jc w:val="center"/>
    </w:pPr>
    <w:rPr>
      <w:rFonts w:ascii="黑体" w:eastAsia="黑体" w:hAnsi="宋体" w:cs="宋体"/>
      <w:kern w:val="0"/>
      <w:szCs w:val="24"/>
    </w:rPr>
  </w:style>
  <w:style w:type="paragraph" w:customStyle="1" w:styleId="xl28">
    <w:name w:val="xl28"/>
    <w:basedOn w:val="a"/>
    <w:rsid w:val="00AF4EDD"/>
    <w:pPr>
      <w:widowControl/>
      <w:spacing w:before="100" w:after="100" w:line="240" w:lineRule="auto"/>
      <w:ind w:firstLineChars="0" w:firstLine="0"/>
      <w:jc w:val="center"/>
    </w:pPr>
    <w:rPr>
      <w:rFonts w:ascii="Arial Unicode MS" w:eastAsia="Arial Unicode MS" w:hAnsi="Arial Unicode MS" w:cs="宋体"/>
      <w:kern w:val="0"/>
      <w:szCs w:val="20"/>
    </w:rPr>
  </w:style>
  <w:style w:type="paragraph" w:customStyle="1" w:styleId="050520505">
    <w:name w:val="样式 样式 段前: 0.5 行 段后: 0.5 行 + 首行缩进:  2 字符 段前: 0.5 行 段后: 0.5 行"/>
    <w:basedOn w:val="a"/>
    <w:next w:val="a"/>
    <w:rsid w:val="00AF4EDD"/>
    <w:pPr>
      <w:adjustRightInd w:val="0"/>
      <w:snapToGrid w:val="0"/>
      <w:ind w:firstLineChars="0" w:firstLine="567"/>
    </w:pPr>
    <w:rPr>
      <w:rFonts w:hint="eastAsia"/>
      <w:color w:val="000000"/>
      <w:kern w:val="0"/>
      <w:szCs w:val="20"/>
    </w:rPr>
  </w:style>
  <w:style w:type="paragraph" w:customStyle="1" w:styleId="aff7">
    <w:name w:val="表"/>
    <w:basedOn w:val="a"/>
    <w:next w:val="a"/>
    <w:rsid w:val="00AF4EDD"/>
    <w:pPr>
      <w:adjustRightInd w:val="0"/>
      <w:spacing w:before="120" w:line="240" w:lineRule="auto"/>
      <w:ind w:firstLineChars="0" w:firstLine="0"/>
      <w:jc w:val="center"/>
      <w:textAlignment w:val="baseline"/>
    </w:pPr>
    <w:rPr>
      <w:kern w:val="0"/>
      <w:sz w:val="21"/>
      <w:szCs w:val="20"/>
    </w:rPr>
  </w:style>
  <w:style w:type="paragraph" w:customStyle="1" w:styleId="15">
    <w:name w:val="日期1"/>
    <w:basedOn w:val="a"/>
    <w:next w:val="a"/>
    <w:rsid w:val="00AF4EDD"/>
    <w:pPr>
      <w:adjustRightInd w:val="0"/>
      <w:snapToGrid w:val="0"/>
      <w:spacing w:line="440" w:lineRule="atLeast"/>
      <w:ind w:firstLineChars="0" w:firstLine="0"/>
    </w:pPr>
    <w:rPr>
      <w:rFonts w:ascii="宋体"/>
      <w:snapToGrid w:val="0"/>
      <w:kern w:val="0"/>
      <w:szCs w:val="20"/>
    </w:rPr>
  </w:style>
  <w:style w:type="paragraph" w:customStyle="1" w:styleId="font0">
    <w:name w:val="font0"/>
    <w:basedOn w:val="a"/>
    <w:rsid w:val="00AF4EDD"/>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xl55">
    <w:name w:val="xl55"/>
    <w:basedOn w:val="a"/>
    <w:rsid w:val="00AF4EDD"/>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40">
    <w:name w:val="xl40"/>
    <w:basedOn w:val="a"/>
    <w:rsid w:val="00AF4EDD"/>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zw">
    <w:name w:val="zw"/>
    <w:basedOn w:val="a"/>
    <w:link w:val="zwCharChar"/>
    <w:rsid w:val="00AF4EDD"/>
    <w:pPr>
      <w:adjustRightInd w:val="0"/>
      <w:snapToGrid w:val="0"/>
      <w:ind w:firstLine="560"/>
    </w:pPr>
    <w:rPr>
      <w:rFonts w:cs="宋体"/>
    </w:rPr>
  </w:style>
  <w:style w:type="paragraph" w:customStyle="1" w:styleId="xl56">
    <w:name w:val="xl56"/>
    <w:basedOn w:val="a"/>
    <w:rsid w:val="00AF4EDD"/>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aff3">
    <w:name w:val="表题"/>
    <w:basedOn w:val="a"/>
    <w:link w:val="CharChara"/>
    <w:rsid w:val="00AF4EDD"/>
    <w:pPr>
      <w:autoSpaceDE w:val="0"/>
      <w:autoSpaceDN w:val="0"/>
      <w:adjustRightInd w:val="0"/>
      <w:spacing w:line="480" w:lineRule="atLeast"/>
      <w:ind w:firstLineChars="0" w:firstLine="0"/>
      <w:jc w:val="center"/>
      <w:textAlignment w:val="baseline"/>
    </w:pPr>
    <w:rPr>
      <w:rFonts w:ascii="黑体" w:eastAsia="黑体"/>
      <w:kern w:val="16"/>
      <w:sz w:val="21"/>
    </w:rPr>
  </w:style>
  <w:style w:type="paragraph" w:customStyle="1" w:styleId="Default">
    <w:name w:val="Default"/>
    <w:rsid w:val="00AF4EDD"/>
    <w:pPr>
      <w:widowControl w:val="0"/>
      <w:autoSpaceDE w:val="0"/>
      <w:autoSpaceDN w:val="0"/>
      <w:adjustRightInd w:val="0"/>
    </w:pPr>
    <w:rPr>
      <w:rFonts w:ascii="宋体" w:hAnsi="Calibri" w:cs="宋体"/>
      <w:color w:val="000000"/>
      <w:sz w:val="24"/>
      <w:szCs w:val="24"/>
    </w:rPr>
  </w:style>
  <w:style w:type="paragraph" w:customStyle="1" w:styleId="xl53">
    <w:name w:val="xl53"/>
    <w:basedOn w:val="a"/>
    <w:rsid w:val="00AF4EDD"/>
    <w:pPr>
      <w:widowControl/>
      <w:pBdr>
        <w:left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38">
    <w:name w:val="xl38"/>
    <w:basedOn w:val="a"/>
    <w:rsid w:val="00AF4EDD"/>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xl49">
    <w:name w:val="xl49"/>
    <w:basedOn w:val="a"/>
    <w:rsid w:val="00AF4ED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35">
    <w:name w:val="xl35"/>
    <w:basedOn w:val="a"/>
    <w:rsid w:val="00AF4EDD"/>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b/>
      <w:bCs/>
      <w:kern w:val="0"/>
      <w:szCs w:val="21"/>
    </w:rPr>
  </w:style>
  <w:style w:type="paragraph" w:customStyle="1" w:styleId="11">
    <w:name w:val="正文1"/>
    <w:basedOn w:val="a"/>
    <w:link w:val="1CharChar1"/>
    <w:rsid w:val="00AF4EDD"/>
    <w:pPr>
      <w:adjustRightInd w:val="0"/>
      <w:spacing w:line="410" w:lineRule="atLeast"/>
      <w:ind w:firstLineChars="0" w:firstLine="0"/>
      <w:jc w:val="left"/>
      <w:textAlignment w:val="baseline"/>
    </w:pPr>
    <w:rPr>
      <w:rFonts w:ascii="宋体"/>
    </w:rPr>
  </w:style>
  <w:style w:type="paragraph" w:customStyle="1" w:styleId="font8">
    <w:name w:val="font8"/>
    <w:basedOn w:val="a"/>
    <w:rsid w:val="00AF4EDD"/>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a4">
    <w:name w:val="新正文"/>
    <w:basedOn w:val="a"/>
    <w:link w:val="CharChar0"/>
    <w:rsid w:val="00AF4EDD"/>
    <w:pPr>
      <w:suppressAutoHyphens/>
      <w:topLinePunct/>
      <w:adjustRightInd w:val="0"/>
      <w:spacing w:line="240" w:lineRule="auto"/>
      <w:textAlignment w:val="center"/>
    </w:pPr>
    <w:rPr>
      <w:rFonts w:ascii="Arial Narrow" w:hAnsi="Arial Narrow"/>
      <w:color w:val="000000"/>
      <w:kern w:val="16"/>
      <w:szCs w:val="24"/>
    </w:rPr>
  </w:style>
  <w:style w:type="paragraph" w:customStyle="1" w:styleId="SLF0">
    <w:name w:val="SLF表标题"/>
    <w:basedOn w:val="a"/>
    <w:link w:val="SLFCharChar0"/>
    <w:rsid w:val="00AF4EDD"/>
    <w:pPr>
      <w:spacing w:beforeLines="50" w:afterLines="50" w:line="300" w:lineRule="atLeast"/>
    </w:pPr>
    <w:rPr>
      <w:rFonts w:ascii="黑体" w:eastAsia="黑体" w:hAnsi="黑体"/>
      <w:szCs w:val="24"/>
    </w:rPr>
  </w:style>
  <w:style w:type="paragraph" w:customStyle="1" w:styleId="16">
    <w:name w:val="方案 标题1"/>
    <w:basedOn w:val="af9"/>
    <w:rsid w:val="00AF4EDD"/>
    <w:pPr>
      <w:spacing w:afterLines="0"/>
    </w:pPr>
  </w:style>
  <w:style w:type="paragraph" w:customStyle="1" w:styleId="font13">
    <w:name w:val="font13"/>
    <w:basedOn w:val="a"/>
    <w:rsid w:val="00AF4EDD"/>
    <w:pPr>
      <w:widowControl/>
      <w:spacing w:before="100" w:beforeAutospacing="1" w:after="100" w:afterAutospacing="1" w:line="240" w:lineRule="auto"/>
      <w:ind w:firstLineChars="0" w:firstLine="0"/>
      <w:jc w:val="left"/>
    </w:pPr>
    <w:rPr>
      <w:rFonts w:eastAsia="Arial Unicode MS"/>
      <w:kern w:val="0"/>
    </w:rPr>
  </w:style>
  <w:style w:type="paragraph" w:customStyle="1" w:styleId="33">
    <w:name w:val="方案 标题3"/>
    <w:basedOn w:val="3"/>
    <w:rsid w:val="00AF4EDD"/>
    <w:pPr>
      <w:spacing w:line="520" w:lineRule="exact"/>
    </w:pPr>
    <w:rPr>
      <w:rFonts w:cs="宋体"/>
      <w:sz w:val="24"/>
      <w:szCs w:val="20"/>
    </w:rPr>
  </w:style>
  <w:style w:type="paragraph" w:customStyle="1" w:styleId="xl91">
    <w:name w:val="xl91"/>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83">
    <w:name w:val="xl8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13">
    <w:name w:val="xl11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font10">
    <w:name w:val="font10"/>
    <w:basedOn w:val="a"/>
    <w:rsid w:val="00AF4EDD"/>
    <w:pPr>
      <w:widowControl/>
      <w:spacing w:before="100" w:beforeAutospacing="1" w:after="100" w:afterAutospacing="1" w:line="240" w:lineRule="auto"/>
      <w:ind w:firstLineChars="0" w:firstLine="0"/>
      <w:jc w:val="left"/>
    </w:pPr>
    <w:rPr>
      <w:rFonts w:ascii="黑体" w:eastAsia="黑体" w:hAnsi="Arial Unicode MS" w:cs="Arial Unicode MS" w:hint="eastAsia"/>
      <w:color w:val="000000"/>
      <w:kern w:val="0"/>
    </w:rPr>
  </w:style>
  <w:style w:type="paragraph" w:customStyle="1" w:styleId="xl84">
    <w:name w:val="xl8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2">
    <w:name w:val="xl9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xl104">
    <w:name w:val="xl10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28">
    <w:name w:val="xl12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gchm">
    <w:name w:val="gchm"/>
    <w:rsid w:val="00AF4EDD"/>
    <w:rPr>
      <w:rFonts w:ascii="楷体" w:eastAsia="楷体"/>
      <w:sz w:val="32"/>
      <w:u w:val="double"/>
    </w:rPr>
  </w:style>
  <w:style w:type="paragraph" w:customStyle="1" w:styleId="xl100">
    <w:name w:val="xl10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34">
    <w:name w:val="xl13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05">
    <w:name w:val="xl105"/>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07">
    <w:name w:val="xl10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xl108">
    <w:name w:val="xl10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xl132">
    <w:name w:val="xl13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L">
    <w:name w:val="L正文"/>
    <w:basedOn w:val="a"/>
    <w:rsid w:val="00AF4EDD"/>
    <w:pPr>
      <w:autoSpaceDE w:val="0"/>
      <w:autoSpaceDN w:val="0"/>
      <w:adjustRightInd w:val="0"/>
      <w:snapToGrid w:val="0"/>
    </w:pPr>
    <w:rPr>
      <w:rFonts w:cs="宋体"/>
      <w:bCs/>
      <w:snapToGrid w:val="0"/>
      <w:kern w:val="0"/>
      <w:sz w:val="26"/>
      <w:szCs w:val="26"/>
    </w:rPr>
  </w:style>
  <w:style w:type="paragraph" w:customStyle="1" w:styleId="xl85">
    <w:name w:val="xl85"/>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AF4EDD"/>
    <w:rPr>
      <w:rFonts w:ascii="宋体" w:hAnsi="宋体" w:cs="宋体"/>
      <w:szCs w:val="24"/>
    </w:rPr>
  </w:style>
  <w:style w:type="paragraph" w:styleId="23">
    <w:name w:val="List 2"/>
    <w:basedOn w:val="a"/>
    <w:rsid w:val="00AF4EDD"/>
    <w:pPr>
      <w:spacing w:line="240" w:lineRule="auto"/>
      <w:ind w:leftChars="200" w:left="100" w:hangingChars="200" w:hanging="200"/>
    </w:pPr>
    <w:rPr>
      <w:sz w:val="21"/>
      <w:szCs w:val="24"/>
    </w:rPr>
  </w:style>
  <w:style w:type="paragraph" w:styleId="24">
    <w:name w:val="toc 2"/>
    <w:basedOn w:val="a"/>
    <w:next w:val="a"/>
    <w:uiPriority w:val="39"/>
    <w:rsid w:val="00AF4EDD"/>
    <w:pPr>
      <w:ind w:left="280"/>
      <w:jc w:val="left"/>
    </w:pPr>
    <w:rPr>
      <w:rFonts w:asciiTheme="minorHAnsi" w:hAnsiTheme="minorHAnsi" w:cstheme="minorHAnsi"/>
      <w:smallCaps/>
      <w:sz w:val="20"/>
      <w:szCs w:val="20"/>
    </w:rPr>
  </w:style>
  <w:style w:type="paragraph" w:styleId="50">
    <w:name w:val="toc 5"/>
    <w:basedOn w:val="a"/>
    <w:next w:val="a"/>
    <w:uiPriority w:val="39"/>
    <w:rsid w:val="00AF4EDD"/>
    <w:pPr>
      <w:ind w:left="1120"/>
      <w:jc w:val="left"/>
    </w:pPr>
    <w:rPr>
      <w:rFonts w:asciiTheme="minorHAnsi" w:hAnsiTheme="minorHAnsi" w:cstheme="minorHAnsi"/>
      <w:sz w:val="18"/>
      <w:szCs w:val="18"/>
    </w:rPr>
  </w:style>
  <w:style w:type="paragraph" w:styleId="aff8">
    <w:name w:val="Normal (Web)"/>
    <w:basedOn w:val="a"/>
    <w:rsid w:val="00AF4EDD"/>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styleId="60">
    <w:name w:val="toc 6"/>
    <w:basedOn w:val="a"/>
    <w:next w:val="a"/>
    <w:uiPriority w:val="39"/>
    <w:rsid w:val="00AF4EDD"/>
    <w:pPr>
      <w:ind w:left="1400"/>
      <w:jc w:val="left"/>
    </w:pPr>
    <w:rPr>
      <w:rFonts w:asciiTheme="minorHAnsi" w:hAnsiTheme="minorHAnsi" w:cstheme="minorHAnsi"/>
      <w:sz w:val="18"/>
      <w:szCs w:val="18"/>
    </w:rPr>
  </w:style>
  <w:style w:type="paragraph" w:styleId="30">
    <w:name w:val="Body Text 3"/>
    <w:basedOn w:val="a"/>
    <w:link w:val="3Char0"/>
    <w:rsid w:val="00AF4EDD"/>
    <w:pPr>
      <w:spacing w:after="120" w:line="240" w:lineRule="auto"/>
      <w:ind w:firstLineChars="0" w:firstLine="0"/>
    </w:pPr>
    <w:rPr>
      <w:sz w:val="16"/>
      <w:szCs w:val="16"/>
    </w:rPr>
  </w:style>
  <w:style w:type="paragraph" w:customStyle="1" w:styleId="aff9">
    <w:name w:val="表格"/>
    <w:basedOn w:val="aff4"/>
    <w:rsid w:val="00AF4EDD"/>
    <w:pPr>
      <w:adjustRightInd w:val="0"/>
      <w:snapToGrid w:val="0"/>
      <w:spacing w:before="100" w:beforeAutospacing="1" w:after="100" w:afterAutospacing="1"/>
      <w:ind w:leftChars="200" w:left="560"/>
      <w:jc w:val="center"/>
    </w:pPr>
    <w:rPr>
      <w:rFonts w:eastAsia="宋体" w:cs="Times New Roman"/>
      <w:color w:val="000000"/>
      <w:sz w:val="21"/>
    </w:rPr>
  </w:style>
  <w:style w:type="paragraph" w:customStyle="1" w:styleId="affa">
    <w:name w:val="标准"/>
    <w:basedOn w:val="a"/>
    <w:rsid w:val="00AF4EDD"/>
    <w:pPr>
      <w:widowControl/>
      <w:adjustRightInd w:val="0"/>
      <w:spacing w:before="120" w:line="336" w:lineRule="auto"/>
      <w:ind w:firstLineChars="0" w:firstLine="0"/>
      <w:jc w:val="center"/>
      <w:textAlignment w:val="baseline"/>
    </w:pPr>
    <w:rPr>
      <w:rFonts w:ascii="黑体" w:eastAsia="黑体" w:hAnsi="宋体" w:cs="宋体"/>
      <w:kern w:val="0"/>
      <w:szCs w:val="20"/>
    </w:rPr>
  </w:style>
  <w:style w:type="paragraph" w:customStyle="1" w:styleId="affb">
    <w:name w:val="表正文左对齐"/>
    <w:basedOn w:val="a"/>
    <w:rsid w:val="00AF4EDD"/>
    <w:pPr>
      <w:tabs>
        <w:tab w:val="left" w:pos="1710"/>
      </w:tabs>
      <w:ind w:right="6" w:firstLine="480"/>
    </w:pPr>
    <w:rPr>
      <w:szCs w:val="20"/>
    </w:rPr>
  </w:style>
  <w:style w:type="paragraph" w:customStyle="1" w:styleId="affc">
    <w:name w:val="表格文字"/>
    <w:basedOn w:val="a"/>
    <w:rsid w:val="00AF4EDD"/>
    <w:pPr>
      <w:widowControl/>
      <w:adjustRightInd w:val="0"/>
      <w:snapToGrid w:val="0"/>
      <w:spacing w:line="240" w:lineRule="auto"/>
      <w:ind w:leftChars="-7" w:left="-20" w:firstLineChars="0" w:firstLine="0"/>
      <w:jc w:val="left"/>
    </w:pPr>
    <w:rPr>
      <w:rFonts w:ascii="宋体" w:hAnsi="宋体" w:cs="宋体"/>
      <w:kern w:val="0"/>
      <w:szCs w:val="24"/>
    </w:rPr>
  </w:style>
  <w:style w:type="paragraph" w:customStyle="1" w:styleId="BodyTextIndent1">
    <w:name w:val="Body Text Indent1"/>
    <w:basedOn w:val="a"/>
    <w:rsid w:val="00AF4EDD"/>
    <w:pPr>
      <w:adjustRightInd w:val="0"/>
      <w:spacing w:line="360" w:lineRule="atLeast"/>
      <w:ind w:left="280" w:firstLineChars="0" w:firstLine="560"/>
      <w:jc w:val="left"/>
      <w:textAlignment w:val="baseline"/>
    </w:pPr>
    <w:rPr>
      <w:kern w:val="0"/>
      <w:szCs w:val="24"/>
    </w:rPr>
  </w:style>
  <w:style w:type="paragraph" w:customStyle="1" w:styleId="a8">
    <w:name w:val="表头"/>
    <w:basedOn w:val="a"/>
    <w:link w:val="CharChar2"/>
    <w:rsid w:val="00AF4EDD"/>
    <w:pPr>
      <w:adjustRightInd w:val="0"/>
      <w:snapToGrid w:val="0"/>
      <w:spacing w:line="440" w:lineRule="atLeast"/>
      <w:ind w:firstLineChars="0" w:firstLine="0"/>
    </w:pPr>
    <w:rPr>
      <w:rFonts w:ascii="黑体" w:eastAsia="黑体" w:cs="黑体"/>
      <w:szCs w:val="24"/>
    </w:rPr>
  </w:style>
  <w:style w:type="paragraph" w:customStyle="1" w:styleId="CharCharCharCharCharCharCharCharCharCharCharCharChar">
    <w:name w:val="Char Char Char Char Char Char Char Char Char Char Char Char Char"/>
    <w:basedOn w:val="a"/>
    <w:rsid w:val="00AF4EDD"/>
    <w:rPr>
      <w:rFonts w:ascii="宋体" w:hAnsi="宋体" w:cs="宋体"/>
      <w:szCs w:val="24"/>
    </w:rPr>
  </w:style>
  <w:style w:type="paragraph" w:customStyle="1" w:styleId="zjm">
    <w:name w:val="zjm"/>
    <w:basedOn w:val="a"/>
    <w:next w:val="a"/>
    <w:rsid w:val="00AF4EDD"/>
    <w:rPr>
      <w:rFonts w:ascii="宋体" w:eastAsia="仿宋_GB2312" w:hAnsi="宋体" w:cs="宋体"/>
      <w:sz w:val="30"/>
      <w:szCs w:val="24"/>
    </w:rPr>
  </w:style>
  <w:style w:type="paragraph" w:customStyle="1" w:styleId="xl59">
    <w:name w:val="xl59"/>
    <w:basedOn w:val="a"/>
    <w:rsid w:val="00AF4ED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51">
    <w:name w:val="xl51"/>
    <w:basedOn w:val="a"/>
    <w:rsid w:val="00AF4EDD"/>
    <w:pPr>
      <w:widowControl/>
      <w:pBdr>
        <w:bottom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25">
    <w:name w:val="xl25"/>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kern w:val="0"/>
      <w:szCs w:val="21"/>
    </w:rPr>
  </w:style>
  <w:style w:type="paragraph" w:customStyle="1" w:styleId="xl60">
    <w:name w:val="xl60"/>
    <w:basedOn w:val="a"/>
    <w:rsid w:val="00AF4EDD"/>
    <w:pPr>
      <w:widowControl/>
      <w:pBdr>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43">
    <w:name w:val="xl43"/>
    <w:basedOn w:val="a"/>
    <w:rsid w:val="00AF4ED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29">
    <w:name w:val="xl29"/>
    <w:basedOn w:val="a"/>
    <w:rsid w:val="00AF4EDD"/>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xl42">
    <w:name w:val="xl42"/>
    <w:basedOn w:val="a"/>
    <w:rsid w:val="00AF4EDD"/>
    <w:pPr>
      <w:widowControl/>
      <w:pBdr>
        <w:bottom w:val="single" w:sz="4" w:space="0" w:color="auto"/>
      </w:pBdr>
      <w:spacing w:before="100" w:beforeAutospacing="1" w:after="100" w:afterAutospacing="1" w:line="240" w:lineRule="auto"/>
      <w:ind w:firstLineChars="0" w:firstLine="0"/>
      <w:jc w:val="center"/>
    </w:pPr>
    <w:rPr>
      <w:kern w:val="0"/>
      <w:szCs w:val="24"/>
    </w:rPr>
  </w:style>
  <w:style w:type="paragraph" w:customStyle="1" w:styleId="3ReHead3WSAh3H3level3PIM3Level3HeadHeadi">
    <w:name w:val="样式 标题 3行标题ReHead 3 WSAh3H3level_3PIM 3Level 3 HeadHeadi..."/>
    <w:basedOn w:val="3"/>
    <w:link w:val="3ReHead3WSAh3H3level3PIM3Level3HeadHeadiCharChar"/>
    <w:rsid w:val="00AF4EDD"/>
    <w:pPr>
      <w:spacing w:before="80" w:after="80"/>
    </w:pPr>
    <w:rPr>
      <w:rFonts w:ascii="宋体" w:hAnsi="宋体" w:cs="宋体"/>
      <w:bCs w:val="0"/>
      <w:sz w:val="24"/>
    </w:rPr>
  </w:style>
  <w:style w:type="paragraph" w:customStyle="1" w:styleId="xl54">
    <w:name w:val="xl54"/>
    <w:basedOn w:val="a"/>
    <w:rsid w:val="00AF4ED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39">
    <w:name w:val="xl39"/>
    <w:basedOn w:val="a"/>
    <w:rsid w:val="00AF4EDD"/>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affd">
    <w:name w:val="我的正文"/>
    <w:basedOn w:val="a"/>
    <w:rsid w:val="00AF4EDD"/>
    <w:rPr>
      <w:szCs w:val="24"/>
    </w:rPr>
  </w:style>
  <w:style w:type="paragraph" w:customStyle="1" w:styleId="aff1">
    <w:name w:val="正文样式"/>
    <w:basedOn w:val="a"/>
    <w:link w:val="CharChar8"/>
    <w:rsid w:val="00AF4EDD"/>
    <w:pPr>
      <w:spacing w:line="460" w:lineRule="exact"/>
    </w:pPr>
    <w:rPr>
      <w:rFonts w:ascii="宋体" w:hAnsi="宋体"/>
    </w:rPr>
  </w:style>
  <w:style w:type="paragraph" w:customStyle="1" w:styleId="af">
    <w:name w:val="方案正文"/>
    <w:basedOn w:val="a"/>
    <w:link w:val="CharChar6"/>
    <w:rsid w:val="00AF4EDD"/>
    <w:pPr>
      <w:spacing w:beforeLines="50" w:afterLines="50"/>
    </w:pPr>
    <w:rPr>
      <w:spacing w:val="14"/>
      <w:szCs w:val="24"/>
    </w:rPr>
  </w:style>
  <w:style w:type="paragraph" w:customStyle="1" w:styleId="xl125">
    <w:name w:val="xl125"/>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787815">
    <w:name w:val="样式 小四 段前: 7.8 磅 段后: 7.8 磅 行距: 1.5 倍行距"/>
    <w:basedOn w:val="a"/>
    <w:rsid w:val="00AF4EDD"/>
    <w:pPr>
      <w:adjustRightInd w:val="0"/>
      <w:snapToGrid w:val="0"/>
      <w:spacing w:line="480" w:lineRule="exact"/>
      <w:ind w:firstLine="480"/>
    </w:pPr>
    <w:rPr>
      <w:color w:val="FF0000"/>
      <w:szCs w:val="24"/>
    </w:rPr>
  </w:style>
  <w:style w:type="paragraph" w:customStyle="1" w:styleId="gchh">
    <w:name w:val="gchh"/>
    <w:rsid w:val="00AF4EDD"/>
    <w:rPr>
      <w:rFonts w:ascii="楷体" w:eastAsia="楷体"/>
      <w:sz w:val="28"/>
    </w:rPr>
  </w:style>
  <w:style w:type="paragraph" w:customStyle="1" w:styleId="PlainText1">
    <w:name w:val="Plain Text1"/>
    <w:basedOn w:val="a"/>
    <w:rsid w:val="00AF4EDD"/>
    <w:pPr>
      <w:adjustRightInd w:val="0"/>
      <w:spacing w:line="360" w:lineRule="atLeast"/>
      <w:ind w:firstLineChars="0" w:firstLine="0"/>
      <w:jc w:val="left"/>
      <w:textAlignment w:val="baseline"/>
    </w:pPr>
    <w:rPr>
      <w:rFonts w:ascii="宋体" w:hAnsi="Courier New"/>
    </w:rPr>
  </w:style>
  <w:style w:type="paragraph" w:customStyle="1" w:styleId="xl122">
    <w:name w:val="xl12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p15">
    <w:name w:val="p15"/>
    <w:basedOn w:val="a"/>
    <w:rsid w:val="00AF4EDD"/>
    <w:pPr>
      <w:widowControl/>
      <w:pBdr>
        <w:bottom w:val="single" w:sz="6" w:space="1" w:color="000000"/>
      </w:pBdr>
      <w:spacing w:line="480" w:lineRule="atLeast"/>
      <w:ind w:firstLineChars="0" w:firstLine="420"/>
      <w:jc w:val="center"/>
    </w:pPr>
    <w:rPr>
      <w:kern w:val="0"/>
      <w:sz w:val="18"/>
      <w:szCs w:val="18"/>
    </w:rPr>
  </w:style>
  <w:style w:type="paragraph" w:customStyle="1" w:styleId="xl116">
    <w:name w:val="xl116"/>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23">
    <w:name w:val="xl12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31">
    <w:name w:val="xl131"/>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79">
    <w:name w:val="xl7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87">
    <w:name w:val="xl8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9">
    <w:name w:val="xl9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15">
    <w:name w:val="xl115"/>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4125">
    <w:name w:val="缩进4宋125"/>
    <w:basedOn w:val="a"/>
    <w:rsid w:val="00AF4EDD"/>
    <w:pPr>
      <w:widowControl/>
      <w:snapToGrid w:val="0"/>
      <w:spacing w:line="300" w:lineRule="auto"/>
      <w:ind w:firstLineChars="0" w:firstLine="539"/>
    </w:pPr>
    <w:rPr>
      <w:kern w:val="0"/>
      <w:sz w:val="32"/>
      <w:szCs w:val="20"/>
    </w:rPr>
  </w:style>
  <w:style w:type="paragraph" w:customStyle="1" w:styleId="xl89">
    <w:name w:val="xl8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93">
    <w:name w:val="xl93"/>
    <w:basedOn w:val="a"/>
    <w:rsid w:val="00AF4ED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7">
    <w:name w:val="文本块1"/>
    <w:basedOn w:val="a"/>
    <w:rsid w:val="00AF4EDD"/>
    <w:pPr>
      <w:tabs>
        <w:tab w:val="left" w:pos="210"/>
        <w:tab w:val="left" w:pos="1050"/>
        <w:tab w:val="left" w:pos="1155"/>
        <w:tab w:val="left" w:pos="1365"/>
      </w:tabs>
      <w:spacing w:line="240" w:lineRule="auto"/>
      <w:ind w:left="210" w:right="-394" w:firstLineChars="0" w:firstLine="525"/>
    </w:pPr>
    <w:rPr>
      <w:sz w:val="32"/>
      <w:szCs w:val="20"/>
    </w:rPr>
  </w:style>
  <w:style w:type="paragraph" w:customStyle="1" w:styleId="xl78">
    <w:name w:val="xl7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14">
    <w:name w:val="xl11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font12">
    <w:name w:val="font12"/>
    <w:basedOn w:val="a"/>
    <w:rsid w:val="00AF4EDD"/>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paragraph" w:customStyle="1" w:styleId="font14">
    <w:name w:val="font14"/>
    <w:basedOn w:val="a"/>
    <w:rsid w:val="00AF4EDD"/>
    <w:pPr>
      <w:widowControl/>
      <w:spacing w:before="100" w:beforeAutospacing="1" w:after="100" w:afterAutospacing="1" w:line="240" w:lineRule="auto"/>
      <w:ind w:firstLineChars="0" w:firstLine="0"/>
      <w:jc w:val="left"/>
    </w:pPr>
    <w:rPr>
      <w:rFonts w:eastAsia="Arial Unicode MS"/>
      <w:color w:val="FF0000"/>
      <w:kern w:val="0"/>
      <w:sz w:val="18"/>
      <w:szCs w:val="18"/>
    </w:rPr>
  </w:style>
  <w:style w:type="paragraph" w:customStyle="1" w:styleId="xl102">
    <w:name w:val="xl10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styleId="affe">
    <w:name w:val="Block Text"/>
    <w:basedOn w:val="a"/>
    <w:rsid w:val="00AF4EDD"/>
    <w:pPr>
      <w:widowControl/>
      <w:tabs>
        <w:tab w:val="left" w:pos="210"/>
        <w:tab w:val="left" w:pos="1050"/>
        <w:tab w:val="left" w:pos="1155"/>
        <w:tab w:val="left" w:pos="1365"/>
      </w:tabs>
      <w:spacing w:line="240" w:lineRule="auto"/>
      <w:ind w:left="210" w:right="-394" w:firstLineChars="0" w:firstLine="525"/>
      <w:jc w:val="left"/>
    </w:pPr>
    <w:rPr>
      <w:rFonts w:ascii="宋体" w:hAnsi="宋体" w:cs="宋体"/>
      <w:kern w:val="0"/>
      <w:sz w:val="32"/>
      <w:szCs w:val="20"/>
    </w:rPr>
  </w:style>
  <w:style w:type="paragraph" w:styleId="afff">
    <w:name w:val="List"/>
    <w:basedOn w:val="a"/>
    <w:rsid w:val="00AF4EDD"/>
    <w:pPr>
      <w:spacing w:line="240" w:lineRule="auto"/>
      <w:ind w:left="200" w:hangingChars="200" w:hanging="200"/>
    </w:pPr>
    <w:rPr>
      <w:sz w:val="21"/>
      <w:szCs w:val="24"/>
    </w:rPr>
  </w:style>
  <w:style w:type="paragraph" w:styleId="18">
    <w:name w:val="toc 1"/>
    <w:basedOn w:val="a"/>
    <w:next w:val="a"/>
    <w:uiPriority w:val="39"/>
    <w:rsid w:val="00AF4EDD"/>
    <w:pPr>
      <w:spacing w:before="120" w:after="120"/>
      <w:jc w:val="left"/>
    </w:pPr>
    <w:rPr>
      <w:rFonts w:asciiTheme="minorHAnsi" w:hAnsiTheme="minorHAnsi" w:cstheme="minorHAnsi"/>
      <w:b/>
      <w:bCs/>
      <w:caps/>
      <w:sz w:val="20"/>
      <w:szCs w:val="20"/>
    </w:rPr>
  </w:style>
  <w:style w:type="paragraph" w:styleId="af0">
    <w:name w:val="Balloon Text"/>
    <w:basedOn w:val="a"/>
    <w:link w:val="Char5"/>
    <w:rsid w:val="00AF4EDD"/>
  </w:style>
  <w:style w:type="paragraph" w:styleId="af6">
    <w:name w:val="Body Text"/>
    <w:basedOn w:val="a"/>
    <w:link w:val="Char8"/>
    <w:rsid w:val="00AF4EDD"/>
    <w:pPr>
      <w:spacing w:after="120"/>
    </w:pPr>
    <w:rPr>
      <w:sz w:val="21"/>
      <w:szCs w:val="24"/>
    </w:rPr>
  </w:style>
  <w:style w:type="paragraph" w:customStyle="1" w:styleId="CharCharCharCharCharCharChar">
    <w:name w:val="Char Char Char Char Char Char Char"/>
    <w:basedOn w:val="a"/>
    <w:rsid w:val="00AF4EDD"/>
    <w:rPr>
      <w:rFonts w:eastAsia="仿宋_GB2312"/>
      <w:sz w:val="30"/>
      <w:szCs w:val="24"/>
    </w:rPr>
  </w:style>
  <w:style w:type="paragraph" w:customStyle="1" w:styleId="xl24">
    <w:name w:val="xl2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ad">
    <w:name w:val="标准正文"/>
    <w:basedOn w:val="a"/>
    <w:link w:val="CharChar4"/>
    <w:rsid w:val="00AF4EDD"/>
    <w:pPr>
      <w:adjustRightInd w:val="0"/>
      <w:snapToGrid w:val="0"/>
      <w:spacing w:line="500" w:lineRule="exact"/>
      <w:ind w:firstLine="482"/>
    </w:pPr>
    <w:rPr>
      <w:b/>
      <w:szCs w:val="24"/>
    </w:rPr>
  </w:style>
  <w:style w:type="paragraph" w:customStyle="1" w:styleId="xl27">
    <w:name w:val="xl27"/>
    <w:basedOn w:val="a"/>
    <w:rsid w:val="00AF4EDD"/>
    <w:pPr>
      <w:widowControl/>
      <w:pBdr>
        <w:bottom w:val="single" w:sz="4" w:space="0" w:color="auto"/>
      </w:pBdr>
      <w:spacing w:before="100" w:beforeAutospacing="1" w:after="100" w:afterAutospacing="1" w:line="240" w:lineRule="auto"/>
      <w:ind w:firstLineChars="0" w:firstLine="0"/>
      <w:jc w:val="center"/>
    </w:pPr>
    <w:rPr>
      <w:rFonts w:ascii="宋体" w:hAnsi="宋体" w:hint="eastAsia"/>
      <w:kern w:val="0"/>
    </w:rPr>
  </w:style>
  <w:style w:type="paragraph" w:customStyle="1" w:styleId="font5">
    <w:name w:val="font5"/>
    <w:basedOn w:val="a"/>
    <w:rsid w:val="00AF4EDD"/>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paragraph" w:customStyle="1" w:styleId="afff0">
    <w:name w:val="小表中"/>
    <w:basedOn w:val="a"/>
    <w:rsid w:val="00AF4EDD"/>
    <w:pPr>
      <w:widowControl/>
      <w:spacing w:line="240" w:lineRule="auto"/>
      <w:ind w:leftChars="-30" w:left="-63" w:rightChars="-30" w:right="-63" w:firstLineChars="0" w:firstLine="0"/>
      <w:jc w:val="center"/>
    </w:pPr>
    <w:rPr>
      <w:rFonts w:ascii="宋体" w:hAnsi="宋体" w:cs="宋体"/>
      <w:kern w:val="0"/>
      <w:szCs w:val="24"/>
    </w:rPr>
  </w:style>
  <w:style w:type="paragraph" w:customStyle="1" w:styleId="19">
    <w:name w:val="1"/>
    <w:basedOn w:val="a"/>
    <w:next w:val="af8"/>
    <w:rsid w:val="00AF4EDD"/>
    <w:pPr>
      <w:widowControl/>
      <w:ind w:firstLineChars="171" w:firstLine="359"/>
      <w:jc w:val="left"/>
    </w:pPr>
    <w:rPr>
      <w:rFonts w:ascii="宋体" w:hAnsi="宋体" w:cs="宋体"/>
      <w:kern w:val="0"/>
      <w:szCs w:val="24"/>
    </w:rPr>
  </w:style>
  <w:style w:type="paragraph" w:customStyle="1" w:styleId="xl26">
    <w:name w:val="xl26"/>
    <w:basedOn w:val="a"/>
    <w:rsid w:val="00AF4EDD"/>
    <w:pPr>
      <w:widowControl/>
      <w:spacing w:before="100" w:after="100" w:line="240" w:lineRule="auto"/>
      <w:ind w:firstLineChars="0" w:firstLine="0"/>
      <w:jc w:val="center"/>
    </w:pPr>
    <w:rPr>
      <w:rFonts w:ascii="宋体" w:hAnsi="宋体" w:cs="宋体"/>
      <w:kern w:val="0"/>
      <w:szCs w:val="20"/>
    </w:rPr>
  </w:style>
  <w:style w:type="paragraph" w:customStyle="1" w:styleId="table">
    <w:name w:val="table"/>
    <w:basedOn w:val="a"/>
    <w:next w:val="a"/>
    <w:rsid w:val="00AF4EDD"/>
    <w:pPr>
      <w:adjustRightInd w:val="0"/>
      <w:snapToGrid w:val="0"/>
      <w:spacing w:line="240" w:lineRule="auto"/>
      <w:ind w:firstLineChars="0" w:firstLine="0"/>
      <w:jc w:val="center"/>
    </w:pPr>
    <w:rPr>
      <w:color w:val="000000"/>
      <w:sz w:val="21"/>
    </w:rPr>
  </w:style>
  <w:style w:type="paragraph" w:customStyle="1" w:styleId="CharCharChar1CharCharCharChar">
    <w:name w:val="Char Char Char1 Char Char Char Char"/>
    <w:basedOn w:val="a"/>
    <w:rsid w:val="00AF4EDD"/>
    <w:rPr>
      <w:rFonts w:ascii="宋体" w:hAnsi="宋体" w:cs="宋体"/>
      <w:szCs w:val="24"/>
    </w:rPr>
  </w:style>
  <w:style w:type="paragraph" w:customStyle="1" w:styleId="xl50">
    <w:name w:val="xl50"/>
    <w:basedOn w:val="a"/>
    <w:rsid w:val="00AF4EDD"/>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36">
    <w:name w:val="xl36"/>
    <w:basedOn w:val="a"/>
    <w:rsid w:val="00AF4EDD"/>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eastAsia="Arial Unicode MS" w:hAnsi="宋体" w:cs="宋体"/>
      <w:b/>
      <w:bCs/>
      <w:kern w:val="0"/>
      <w:szCs w:val="21"/>
    </w:rPr>
  </w:style>
  <w:style w:type="paragraph" w:customStyle="1" w:styleId="2TimesNewRoman0">
    <w:name w:val="样式 标题 2 + (西文) Times New Roman (中文) 宋体 小二 加粗 左侧:  0 厘米 首行缩进..."/>
    <w:basedOn w:val="2"/>
    <w:next w:val="2"/>
    <w:rsid w:val="00AF4EDD"/>
    <w:pPr>
      <w:tabs>
        <w:tab w:val="left" w:pos="576"/>
      </w:tabs>
      <w:snapToGrid w:val="0"/>
      <w:spacing w:before="60" w:after="60" w:line="300" w:lineRule="auto"/>
      <w:jc w:val="left"/>
    </w:pPr>
    <w:rPr>
      <w:szCs w:val="36"/>
    </w:rPr>
  </w:style>
  <w:style w:type="paragraph" w:customStyle="1" w:styleId="xl52">
    <w:name w:val="xl5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37">
    <w:name w:val="xl3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Arial Unicode MS"/>
      <w:kern w:val="0"/>
      <w:szCs w:val="21"/>
    </w:rPr>
  </w:style>
  <w:style w:type="paragraph" w:customStyle="1" w:styleId="110">
    <w:name w:val="11"/>
    <w:basedOn w:val="a"/>
    <w:rsid w:val="00AF4EDD"/>
    <w:pPr>
      <w:adjustRightInd w:val="0"/>
      <w:snapToGrid w:val="0"/>
      <w:spacing w:line="520" w:lineRule="exact"/>
      <w:ind w:firstLine="480"/>
    </w:pPr>
    <w:rPr>
      <w:rFonts w:hAnsi="宋体"/>
      <w:color w:val="0000FF"/>
      <w:szCs w:val="24"/>
    </w:rPr>
  </w:style>
  <w:style w:type="paragraph" w:customStyle="1" w:styleId="xl48">
    <w:name w:val="xl4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34">
    <w:name w:val="xl34"/>
    <w:basedOn w:val="a"/>
    <w:rsid w:val="00AF4EDD"/>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eastAsia="Arial Unicode MS" w:hAnsi="宋体" w:cs="宋体"/>
      <w:b/>
      <w:bCs/>
      <w:kern w:val="0"/>
      <w:szCs w:val="21"/>
    </w:rPr>
  </w:style>
  <w:style w:type="paragraph" w:customStyle="1" w:styleId="xl58">
    <w:name w:val="xl5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45">
    <w:name w:val="xl45"/>
    <w:basedOn w:val="a"/>
    <w:rsid w:val="00AF4EDD"/>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31">
    <w:name w:val="xl31"/>
    <w:basedOn w:val="a"/>
    <w:rsid w:val="00AF4EDD"/>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eastAsia="Arial Unicode MS" w:hAnsi="宋体" w:cs="宋体"/>
      <w:kern w:val="0"/>
      <w:szCs w:val="21"/>
    </w:rPr>
  </w:style>
  <w:style w:type="paragraph" w:customStyle="1" w:styleId="font7">
    <w:name w:val="font7"/>
    <w:basedOn w:val="a"/>
    <w:rsid w:val="00AF4EDD"/>
    <w:pPr>
      <w:widowControl/>
      <w:spacing w:before="100" w:beforeAutospacing="1" w:after="100" w:afterAutospacing="1" w:line="240" w:lineRule="auto"/>
      <w:ind w:firstLineChars="0" w:firstLine="0"/>
      <w:jc w:val="left"/>
    </w:pPr>
    <w:rPr>
      <w:rFonts w:ascii="宋体" w:hAnsi="宋体" w:cs="Arial Unicode MS" w:hint="eastAsia"/>
      <w:kern w:val="0"/>
      <w:sz w:val="20"/>
      <w:szCs w:val="20"/>
    </w:rPr>
  </w:style>
  <w:style w:type="paragraph" w:customStyle="1" w:styleId="ae">
    <w:name w:val="表标题"/>
    <w:basedOn w:val="a"/>
    <w:next w:val="a"/>
    <w:link w:val="CharChar5"/>
    <w:rsid w:val="00AF4EDD"/>
    <w:pPr>
      <w:adjustRightInd w:val="0"/>
      <w:snapToGrid w:val="0"/>
      <w:ind w:firstLineChars="0" w:firstLine="0"/>
      <w:jc w:val="center"/>
      <w:textAlignment w:val="baseline"/>
    </w:pPr>
    <w:rPr>
      <w:rFonts w:ascii="黑体" w:eastAsia="黑体" w:hAnsi="宋体"/>
      <w:spacing w:val="14"/>
    </w:rPr>
  </w:style>
  <w:style w:type="paragraph" w:customStyle="1" w:styleId="afff1">
    <w:name w:val="样式 正文文字缩进 + 宋体 小四"/>
    <w:basedOn w:val="af8"/>
    <w:rsid w:val="00AF4EDD"/>
    <w:pPr>
      <w:ind w:firstLineChars="200" w:firstLine="200"/>
    </w:pPr>
    <w:rPr>
      <w:rFonts w:ascii="宋体" w:hAnsi="宋体" w:cs="宋体"/>
      <w:sz w:val="24"/>
    </w:rPr>
  </w:style>
  <w:style w:type="paragraph" w:customStyle="1" w:styleId="xl121">
    <w:name w:val="xl121"/>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17">
    <w:name w:val="xl11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33">
    <w:name w:val="xl13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6">
    <w:name w:val="xl96"/>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sz w:val="18"/>
      <w:szCs w:val="18"/>
    </w:rPr>
  </w:style>
  <w:style w:type="paragraph" w:customStyle="1" w:styleId="34">
    <w:name w:val="样式3"/>
    <w:basedOn w:val="1"/>
    <w:rsid w:val="00AF4EDD"/>
    <w:pPr>
      <w:adjustRightInd w:val="0"/>
      <w:snapToGrid w:val="0"/>
      <w:spacing w:line="440" w:lineRule="atLeast"/>
      <w:jc w:val="both"/>
    </w:pPr>
    <w:rPr>
      <w:rFonts w:ascii="宋体"/>
      <w:bCs w:val="0"/>
      <w:sz w:val="24"/>
      <w:szCs w:val="24"/>
    </w:rPr>
  </w:style>
  <w:style w:type="paragraph" w:customStyle="1" w:styleId="25">
    <w:name w:val="方案标题 2."/>
    <w:basedOn w:val="2"/>
    <w:rsid w:val="00AF4EDD"/>
    <w:pPr>
      <w:spacing w:line="520" w:lineRule="exact"/>
    </w:pPr>
    <w:rPr>
      <w:rFonts w:cs="宋体"/>
      <w:sz w:val="32"/>
      <w:szCs w:val="20"/>
    </w:rPr>
  </w:style>
  <w:style w:type="paragraph" w:customStyle="1" w:styleId="xl111">
    <w:name w:val="xl111"/>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ParaCharCharCharCharCharCharCharCharChar3CharCharCharChar">
    <w:name w:val="默认段落字体 Para Char Char Char Char Char Char Char Char Char3 Char Char Char Char"/>
    <w:basedOn w:val="ab"/>
    <w:rsid w:val="00AF4EDD"/>
    <w:pPr>
      <w:adjustRightInd w:val="0"/>
      <w:spacing w:line="240" w:lineRule="exact"/>
      <w:ind w:left="357"/>
      <w:jc w:val="left"/>
      <w:outlineLvl w:val="3"/>
    </w:pPr>
    <w:rPr>
      <w:szCs w:val="24"/>
    </w:rPr>
  </w:style>
  <w:style w:type="paragraph" w:customStyle="1" w:styleId="xl127">
    <w:name w:val="xl12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afff2">
    <w:name w:val="表格（一）"/>
    <w:basedOn w:val="a"/>
    <w:rsid w:val="00AF4EDD"/>
    <w:pPr>
      <w:wordWrap w:val="0"/>
      <w:overflowPunct w:val="0"/>
      <w:autoSpaceDE w:val="0"/>
      <w:autoSpaceDN w:val="0"/>
      <w:adjustRightInd w:val="0"/>
      <w:snapToGrid w:val="0"/>
      <w:spacing w:line="240" w:lineRule="auto"/>
      <w:ind w:firstLineChars="0" w:firstLine="0"/>
      <w:jc w:val="center"/>
    </w:pPr>
    <w:rPr>
      <w:snapToGrid w:val="0"/>
      <w:kern w:val="24"/>
      <w:sz w:val="21"/>
      <w:szCs w:val="24"/>
    </w:rPr>
  </w:style>
  <w:style w:type="paragraph" w:customStyle="1" w:styleId="xl110">
    <w:name w:val="xl11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30">
    <w:name w:val="xl13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p0">
    <w:name w:val="p0"/>
    <w:basedOn w:val="a"/>
    <w:rsid w:val="00AF4EDD"/>
    <w:pPr>
      <w:widowControl/>
      <w:spacing w:line="240" w:lineRule="auto"/>
      <w:ind w:firstLineChars="0" w:firstLine="0"/>
    </w:pPr>
    <w:rPr>
      <w:kern w:val="0"/>
      <w:sz w:val="21"/>
      <w:szCs w:val="21"/>
    </w:rPr>
  </w:style>
  <w:style w:type="paragraph" w:customStyle="1" w:styleId="xl124">
    <w:name w:val="xl124"/>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3">
    <w:name w:val="xl10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94">
    <w:name w:val="xl94"/>
    <w:basedOn w:val="a"/>
    <w:rsid w:val="00AF4ED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119">
    <w:name w:val="xl11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9">
    <w:name w:val="xl10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88">
    <w:name w:val="xl8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86">
    <w:name w:val="xl86"/>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126">
    <w:name w:val="xl126"/>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7">
    <w:name w:val="xl9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01">
    <w:name w:val="xl101"/>
    <w:basedOn w:val="a"/>
    <w:rsid w:val="00AF4ED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styleId="afff3">
    <w:name w:val="table of figures"/>
    <w:basedOn w:val="a"/>
    <w:next w:val="a"/>
    <w:rsid w:val="00AF4EDD"/>
    <w:pPr>
      <w:tabs>
        <w:tab w:val="left" w:pos="510"/>
      </w:tabs>
      <w:adjustRightInd w:val="0"/>
      <w:spacing w:line="240" w:lineRule="atLeast"/>
      <w:ind w:firstLineChars="0" w:firstLine="0"/>
      <w:jc w:val="left"/>
    </w:pPr>
    <w:rPr>
      <w:kern w:val="0"/>
      <w:szCs w:val="20"/>
    </w:rPr>
  </w:style>
  <w:style w:type="paragraph" w:styleId="20">
    <w:name w:val="Body Text 2"/>
    <w:basedOn w:val="a"/>
    <w:link w:val="2Char0"/>
    <w:rsid w:val="00AF4EDD"/>
    <w:pPr>
      <w:spacing w:after="120" w:line="480" w:lineRule="auto"/>
      <w:ind w:firstLineChars="0" w:firstLine="0"/>
    </w:pPr>
    <w:rPr>
      <w:rFonts w:ascii="宋体" w:hAnsi="宋体"/>
      <w:szCs w:val="24"/>
    </w:rPr>
  </w:style>
  <w:style w:type="paragraph" w:styleId="a3">
    <w:name w:val="annotation subject"/>
    <w:basedOn w:val="afe"/>
    <w:next w:val="afe"/>
    <w:link w:val="Char"/>
    <w:rsid w:val="00AF4EDD"/>
    <w:rPr>
      <w:b/>
      <w:bCs/>
    </w:rPr>
  </w:style>
  <w:style w:type="paragraph" w:styleId="HTML">
    <w:name w:val="HTML Preformatted"/>
    <w:basedOn w:val="a"/>
    <w:link w:val="HTMLChar"/>
    <w:rsid w:val="00AF4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Unicode MS" w:eastAsia="Arial Unicode MS" w:hAnsi="Arial Unicode MS" w:cs="Arial Unicode MS"/>
    </w:rPr>
  </w:style>
  <w:style w:type="paragraph" w:styleId="aa">
    <w:name w:val="footnote text"/>
    <w:basedOn w:val="a"/>
    <w:link w:val="Char3"/>
    <w:rsid w:val="00AF4EDD"/>
    <w:pPr>
      <w:snapToGrid w:val="0"/>
      <w:spacing w:line="480" w:lineRule="exact"/>
      <w:jc w:val="left"/>
    </w:pPr>
    <w:rPr>
      <w:sz w:val="18"/>
      <w:szCs w:val="24"/>
    </w:rPr>
  </w:style>
  <w:style w:type="paragraph" w:styleId="af5">
    <w:name w:val="Plain Text"/>
    <w:basedOn w:val="a"/>
    <w:link w:val="Char7"/>
    <w:rsid w:val="00AF4EDD"/>
    <w:rPr>
      <w:rFonts w:ascii="宋体" w:hAnsi="Courier New" w:cs="宋体"/>
    </w:rPr>
  </w:style>
  <w:style w:type="paragraph" w:styleId="afff4">
    <w:name w:val="Revision"/>
    <w:rsid w:val="00AF4EDD"/>
    <w:rPr>
      <w:kern w:val="2"/>
      <w:sz w:val="28"/>
      <w:szCs w:val="28"/>
    </w:rPr>
  </w:style>
  <w:style w:type="paragraph" w:customStyle="1" w:styleId="afff5">
    <w:name w:val="表文字"/>
    <w:basedOn w:val="ad"/>
    <w:rsid w:val="00AF4EDD"/>
    <w:pPr>
      <w:widowControl/>
      <w:autoSpaceDE w:val="0"/>
      <w:autoSpaceDN w:val="0"/>
      <w:spacing w:line="320" w:lineRule="exact"/>
      <w:ind w:firstLineChars="0" w:firstLine="0"/>
      <w:jc w:val="center"/>
    </w:pPr>
    <w:rPr>
      <w:kern w:val="0"/>
      <w:sz w:val="21"/>
      <w:szCs w:val="21"/>
    </w:rPr>
  </w:style>
  <w:style w:type="paragraph" w:customStyle="1" w:styleId="1a">
    <w:name w:val="样式1"/>
    <w:basedOn w:val="a"/>
    <w:link w:val="1Char3"/>
    <w:uiPriority w:val="99"/>
    <w:qFormat/>
    <w:rsid w:val="00AF4EDD"/>
    <w:pPr>
      <w:tabs>
        <w:tab w:val="left" w:pos="240"/>
      </w:tabs>
      <w:adjustRightInd w:val="0"/>
      <w:spacing w:line="397" w:lineRule="atLeast"/>
      <w:ind w:firstLineChars="0" w:firstLine="0"/>
    </w:pPr>
    <w:rPr>
      <w:rFonts w:ascii="宋体" w:hint="eastAsia"/>
      <w:kern w:val="0"/>
      <w:szCs w:val="20"/>
    </w:rPr>
  </w:style>
  <w:style w:type="paragraph" w:customStyle="1" w:styleId="1b">
    <w:name w:val="正文文本缩进1"/>
    <w:basedOn w:val="a"/>
    <w:rsid w:val="00AF4EDD"/>
    <w:pPr>
      <w:widowControl/>
      <w:adjustRightInd w:val="0"/>
      <w:spacing w:line="360" w:lineRule="atLeast"/>
      <w:ind w:left="280" w:firstLineChars="0" w:firstLine="560"/>
      <w:jc w:val="left"/>
      <w:textAlignment w:val="baseline"/>
    </w:pPr>
    <w:rPr>
      <w:rFonts w:ascii="宋体" w:hAnsi="宋体" w:cs="宋体"/>
      <w:kern w:val="0"/>
      <w:szCs w:val="24"/>
    </w:rPr>
  </w:style>
  <w:style w:type="paragraph" w:customStyle="1" w:styleId="afff6">
    <w:name w:val="表中"/>
    <w:basedOn w:val="a"/>
    <w:rsid w:val="00AF4EDD"/>
    <w:pPr>
      <w:adjustRightInd w:val="0"/>
      <w:snapToGrid w:val="0"/>
      <w:spacing w:line="360" w:lineRule="atLeast"/>
      <w:ind w:firstLineChars="0" w:firstLine="0"/>
      <w:jc w:val="center"/>
    </w:pPr>
    <w:rPr>
      <w:rFonts w:ascii="宋体" w:hAnsi="宋体"/>
      <w:snapToGrid w:val="0"/>
      <w:kern w:val="0"/>
      <w:sz w:val="21"/>
      <w:szCs w:val="20"/>
    </w:rPr>
  </w:style>
  <w:style w:type="paragraph" w:customStyle="1" w:styleId="Char17">
    <w:name w:val="Char1"/>
    <w:basedOn w:val="a"/>
    <w:rsid w:val="00AF4EDD"/>
    <w:rPr>
      <w:rFonts w:ascii="宋体" w:hAnsi="宋体" w:cs="宋体"/>
      <w:szCs w:val="24"/>
    </w:rPr>
  </w:style>
  <w:style w:type="paragraph" w:customStyle="1" w:styleId="xl41">
    <w:name w:val="xl41"/>
    <w:basedOn w:val="a"/>
    <w:rsid w:val="00AF4EDD"/>
    <w:pPr>
      <w:widowControl/>
      <w:pBdr>
        <w:bottom w:val="single" w:sz="4" w:space="0" w:color="auto"/>
      </w:pBdr>
      <w:spacing w:before="100" w:beforeAutospacing="1" w:after="100" w:afterAutospacing="1" w:line="240" w:lineRule="auto"/>
      <w:ind w:firstLineChars="0" w:firstLine="0"/>
      <w:jc w:val="center"/>
    </w:pPr>
    <w:rPr>
      <w:kern w:val="0"/>
      <w:sz w:val="21"/>
      <w:szCs w:val="20"/>
    </w:rPr>
  </w:style>
  <w:style w:type="paragraph" w:customStyle="1" w:styleId="CharCharChar1CharCharCharCharCharCharCharCharCharCharCharCharCharCharChar1CharCharCharCharCharCharChar">
    <w:name w:val="Char Char Char1 Char Char Char Char Char Char Char Char Char Char Char Char Char Char Char1 Char Char Char Char Char Char Char"/>
    <w:basedOn w:val="a"/>
    <w:rsid w:val="00AF4EDD"/>
    <w:rPr>
      <w:rFonts w:ascii="宋体" w:hAnsi="宋体" w:cs="宋体"/>
      <w:szCs w:val="24"/>
    </w:rPr>
  </w:style>
  <w:style w:type="paragraph" w:customStyle="1" w:styleId="ParaChar">
    <w:name w:val="默认段落字体 Para Char"/>
    <w:basedOn w:val="a"/>
    <w:rsid w:val="00AF4EDD"/>
    <w:rPr>
      <w:sz w:val="21"/>
      <w:szCs w:val="24"/>
    </w:rPr>
  </w:style>
  <w:style w:type="paragraph" w:customStyle="1" w:styleId="font6">
    <w:name w:val="font6"/>
    <w:basedOn w:val="a"/>
    <w:rsid w:val="00AF4EDD"/>
    <w:pPr>
      <w:widowControl/>
      <w:spacing w:before="100" w:beforeAutospacing="1" w:after="100" w:afterAutospacing="1" w:line="240" w:lineRule="auto"/>
      <w:ind w:firstLineChars="0" w:firstLine="0"/>
      <w:jc w:val="left"/>
    </w:pPr>
    <w:rPr>
      <w:rFonts w:ascii="宋体" w:eastAsia="Arial Unicode MS" w:hAnsi="宋体" w:cs="宋体"/>
      <w:kern w:val="0"/>
      <w:szCs w:val="21"/>
    </w:rPr>
  </w:style>
  <w:style w:type="paragraph" w:customStyle="1" w:styleId="xl46">
    <w:name w:val="xl46"/>
    <w:basedOn w:val="a"/>
    <w:rsid w:val="00AF4EDD"/>
    <w:pPr>
      <w:widowControl/>
      <w:pBdr>
        <w:bottom w:val="single" w:sz="4" w:space="0" w:color="auto"/>
        <w:right w:val="single" w:sz="4" w:space="0" w:color="auto"/>
      </w:pBdr>
      <w:spacing w:before="100" w:beforeAutospacing="1" w:after="100" w:afterAutospacing="1" w:line="240" w:lineRule="auto"/>
      <w:ind w:firstLineChars="0" w:firstLine="0"/>
      <w:jc w:val="center"/>
    </w:pPr>
    <w:rPr>
      <w:kern w:val="0"/>
      <w:szCs w:val="24"/>
    </w:rPr>
  </w:style>
  <w:style w:type="paragraph" w:customStyle="1" w:styleId="xl32">
    <w:name w:val="xl3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Arial Unicode MS" w:hAnsi="宋体" w:cs="宋体"/>
      <w:b/>
      <w:bCs/>
      <w:kern w:val="0"/>
      <w:szCs w:val="21"/>
    </w:rPr>
  </w:style>
  <w:style w:type="paragraph" w:customStyle="1" w:styleId="3ReHead3WSAh3H3level3PIM3Level3HeadHeadi0">
    <w:name w:val="样式 样式 标题 3行标题ReHead 3 WSAh3H3level_3PIM 3Level 3 HeadHeadi... + ..."/>
    <w:basedOn w:val="3ReHead3WSAh3H3level3PIM3Level3HeadHeadi"/>
    <w:link w:val="3ReHead3WSAh3H3level3PIM3Level3HeadHeadiCharChar0"/>
    <w:rsid w:val="00AF4EDD"/>
    <w:rPr>
      <w:rFonts w:ascii="黑体" w:hAnsi="黑体"/>
      <w:bCs/>
    </w:rPr>
  </w:style>
  <w:style w:type="paragraph" w:customStyle="1" w:styleId="xl47">
    <w:name w:val="xl47"/>
    <w:basedOn w:val="a"/>
    <w:rsid w:val="00AF4EDD"/>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33">
    <w:name w:val="xl33"/>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paragraph" w:customStyle="1" w:styleId="xl57">
    <w:name w:val="xl57"/>
    <w:basedOn w:val="a"/>
    <w:rsid w:val="00AF4ED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44">
    <w:name w:val="xl44"/>
    <w:basedOn w:val="a"/>
    <w:rsid w:val="00AF4EDD"/>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Cs w:val="24"/>
    </w:rPr>
  </w:style>
  <w:style w:type="paragraph" w:customStyle="1" w:styleId="xl30">
    <w:name w:val="xl30"/>
    <w:basedOn w:val="a"/>
    <w:rsid w:val="00AF4EDD"/>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宋体" w:eastAsia="Arial Unicode MS" w:hAnsi="宋体" w:cs="宋体"/>
      <w:kern w:val="0"/>
      <w:szCs w:val="21"/>
    </w:rPr>
  </w:style>
  <w:style w:type="paragraph" w:customStyle="1" w:styleId="afff7">
    <w:name w:val="表内字"/>
    <w:rsid w:val="00AF4EDD"/>
    <w:pPr>
      <w:snapToGrid w:val="0"/>
      <w:spacing w:before="20" w:after="20"/>
      <w:jc w:val="center"/>
    </w:pPr>
    <w:rPr>
      <w:color w:val="000000"/>
      <w:sz w:val="21"/>
    </w:rPr>
  </w:style>
  <w:style w:type="paragraph" w:customStyle="1" w:styleId="xl63">
    <w:name w:val="xl63"/>
    <w:basedOn w:val="a"/>
    <w:rsid w:val="00AF4EDD"/>
    <w:pPr>
      <w:widowControl/>
      <w:spacing w:before="100" w:after="100" w:line="240" w:lineRule="auto"/>
      <w:ind w:firstLineChars="0" w:firstLine="0"/>
      <w:jc w:val="center"/>
      <w:textAlignment w:val="center"/>
    </w:pPr>
    <w:rPr>
      <w:rFonts w:ascii="黑体" w:eastAsia="黑体" w:hAnsi="宋体" w:hint="eastAsia"/>
      <w:kern w:val="0"/>
      <w:szCs w:val="20"/>
    </w:rPr>
  </w:style>
  <w:style w:type="paragraph" w:customStyle="1" w:styleId="CharCharChar2CharCharCharCharCharCharChar">
    <w:name w:val="Char Char Char2 Char Char Char Char Char Char Char"/>
    <w:basedOn w:val="a"/>
    <w:rsid w:val="00AF4EDD"/>
    <w:rPr>
      <w:rFonts w:ascii="宋体" w:hAnsi="宋体"/>
      <w:szCs w:val="20"/>
    </w:rPr>
  </w:style>
  <w:style w:type="paragraph" w:customStyle="1" w:styleId="ALTZ">
    <w:name w:val="ALT+Z"/>
    <w:basedOn w:val="a"/>
    <w:rsid w:val="00AF4EDD"/>
    <w:pPr>
      <w:spacing w:line="500" w:lineRule="exact"/>
    </w:pPr>
    <w:rPr>
      <w:szCs w:val="24"/>
    </w:rPr>
  </w:style>
  <w:style w:type="paragraph" w:customStyle="1" w:styleId="wj">
    <w:name w:val="wj样式"/>
    <w:basedOn w:val="a"/>
    <w:next w:val="a"/>
    <w:link w:val="wjCharChar"/>
    <w:rsid w:val="00AF4EDD"/>
    <w:rPr>
      <w:spacing w:val="14"/>
      <w:szCs w:val="24"/>
    </w:rPr>
  </w:style>
  <w:style w:type="paragraph" w:customStyle="1" w:styleId="xl129">
    <w:name w:val="xl129"/>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Style71">
    <w:name w:val="_Style 71"/>
    <w:next w:val="a"/>
    <w:rsid w:val="00AF4EDD"/>
    <w:pPr>
      <w:widowControl w:val="0"/>
      <w:spacing w:line="480" w:lineRule="exact"/>
      <w:ind w:firstLineChars="200" w:firstLine="200"/>
      <w:jc w:val="both"/>
    </w:pPr>
    <w:rPr>
      <w:kern w:val="2"/>
      <w:sz w:val="24"/>
      <w:szCs w:val="24"/>
    </w:rPr>
  </w:style>
  <w:style w:type="paragraph" w:customStyle="1" w:styleId="xl77">
    <w:name w:val="xl77"/>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ym">
    <w:name w:val="ym"/>
    <w:rsid w:val="00AF4EDD"/>
    <w:pPr>
      <w:jc w:val="center"/>
      <w:outlineLvl w:val="0"/>
    </w:pPr>
    <w:rPr>
      <w:rFonts w:ascii="楷体" w:eastAsia="楷体"/>
      <w:sz w:val="36"/>
    </w:rPr>
  </w:style>
  <w:style w:type="paragraph" w:customStyle="1" w:styleId="35">
    <w:name w:val="方案3"/>
    <w:basedOn w:val="33"/>
    <w:rsid w:val="00AF4EDD"/>
  </w:style>
  <w:style w:type="paragraph" w:customStyle="1" w:styleId="xl112">
    <w:name w:val="xl11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font9">
    <w:name w:val="font9"/>
    <w:basedOn w:val="a"/>
    <w:rsid w:val="00AF4EDD"/>
    <w:pPr>
      <w:widowControl/>
      <w:spacing w:before="100" w:beforeAutospacing="1" w:after="100" w:afterAutospacing="1" w:line="240" w:lineRule="auto"/>
      <w:ind w:firstLineChars="0" w:firstLine="0"/>
      <w:jc w:val="left"/>
    </w:pPr>
    <w:rPr>
      <w:rFonts w:eastAsia="Arial Unicode MS"/>
      <w:kern w:val="0"/>
      <w:sz w:val="20"/>
      <w:szCs w:val="20"/>
    </w:rPr>
  </w:style>
  <w:style w:type="paragraph" w:customStyle="1" w:styleId="xl106">
    <w:name w:val="xl106"/>
    <w:basedOn w:val="a"/>
    <w:rsid w:val="00AF4EDD"/>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2">
    <w:name w:val="xl82"/>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styleId="TOC">
    <w:name w:val="TOC Heading"/>
    <w:basedOn w:val="1"/>
    <w:next w:val="a"/>
    <w:uiPriority w:val="39"/>
    <w:qFormat/>
    <w:rsid w:val="00AF4EDD"/>
    <w:pPr>
      <w:widowControl/>
      <w:spacing w:line="276" w:lineRule="auto"/>
      <w:outlineLvl w:val="9"/>
    </w:pPr>
    <w:rPr>
      <w:rFonts w:ascii="Cambria" w:eastAsia="MS Gothic" w:hAnsi="Cambria"/>
      <w:color w:val="365F91"/>
      <w:kern w:val="0"/>
      <w:sz w:val="28"/>
      <w:szCs w:val="28"/>
      <w:lang w:eastAsia="ja-JP"/>
    </w:rPr>
  </w:style>
  <w:style w:type="paragraph" w:customStyle="1" w:styleId="font11">
    <w:name w:val="font11"/>
    <w:basedOn w:val="a"/>
    <w:rsid w:val="00AF4EDD"/>
    <w:pPr>
      <w:widowControl/>
      <w:spacing w:before="100" w:beforeAutospacing="1" w:after="100" w:afterAutospacing="1" w:line="240" w:lineRule="auto"/>
      <w:ind w:firstLineChars="0" w:firstLine="0"/>
      <w:jc w:val="left"/>
    </w:pPr>
    <w:rPr>
      <w:rFonts w:ascii="宋体" w:hAnsi="宋体" w:cs="Arial Unicode MS" w:hint="eastAsia"/>
      <w:kern w:val="0"/>
      <w:sz w:val="20"/>
      <w:szCs w:val="20"/>
    </w:rPr>
  </w:style>
  <w:style w:type="paragraph" w:customStyle="1" w:styleId="xl76">
    <w:name w:val="xl76"/>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23">
    <w:name w:val="xl23"/>
    <w:basedOn w:val="a"/>
    <w:rsid w:val="00AF4EDD"/>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Cs w:val="24"/>
    </w:rPr>
  </w:style>
  <w:style w:type="paragraph" w:customStyle="1" w:styleId="26">
    <w:name w:val="方案 标题2"/>
    <w:basedOn w:val="a"/>
    <w:rsid w:val="00AF4EDD"/>
    <w:pPr>
      <w:keepNext/>
      <w:keepLines/>
      <w:spacing w:afterLines="10" w:line="520" w:lineRule="exact"/>
      <w:ind w:firstLineChars="0" w:firstLine="0"/>
      <w:outlineLvl w:val="1"/>
    </w:pPr>
    <w:rPr>
      <w:rFonts w:cs="宋体"/>
      <w:b/>
      <w:bCs/>
    </w:rPr>
  </w:style>
  <w:style w:type="paragraph" w:customStyle="1" w:styleId="xl98">
    <w:name w:val="xl9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xl81">
    <w:name w:val="xl81"/>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95">
    <w:name w:val="xl95"/>
    <w:basedOn w:val="a"/>
    <w:rsid w:val="00AF4EDD"/>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80">
    <w:name w:val="xl8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20">
    <w:name w:val="xl12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kern w:val="0"/>
      <w:sz w:val="18"/>
      <w:szCs w:val="18"/>
    </w:rPr>
  </w:style>
  <w:style w:type="paragraph" w:customStyle="1" w:styleId="xl90">
    <w:name w:val="xl90"/>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36">
    <w:name w:val="标题  3"/>
    <w:basedOn w:val="3"/>
    <w:rsid w:val="00AF4EDD"/>
    <w:pPr>
      <w:keepNext w:val="0"/>
      <w:keepLines w:val="0"/>
      <w:tabs>
        <w:tab w:val="left" w:pos="0"/>
      </w:tabs>
      <w:adjustRightInd w:val="0"/>
      <w:snapToGrid w:val="0"/>
      <w:ind w:firstLineChars="200" w:firstLine="564"/>
      <w:jc w:val="left"/>
    </w:pPr>
    <w:rPr>
      <w:rFonts w:cs="宋体"/>
      <w:kern w:val="0"/>
      <w:szCs w:val="20"/>
    </w:rPr>
  </w:style>
  <w:style w:type="paragraph" w:customStyle="1" w:styleId="xl118">
    <w:name w:val="xl118"/>
    <w:basedOn w:val="a"/>
    <w:rsid w:val="00AF4ED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18"/>
      <w:szCs w:val="18"/>
    </w:rPr>
  </w:style>
  <w:style w:type="paragraph" w:customStyle="1" w:styleId="CharCharCharCharCharCharChar1">
    <w:name w:val="Char Char Char Char Char Char Char1"/>
    <w:basedOn w:val="a"/>
    <w:rsid w:val="00AF4EDD"/>
    <w:pPr>
      <w:spacing w:line="240" w:lineRule="auto"/>
      <w:ind w:firstLineChars="0" w:firstLine="0"/>
    </w:pPr>
    <w:rPr>
      <w:sz w:val="21"/>
      <w:szCs w:val="24"/>
    </w:rPr>
  </w:style>
  <w:style w:type="paragraph" w:customStyle="1" w:styleId="Char1CharCharCharCharCharCharCharCharCharCharCharCharCharCharChar">
    <w:name w:val="Char1 Char Char Char Char Char Char Char Char Char Char Char Char Char Char Char"/>
    <w:basedOn w:val="a"/>
    <w:rsid w:val="00AF4EDD"/>
    <w:pPr>
      <w:spacing w:line="180" w:lineRule="auto"/>
      <w:jc w:val="left"/>
    </w:pPr>
    <w:rPr>
      <w:rFonts w:eastAsia="仿宋_GB2312"/>
      <w:szCs w:val="24"/>
    </w:rPr>
  </w:style>
  <w:style w:type="paragraph" w:customStyle="1" w:styleId="ac">
    <w:name w:val="图名"/>
    <w:basedOn w:val="a"/>
    <w:next w:val="a"/>
    <w:link w:val="CharChar3"/>
    <w:rsid w:val="00AF4EDD"/>
    <w:pPr>
      <w:ind w:firstLineChars="0" w:firstLine="0"/>
      <w:jc w:val="center"/>
    </w:pPr>
    <w:rPr>
      <w:b/>
      <w:color w:val="000000"/>
    </w:rPr>
  </w:style>
  <w:style w:type="paragraph" w:customStyle="1" w:styleId="alt4">
    <w:name w:val="alt+4"/>
    <w:basedOn w:val="a"/>
    <w:next w:val="a"/>
    <w:rsid w:val="00AF4EDD"/>
    <w:pPr>
      <w:spacing w:beforeLines="50" w:afterLines="50" w:line="240" w:lineRule="auto"/>
      <w:ind w:firstLineChars="0" w:firstLine="0"/>
      <w:outlineLvl w:val="3"/>
    </w:pPr>
    <w:rPr>
      <w:rFonts w:ascii="宋体"/>
      <w:szCs w:val="24"/>
    </w:rPr>
  </w:style>
  <w:style w:type="paragraph" w:customStyle="1" w:styleId="27">
    <w:name w:val="样式 首行缩进:  2 厘米"/>
    <w:basedOn w:val="a"/>
    <w:rsid w:val="00AF4EDD"/>
    <w:pPr>
      <w:spacing w:line="240" w:lineRule="auto"/>
      <w:ind w:firstLineChars="0" w:firstLine="435"/>
    </w:pPr>
    <w:rPr>
      <w:rFonts w:cs="宋体"/>
      <w:sz w:val="21"/>
      <w:szCs w:val="20"/>
    </w:rPr>
  </w:style>
  <w:style w:type="paragraph" w:customStyle="1" w:styleId="CharCharChar1Char1CharCharChar">
    <w:name w:val="Char Char Char1 Char1 Char Char Char"/>
    <w:basedOn w:val="a"/>
    <w:rsid w:val="00AF4EDD"/>
    <w:pPr>
      <w:spacing w:line="240" w:lineRule="auto"/>
      <w:ind w:firstLineChars="0" w:firstLine="0"/>
    </w:pPr>
    <w:rPr>
      <w:sz w:val="21"/>
      <w:szCs w:val="24"/>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rsid w:val="00AF4EDD"/>
    <w:pPr>
      <w:pBdr>
        <w:right w:val="single" w:sz="12" w:space="4" w:color="auto"/>
      </w:pBdr>
    </w:pPr>
    <w:rPr>
      <w:rFonts w:ascii="宋体" w:hAnsi="宋体" w:cs="宋体"/>
      <w:szCs w:val="24"/>
    </w:rPr>
  </w:style>
  <w:style w:type="paragraph" w:customStyle="1" w:styleId="afff8">
    <w:name w:val="正文首行缩进二字"/>
    <w:basedOn w:val="a"/>
    <w:rsid w:val="00AF4EDD"/>
    <w:pPr>
      <w:spacing w:line="240" w:lineRule="auto"/>
      <w:ind w:firstLineChars="208" w:firstLine="539"/>
    </w:pPr>
    <w:rPr>
      <w:w w:val="110"/>
      <w:sz w:val="21"/>
      <w:szCs w:val="21"/>
    </w:rPr>
  </w:style>
  <w:style w:type="paragraph" w:customStyle="1" w:styleId="afff9">
    <w:name w:val="列表左"/>
    <w:basedOn w:val="afff"/>
    <w:rsid w:val="00AF4EDD"/>
    <w:pPr>
      <w:spacing w:line="360" w:lineRule="exact"/>
      <w:ind w:left="0" w:firstLineChars="0" w:firstLine="0"/>
      <w:jc w:val="center"/>
    </w:pPr>
    <w:rPr>
      <w:rFonts w:ascii="宋体" w:hAnsi="Arial"/>
      <w:color w:val="000000"/>
      <w:sz w:val="24"/>
      <w:szCs w:val="20"/>
    </w:rPr>
  </w:style>
  <w:style w:type="paragraph" w:customStyle="1" w:styleId="CharCharCharCharCharCharCharCharCharChar">
    <w:name w:val="Char Char Char Char Char Char Char Char Char Char"/>
    <w:basedOn w:val="a"/>
    <w:rsid w:val="00AF4EDD"/>
    <w:pPr>
      <w:spacing w:line="240" w:lineRule="auto"/>
      <w:ind w:firstLineChars="0" w:firstLine="0"/>
    </w:pPr>
    <w:rPr>
      <w:rFonts w:ascii="Arial" w:hAnsi="Arial"/>
      <w:color w:val="000000"/>
      <w:szCs w:val="24"/>
    </w:rPr>
  </w:style>
  <w:style w:type="paragraph" w:customStyle="1" w:styleId="CA">
    <w:name w:val="CA地震报告图名式样"/>
    <w:basedOn w:val="a"/>
    <w:rsid w:val="00AF4EDD"/>
    <w:pPr>
      <w:spacing w:afterLines="50" w:line="460" w:lineRule="exact"/>
      <w:ind w:firstLineChars="0" w:firstLine="0"/>
      <w:jc w:val="center"/>
    </w:pPr>
    <w:rPr>
      <w:rFonts w:eastAsia="黑体" w:cs="Arial"/>
      <w:bCs/>
      <w:w w:val="90"/>
      <w:sz w:val="21"/>
      <w:szCs w:val="32"/>
    </w:rPr>
  </w:style>
  <w:style w:type="paragraph" w:customStyle="1" w:styleId="a5">
    <w:name w:val="表题目"/>
    <w:basedOn w:val="a"/>
    <w:link w:val="CharChar1"/>
    <w:rsid w:val="00AF4EDD"/>
    <w:pPr>
      <w:spacing w:beforeLines="100" w:afterLines="30"/>
      <w:ind w:firstLineChars="0" w:firstLine="0"/>
      <w:jc w:val="center"/>
    </w:pPr>
    <w:rPr>
      <w:rFonts w:ascii="宋体"/>
      <w:b/>
      <w:szCs w:val="24"/>
    </w:rPr>
  </w:style>
  <w:style w:type="paragraph" w:customStyle="1" w:styleId="SLF">
    <w:name w:val="SLF表内文字"/>
    <w:basedOn w:val="a"/>
    <w:link w:val="SLFCharChar"/>
    <w:rsid w:val="00AF4EDD"/>
    <w:pPr>
      <w:spacing w:line="280" w:lineRule="exact"/>
      <w:ind w:firstLineChars="0" w:firstLine="0"/>
      <w:jc w:val="center"/>
    </w:pPr>
    <w:rPr>
      <w:rFonts w:ascii="宋体" w:hAnsi="宋体"/>
      <w:sz w:val="21"/>
      <w:szCs w:val="21"/>
    </w:rPr>
  </w:style>
  <w:style w:type="paragraph" w:customStyle="1" w:styleId="41">
    <w:name w:val="样式4"/>
    <w:basedOn w:val="1"/>
    <w:rsid w:val="00AF4EDD"/>
    <w:pPr>
      <w:spacing w:after="120"/>
      <w:jc w:val="both"/>
    </w:pPr>
    <w:rPr>
      <w:rFonts w:ascii="宋体"/>
      <w:bCs w:val="0"/>
      <w:sz w:val="24"/>
      <w:szCs w:val="24"/>
    </w:rPr>
  </w:style>
  <w:style w:type="paragraph" w:customStyle="1" w:styleId="wj2">
    <w:name w:val="wj样式 + 首行缩进:  2 字符"/>
    <w:basedOn w:val="a"/>
    <w:next w:val="a"/>
    <w:rsid w:val="00AF4EDD"/>
    <w:pPr>
      <w:ind w:firstLine="536"/>
    </w:pPr>
    <w:rPr>
      <w:rFonts w:cs="宋体"/>
      <w:spacing w:val="14"/>
      <w:szCs w:val="20"/>
    </w:rPr>
  </w:style>
  <w:style w:type="paragraph" w:customStyle="1" w:styleId="CharCharCharCharCharCharCharCharCharCharCharCharCharCharCharCharCharCharCharCharCharCharCharCharCharChar1CharCharCharChar">
    <w:name w:val="Char Char Char Char Char Char Char Char Char Char Char Char Char Char Char Char Char Char Char Char Char Char Char Char Char Char1 Char Char Char Char"/>
    <w:basedOn w:val="a"/>
    <w:rsid w:val="00AF4EDD"/>
    <w:pPr>
      <w:spacing w:line="240" w:lineRule="auto"/>
      <w:ind w:firstLineChars="0" w:firstLine="0"/>
    </w:pPr>
    <w:rPr>
      <w:sz w:val="21"/>
      <w:szCs w:val="24"/>
    </w:rPr>
  </w:style>
  <w:style w:type="paragraph" w:customStyle="1" w:styleId="1c">
    <w:name w:val="无间隔1"/>
    <w:rsid w:val="00AF4EDD"/>
    <w:pPr>
      <w:widowControl w:val="0"/>
      <w:jc w:val="center"/>
    </w:pPr>
    <w:rPr>
      <w:kern w:val="2"/>
      <w:sz w:val="21"/>
      <w:szCs w:val="21"/>
    </w:rPr>
  </w:style>
  <w:style w:type="paragraph" w:customStyle="1" w:styleId="81">
    <w:name w:val="样式8"/>
    <w:basedOn w:val="a"/>
    <w:rsid w:val="00AF4EDD"/>
    <w:pPr>
      <w:spacing w:line="240" w:lineRule="auto"/>
      <w:ind w:firstLineChars="0" w:firstLine="499"/>
    </w:pPr>
    <w:rPr>
      <w:rFonts w:ascii="宋体"/>
      <w:szCs w:val="20"/>
    </w:rPr>
  </w:style>
  <w:style w:type="paragraph" w:customStyle="1" w:styleId="afffa">
    <w:name w:val="表格字体"/>
    <w:basedOn w:val="a"/>
    <w:rsid w:val="00AF4EDD"/>
    <w:pPr>
      <w:spacing w:line="240" w:lineRule="exact"/>
      <w:ind w:firstLineChars="0" w:firstLine="0"/>
    </w:pPr>
    <w:rPr>
      <w:sz w:val="21"/>
      <w:szCs w:val="21"/>
    </w:rPr>
  </w:style>
  <w:style w:type="paragraph" w:styleId="afc">
    <w:name w:val="Intense Quote"/>
    <w:basedOn w:val="a"/>
    <w:next w:val="a"/>
    <w:link w:val="Charb"/>
    <w:rsid w:val="00AF4EDD"/>
    <w:pPr>
      <w:pBdr>
        <w:bottom w:val="single" w:sz="4" w:space="4" w:color="4F81BD"/>
      </w:pBdr>
      <w:spacing w:before="200" w:after="280"/>
      <w:ind w:left="936" w:right="936"/>
    </w:pPr>
    <w:rPr>
      <w:b/>
      <w:bCs/>
      <w:i/>
      <w:iCs/>
      <w:color w:val="4F81BD"/>
    </w:rPr>
  </w:style>
  <w:style w:type="paragraph" w:customStyle="1" w:styleId="af7">
    <w:name w:val="正文（ＬＺＱ）"/>
    <w:basedOn w:val="a"/>
    <w:link w:val="CharChar7"/>
    <w:rsid w:val="00AF4EDD"/>
    <w:pPr>
      <w:adjustRightInd w:val="0"/>
      <w:spacing w:line="500" w:lineRule="exact"/>
      <w:jc w:val="left"/>
      <w:textAlignment w:val="baseline"/>
    </w:pPr>
    <w:rPr>
      <w:rFonts w:cs="宋体"/>
      <w:color w:val="FF0000"/>
      <w:szCs w:val="24"/>
    </w:rPr>
  </w:style>
  <w:style w:type="paragraph" w:customStyle="1" w:styleId="XCHG">
    <w:name w:val="XCHG论文正文"/>
    <w:basedOn w:val="a"/>
    <w:rsid w:val="00AF4EDD"/>
    <w:pPr>
      <w:spacing w:line="300" w:lineRule="auto"/>
      <w:ind w:firstLine="480"/>
    </w:pPr>
    <w:rPr>
      <w:color w:val="000000"/>
      <w:szCs w:val="24"/>
    </w:rPr>
  </w:style>
  <w:style w:type="paragraph" w:customStyle="1" w:styleId="7878152">
    <w:name w:val="样式 样式 小四 段前: 7.8 磅 段后: 7.8 磅 行距: 1.5 倍行距 + 首行缩进:  2 字符"/>
    <w:basedOn w:val="a"/>
    <w:link w:val="7878152CharChar"/>
    <w:rsid w:val="00AF4EDD"/>
    <w:pPr>
      <w:spacing w:before="156" w:after="156"/>
      <w:ind w:firstLine="560"/>
    </w:pPr>
    <w:rPr>
      <w:spacing w:val="20"/>
      <w:szCs w:val="24"/>
    </w:rPr>
  </w:style>
  <w:style w:type="paragraph" w:customStyle="1" w:styleId="zyy">
    <w:name w:val="zyy样式"/>
    <w:basedOn w:val="a"/>
    <w:rsid w:val="00AF4EDD"/>
    <w:pPr>
      <w:spacing w:beforeLines="50" w:afterLines="50"/>
      <w:ind w:firstLine="536"/>
    </w:pPr>
    <w:rPr>
      <w:rFonts w:hAnsi="宋体"/>
      <w:spacing w:val="14"/>
      <w:szCs w:val="24"/>
    </w:rPr>
  </w:style>
  <w:style w:type="paragraph" w:customStyle="1" w:styleId="BodyTextIndent2">
    <w:name w:val="Body Text Indent2"/>
    <w:basedOn w:val="a"/>
    <w:rsid w:val="00AF4EDD"/>
    <w:pPr>
      <w:spacing w:line="240" w:lineRule="auto"/>
      <w:ind w:firstLine="560"/>
    </w:pPr>
  </w:style>
  <w:style w:type="paragraph" w:customStyle="1" w:styleId="afffb">
    <w:name w:val="表内式样"/>
    <w:rsid w:val="00AF4EDD"/>
    <w:pPr>
      <w:widowControl w:val="0"/>
      <w:adjustRightInd w:val="0"/>
      <w:jc w:val="both"/>
      <w:textAlignment w:val="baseline"/>
    </w:pPr>
    <w:rPr>
      <w:rFonts w:ascii="宋体" w:hAnsi="宋体"/>
      <w:kern w:val="2"/>
      <w:sz w:val="24"/>
      <w:szCs w:val="21"/>
    </w:rPr>
  </w:style>
  <w:style w:type="paragraph" w:customStyle="1" w:styleId="titleoftable">
    <w:name w:val="title of table"/>
    <w:basedOn w:val="a"/>
    <w:next w:val="a"/>
    <w:rsid w:val="00AF4EDD"/>
    <w:pPr>
      <w:spacing w:afterLines="50" w:line="240" w:lineRule="auto"/>
      <w:ind w:firstLineChars="0" w:firstLine="0"/>
      <w:jc w:val="center"/>
    </w:pPr>
    <w:rPr>
      <w:b/>
      <w:color w:val="080808"/>
      <w:szCs w:val="24"/>
    </w:rPr>
  </w:style>
  <w:style w:type="paragraph" w:customStyle="1" w:styleId="afffc">
    <w:name w:val="表中内容"/>
    <w:basedOn w:val="a"/>
    <w:rsid w:val="00AF4EDD"/>
    <w:pPr>
      <w:spacing w:line="240" w:lineRule="auto"/>
      <w:ind w:firstLineChars="0" w:firstLine="0"/>
    </w:pPr>
    <w:rPr>
      <w:rFonts w:ascii="宋体"/>
      <w:spacing w:val="-6"/>
      <w:sz w:val="21"/>
      <w:szCs w:val="24"/>
    </w:rPr>
  </w:style>
  <w:style w:type="paragraph" w:customStyle="1" w:styleId="28">
    <w:name w:val="样式2"/>
    <w:basedOn w:val="a"/>
    <w:link w:val="2CharChar2"/>
    <w:rsid w:val="00AF4EDD"/>
    <w:pPr>
      <w:snapToGrid w:val="0"/>
      <w:spacing w:line="400" w:lineRule="atLeast"/>
      <w:ind w:firstLineChars="0" w:firstLine="0"/>
    </w:pPr>
    <w:rPr>
      <w:rFonts w:ascii="宋体"/>
      <w:b/>
      <w:szCs w:val="20"/>
    </w:rPr>
  </w:style>
  <w:style w:type="paragraph" w:customStyle="1" w:styleId="29">
    <w:name w:val="正文缩进2字符"/>
    <w:basedOn w:val="a"/>
    <w:rsid w:val="00AF4EDD"/>
    <w:pPr>
      <w:spacing w:line="520" w:lineRule="exact"/>
      <w:ind w:firstLineChars="0" w:firstLine="0"/>
    </w:pPr>
    <w:rPr>
      <w:szCs w:val="20"/>
    </w:rPr>
  </w:style>
  <w:style w:type="paragraph" w:customStyle="1" w:styleId="2a">
    <w:name w:val="公文标题2"/>
    <w:basedOn w:val="2"/>
    <w:next w:val="3"/>
    <w:rsid w:val="00AF4EDD"/>
    <w:pPr>
      <w:adjustRightInd w:val="0"/>
      <w:spacing w:line="416" w:lineRule="atLeast"/>
      <w:ind w:firstLineChars="200" w:firstLine="200"/>
      <w:textAlignment w:val="baseline"/>
    </w:pPr>
    <w:rPr>
      <w:rFonts w:eastAsia="华文楷体"/>
      <w:kern w:val="0"/>
    </w:rPr>
  </w:style>
  <w:style w:type="paragraph" w:customStyle="1" w:styleId="210">
    <w:name w:val="正文文本 21"/>
    <w:basedOn w:val="a"/>
    <w:rsid w:val="00AF4EDD"/>
    <w:pPr>
      <w:spacing w:line="240" w:lineRule="auto"/>
      <w:ind w:firstLineChars="0" w:firstLine="0"/>
    </w:pPr>
    <w:rPr>
      <w:rFonts w:hint="eastAsia"/>
      <w:b/>
      <w:szCs w:val="20"/>
    </w:rPr>
  </w:style>
  <w:style w:type="paragraph" w:customStyle="1" w:styleId="afffd">
    <w:name w:val="表中窄行"/>
    <w:rsid w:val="00AF4EDD"/>
    <w:pPr>
      <w:widowControl w:val="0"/>
      <w:spacing w:line="400" w:lineRule="exact"/>
      <w:jc w:val="center"/>
    </w:pPr>
    <w:rPr>
      <w:rFonts w:ascii="宋体" w:hAnsi="宋体"/>
      <w:color w:val="000000"/>
      <w:sz w:val="21"/>
    </w:rPr>
  </w:style>
  <w:style w:type="paragraph" w:customStyle="1" w:styleId="ParaCharCharCharChar">
    <w:name w:val="默认段落字体 Para Char Char Char Char"/>
    <w:basedOn w:val="a"/>
    <w:rsid w:val="00AF4EDD"/>
    <w:pPr>
      <w:spacing w:line="240" w:lineRule="auto"/>
      <w:ind w:firstLineChars="0" w:firstLine="0"/>
    </w:pPr>
    <w:rPr>
      <w:sz w:val="21"/>
      <w:szCs w:val="24"/>
    </w:rPr>
  </w:style>
  <w:style w:type="paragraph" w:customStyle="1" w:styleId="10">
    <w:name w:val="样式 1正文段落 + 黑色"/>
    <w:basedOn w:val="a"/>
    <w:link w:val="1CharChar0"/>
    <w:rsid w:val="00AF4EDD"/>
    <w:pPr>
      <w:spacing w:line="500" w:lineRule="exact"/>
      <w:jc w:val="left"/>
    </w:pPr>
    <w:rPr>
      <w:rFonts w:ascii="宋体" w:hAnsi="宋体"/>
      <w:color w:val="000080"/>
      <w:spacing w:val="2"/>
      <w:szCs w:val="24"/>
    </w:rPr>
  </w:style>
  <w:style w:type="paragraph" w:customStyle="1" w:styleId="1d">
    <w:name w:val="1采用"/>
    <w:basedOn w:val="a"/>
    <w:rsid w:val="00AF4EDD"/>
    <w:pPr>
      <w:spacing w:line="520" w:lineRule="exact"/>
      <w:ind w:firstLine="560"/>
    </w:pPr>
    <w:rPr>
      <w:rFonts w:cs="宋体"/>
      <w:szCs w:val="20"/>
    </w:rPr>
  </w:style>
  <w:style w:type="paragraph" w:customStyle="1" w:styleId="afffe">
    <w:name w:val="报告书正文"/>
    <w:basedOn w:val="a"/>
    <w:rsid w:val="00AF4EDD"/>
    <w:pPr>
      <w:spacing w:line="300" w:lineRule="auto"/>
      <w:ind w:firstLine="480"/>
    </w:pPr>
    <w:rPr>
      <w:szCs w:val="24"/>
    </w:rPr>
  </w:style>
  <w:style w:type="paragraph" w:customStyle="1" w:styleId="2b">
    <w:name w:val="样式 五号 首行缩进:  2 字符"/>
    <w:basedOn w:val="a"/>
    <w:rsid w:val="00AF4EDD"/>
    <w:pPr>
      <w:spacing w:line="240" w:lineRule="auto"/>
      <w:ind w:firstLine="551"/>
    </w:pPr>
    <w:rPr>
      <w:rFonts w:ascii="宋体" w:hAnsi="宋体"/>
      <w:b/>
      <w:bCs/>
      <w:kern w:val="0"/>
      <w:szCs w:val="20"/>
      <w:lang w:val="zh-CN"/>
    </w:rPr>
  </w:style>
  <w:style w:type="paragraph" w:customStyle="1" w:styleId="2c">
    <w:name w:val="报告标题2"/>
    <w:basedOn w:val="2"/>
    <w:rsid w:val="00AF4EDD"/>
    <w:pPr>
      <w:spacing w:before="120" w:line="413" w:lineRule="auto"/>
      <w:ind w:firstLineChars="200" w:firstLine="560"/>
    </w:pPr>
    <w:rPr>
      <w:sz w:val="28"/>
    </w:rPr>
  </w:style>
  <w:style w:type="paragraph" w:customStyle="1" w:styleId="229">
    <w:name w:val="样式 正文首行缩进2 字符 + 首行缩进:  2.9 字符"/>
    <w:basedOn w:val="a"/>
    <w:rsid w:val="00AF4EDD"/>
    <w:pPr>
      <w:ind w:left="1" w:firstLine="616"/>
    </w:pPr>
    <w:rPr>
      <w:spacing w:val="14"/>
    </w:rPr>
  </w:style>
  <w:style w:type="paragraph" w:customStyle="1" w:styleId="affff">
    <w:name w:val="首行缩进"/>
    <w:basedOn w:val="a"/>
    <w:rsid w:val="00AF4EDD"/>
    <w:pPr>
      <w:spacing w:line="300" w:lineRule="auto"/>
      <w:ind w:firstLineChars="0" w:firstLine="0"/>
    </w:pPr>
    <w:rPr>
      <w:rFonts w:ascii="宋体" w:hAnsi="宋体"/>
      <w:kern w:val="0"/>
      <w:szCs w:val="20"/>
    </w:rPr>
  </w:style>
  <w:style w:type="paragraph" w:customStyle="1" w:styleId="42">
    <w:name w:val="方案 标题4"/>
    <w:basedOn w:val="a"/>
    <w:rsid w:val="00AF4EDD"/>
    <w:pPr>
      <w:spacing w:line="520" w:lineRule="exact"/>
      <w:ind w:firstLineChars="0" w:firstLine="0"/>
    </w:pPr>
    <w:rPr>
      <w:rFonts w:cs="宋体"/>
      <w:b/>
      <w:bCs/>
      <w:szCs w:val="20"/>
    </w:rPr>
  </w:style>
  <w:style w:type="paragraph" w:customStyle="1" w:styleId="1e">
    <w:name w:val="方案标题1"/>
    <w:basedOn w:val="1"/>
    <w:rsid w:val="00AF4EDD"/>
    <w:pPr>
      <w:snapToGrid w:val="0"/>
      <w:spacing w:afterLines="100" w:line="700" w:lineRule="atLeast"/>
    </w:pPr>
    <w:rPr>
      <w:sz w:val="30"/>
      <w:szCs w:val="30"/>
    </w:rPr>
  </w:style>
  <w:style w:type="paragraph" w:customStyle="1" w:styleId="CharChar2CharCharChar">
    <w:name w:val="Char Char2 Char Char Char"/>
    <w:basedOn w:val="a"/>
    <w:rsid w:val="00AF4EDD"/>
    <w:pPr>
      <w:spacing w:line="240" w:lineRule="auto"/>
      <w:ind w:firstLineChars="0" w:firstLine="0"/>
    </w:pPr>
    <w:rPr>
      <w:sz w:val="21"/>
      <w:szCs w:val="24"/>
    </w:rPr>
  </w:style>
  <w:style w:type="paragraph" w:styleId="affff0">
    <w:name w:val="No Spacing"/>
    <w:uiPriority w:val="1"/>
    <w:qFormat/>
    <w:rsid w:val="00DD4047"/>
    <w:pPr>
      <w:widowControl w:val="0"/>
      <w:jc w:val="center"/>
    </w:pPr>
    <w:rPr>
      <w:rFonts w:eastAsia="黑体"/>
      <w:kern w:val="2"/>
      <w:sz w:val="24"/>
      <w:szCs w:val="28"/>
    </w:rPr>
  </w:style>
  <w:style w:type="paragraph" w:customStyle="1" w:styleId="1f">
    <w:name w:val="列出段落1"/>
    <w:basedOn w:val="a"/>
    <w:uiPriority w:val="34"/>
    <w:rsid w:val="0003460B"/>
    <w:pPr>
      <w:spacing w:line="240" w:lineRule="auto"/>
      <w:ind w:firstLine="420"/>
    </w:pPr>
    <w:rPr>
      <w:sz w:val="21"/>
      <w:szCs w:val="24"/>
    </w:rPr>
  </w:style>
  <w:style w:type="character" w:customStyle="1" w:styleId="apple-converted-space">
    <w:name w:val="apple-converted-space"/>
    <w:basedOn w:val="a0"/>
    <w:rsid w:val="00F958C6"/>
  </w:style>
  <w:style w:type="character" w:customStyle="1" w:styleId="1Char3">
    <w:name w:val="样式1 Char"/>
    <w:link w:val="1a"/>
    <w:uiPriority w:val="99"/>
    <w:qFormat/>
    <w:rsid w:val="00F958C6"/>
    <w:rPr>
      <w:rFonts w:ascii="宋体"/>
      <w:sz w:val="28"/>
    </w:rPr>
  </w:style>
  <w:style w:type="character" w:customStyle="1" w:styleId="affff1">
    <w:name w:val="样式 宋体 四号"/>
    <w:uiPriority w:val="99"/>
    <w:qFormat/>
    <w:rsid w:val="00F958C6"/>
    <w:rPr>
      <w:rFonts w:ascii="Times New Roman" w:hAnsi="Times New Roman"/>
      <w:sz w:val="28"/>
      <w:szCs w:val="28"/>
    </w:rPr>
  </w:style>
  <w:style w:type="character" w:styleId="affff2">
    <w:name w:val="Strong"/>
    <w:uiPriority w:val="99"/>
    <w:qFormat/>
    <w:rsid w:val="00F958C6"/>
    <w:rPr>
      <w:b/>
      <w:bCs/>
    </w:rPr>
  </w:style>
  <w:style w:type="character" w:styleId="affff3">
    <w:name w:val="Book Title"/>
    <w:rsid w:val="00F958C6"/>
    <w:rPr>
      <w:b/>
      <w:bCs/>
      <w:smallCaps/>
      <w:spacing w:val="5"/>
    </w:rPr>
  </w:style>
  <w:style w:type="character" w:customStyle="1" w:styleId="description">
    <w:name w:val="description"/>
    <w:basedOn w:val="a0"/>
    <w:rsid w:val="00F958C6"/>
  </w:style>
  <w:style w:type="paragraph" w:customStyle="1" w:styleId="Char21">
    <w:name w:val="Char2"/>
    <w:basedOn w:val="a"/>
    <w:semiHidden/>
    <w:rsid w:val="00F958C6"/>
    <w:pPr>
      <w:spacing w:beforeLines="50" w:afterLines="50"/>
      <w:ind w:firstLineChars="0" w:firstLine="0"/>
    </w:pPr>
    <w:rPr>
      <w:rFonts w:eastAsia="黑体"/>
      <w:sz w:val="32"/>
      <w:szCs w:val="32"/>
    </w:rPr>
  </w:style>
  <w:style w:type="paragraph" w:customStyle="1" w:styleId="2d">
    <w:name w:val="正文文字缩进 2"/>
    <w:basedOn w:val="a"/>
    <w:rsid w:val="00F958C6"/>
    <w:pPr>
      <w:widowControl/>
      <w:spacing w:line="351" w:lineRule="atLeast"/>
      <w:ind w:firstLineChars="0" w:firstLine="572"/>
      <w:textAlignment w:val="baseline"/>
    </w:pPr>
    <w:rPr>
      <w:color w:val="000000"/>
      <w:kern w:val="0"/>
      <w:szCs w:val="20"/>
      <w:u w:color="000000"/>
    </w:rPr>
  </w:style>
  <w:style w:type="paragraph" w:customStyle="1" w:styleId="1f0">
    <w:name w:val="正文文字1"/>
    <w:basedOn w:val="a"/>
    <w:rsid w:val="00F958C6"/>
    <w:rPr>
      <w:rFonts w:eastAsia="仿宋_GB2312"/>
      <w:sz w:val="32"/>
      <w:szCs w:val="24"/>
    </w:rPr>
  </w:style>
  <w:style w:type="paragraph" w:customStyle="1" w:styleId="NEW">
    <w:name w:val="正文NEW"/>
    <w:basedOn w:val="a"/>
    <w:rsid w:val="00F958C6"/>
    <w:pPr>
      <w:widowControl/>
      <w:ind w:firstLineChars="0" w:firstLine="520"/>
      <w:jc w:val="left"/>
    </w:pPr>
    <w:rPr>
      <w:rFonts w:ascii="仿宋_GB2312" w:eastAsia="仿宋_GB2312" w:hint="eastAsia"/>
      <w:spacing w:val="-20"/>
      <w:kern w:val="0"/>
      <w:sz w:val="30"/>
      <w:szCs w:val="20"/>
      <w:lang w:eastAsia="en-US" w:bidi="en-US"/>
    </w:rPr>
  </w:style>
  <w:style w:type="paragraph" w:customStyle="1" w:styleId="Char110">
    <w:name w:val="Char11"/>
    <w:basedOn w:val="a"/>
    <w:rsid w:val="00F958C6"/>
    <w:pPr>
      <w:spacing w:line="240" w:lineRule="auto"/>
      <w:ind w:firstLineChars="0" w:firstLine="0"/>
    </w:pPr>
    <w:rPr>
      <w:sz w:val="21"/>
      <w:szCs w:val="24"/>
    </w:rPr>
  </w:style>
  <w:style w:type="paragraph" w:customStyle="1" w:styleId="affff4">
    <w:name w:val="二期正文样式"/>
    <w:basedOn w:val="a"/>
    <w:rsid w:val="00F958C6"/>
    <w:pPr>
      <w:widowControl/>
      <w:ind w:firstLine="560"/>
      <w:jc w:val="left"/>
    </w:pPr>
    <w:rPr>
      <w:kern w:val="0"/>
      <w:lang w:eastAsia="en-US" w:bidi="en-US"/>
    </w:rPr>
  </w:style>
  <w:style w:type="paragraph" w:customStyle="1" w:styleId="affff5">
    <w:name w:val="图表"/>
    <w:basedOn w:val="a"/>
    <w:rsid w:val="00F958C6"/>
    <w:pPr>
      <w:widowControl/>
      <w:spacing w:before="156" w:line="240" w:lineRule="auto"/>
      <w:ind w:firstLineChars="0" w:firstLine="0"/>
      <w:jc w:val="center"/>
    </w:pPr>
    <w:rPr>
      <w:rFonts w:ascii="仿宋_GB2312" w:eastAsia="仿宋_GB2312" w:hint="eastAsia"/>
      <w:spacing w:val="-20"/>
      <w:kern w:val="0"/>
      <w:sz w:val="30"/>
      <w:szCs w:val="20"/>
      <w:lang w:eastAsia="en-US" w:bidi="en-US"/>
    </w:rPr>
  </w:style>
  <w:style w:type="numbering" w:customStyle="1" w:styleId="1f1">
    <w:name w:val="无列表1"/>
    <w:next w:val="a2"/>
    <w:semiHidden/>
    <w:unhideWhenUsed/>
    <w:rsid w:val="00F958C6"/>
  </w:style>
  <w:style w:type="character" w:customStyle="1" w:styleId="2Char10">
    <w:name w:val="正文文本缩进 2 Char1"/>
    <w:basedOn w:val="a0"/>
    <w:uiPriority w:val="99"/>
    <w:semiHidden/>
    <w:rsid w:val="00F958C6"/>
  </w:style>
  <w:style w:type="character" w:customStyle="1" w:styleId="Char18">
    <w:name w:val="正文文本缩进 Char1"/>
    <w:basedOn w:val="a0"/>
    <w:semiHidden/>
    <w:rsid w:val="00F958C6"/>
  </w:style>
  <w:style w:type="character" w:customStyle="1" w:styleId="Char19">
    <w:name w:val="文档结构图 Char1"/>
    <w:semiHidden/>
    <w:rsid w:val="00F958C6"/>
    <w:rPr>
      <w:rFonts w:ascii="Microsoft YaHei UI" w:eastAsia="Microsoft YaHei UI"/>
      <w:sz w:val="18"/>
      <w:szCs w:val="18"/>
    </w:rPr>
  </w:style>
  <w:style w:type="character" w:customStyle="1" w:styleId="Char1a">
    <w:name w:val="页眉 Char1"/>
    <w:semiHidden/>
    <w:rsid w:val="00F958C6"/>
    <w:rPr>
      <w:sz w:val="18"/>
      <w:szCs w:val="18"/>
    </w:rPr>
  </w:style>
  <w:style w:type="character" w:customStyle="1" w:styleId="Char1b">
    <w:name w:val="批注框文本 Char1"/>
    <w:semiHidden/>
    <w:rsid w:val="00F958C6"/>
    <w:rPr>
      <w:sz w:val="18"/>
      <w:szCs w:val="18"/>
    </w:rPr>
  </w:style>
  <w:style w:type="character" w:customStyle="1" w:styleId="3Char10">
    <w:name w:val="正文文本缩进 3 Char1"/>
    <w:semiHidden/>
    <w:rsid w:val="00F958C6"/>
    <w:rPr>
      <w:sz w:val="16"/>
      <w:szCs w:val="16"/>
    </w:rPr>
  </w:style>
  <w:style w:type="character" w:customStyle="1" w:styleId="Char1c">
    <w:name w:val="日期 Char1"/>
    <w:basedOn w:val="a0"/>
    <w:semiHidden/>
    <w:rsid w:val="00F958C6"/>
  </w:style>
  <w:style w:type="character" w:customStyle="1" w:styleId="Char1d">
    <w:name w:val="正文文本 Char1"/>
    <w:basedOn w:val="a0"/>
    <w:semiHidden/>
    <w:rsid w:val="00F958C6"/>
  </w:style>
  <w:style w:type="paragraph" w:customStyle="1" w:styleId="CharCharChar1CharCharCharCharCharCharCharCharCharCharCharChar4Char">
    <w:name w:val="Char Char Char1 Char Char Char Char Char Char Char Char Char Char Char Char4 Char"/>
    <w:basedOn w:val="a"/>
    <w:autoRedefine/>
    <w:semiHidden/>
    <w:rsid w:val="00F958C6"/>
    <w:pPr>
      <w:spacing w:beforeLines="50" w:afterLines="50"/>
      <w:ind w:firstLineChars="0" w:firstLine="0"/>
    </w:pPr>
    <w:rPr>
      <w:rFonts w:eastAsia="黑体"/>
      <w:sz w:val="32"/>
      <w:szCs w:val="32"/>
    </w:rPr>
  </w:style>
  <w:style w:type="table" w:styleId="affff6">
    <w:name w:val="Table Grid"/>
    <w:basedOn w:val="a1"/>
    <w:rsid w:val="00F95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F958C6"/>
    <w:rPr>
      <w:rFonts w:ascii="仿宋_GB2312" w:eastAsia="仿宋_GB2312" w:cs="Times New Roman"/>
      <w:sz w:val="32"/>
    </w:rPr>
  </w:style>
  <w:style w:type="character" w:customStyle="1" w:styleId="BodyTextIndent2Char1">
    <w:name w:val="Body Text Indent 2 Char1"/>
    <w:uiPriority w:val="99"/>
    <w:semiHidden/>
    <w:qFormat/>
    <w:locked/>
    <w:rsid w:val="00F958C6"/>
    <w:rPr>
      <w:rFonts w:ascii="Times New Roman" w:hAnsi="Times New Roman" w:cs="Times New Roman"/>
      <w:sz w:val="24"/>
      <w:szCs w:val="24"/>
    </w:rPr>
  </w:style>
  <w:style w:type="character" w:customStyle="1" w:styleId="2CharChar2">
    <w:name w:val="样式2 Char Char"/>
    <w:link w:val="28"/>
    <w:rsid w:val="00F958C6"/>
    <w:rPr>
      <w:rFonts w:ascii="宋体"/>
      <w:b/>
      <w:kern w:val="2"/>
      <w:sz w:val="28"/>
    </w:rPr>
  </w:style>
  <w:style w:type="character" w:styleId="HTML0">
    <w:name w:val="HTML Variable"/>
    <w:rsid w:val="00F958C6"/>
    <w:rPr>
      <w:i w:val="0"/>
    </w:rPr>
  </w:style>
  <w:style w:type="character" w:styleId="HTML1">
    <w:name w:val="HTML Definition"/>
    <w:rsid w:val="00F958C6"/>
    <w:rPr>
      <w:i w:val="0"/>
    </w:rPr>
  </w:style>
  <w:style w:type="character" w:styleId="HTML2">
    <w:name w:val="HTML Code"/>
    <w:rsid w:val="00F958C6"/>
    <w:rPr>
      <w:rFonts w:ascii="monospace" w:eastAsia="monospace" w:hAnsi="monospace" w:cs="monospace" w:hint="default"/>
      <w:sz w:val="21"/>
      <w:szCs w:val="21"/>
    </w:rPr>
  </w:style>
  <w:style w:type="paragraph" w:customStyle="1" w:styleId="2e">
    <w:name w:val="2"/>
    <w:rsid w:val="00F401EB"/>
    <w:pPr>
      <w:widowControl w:val="0"/>
      <w:spacing w:line="360" w:lineRule="auto"/>
      <w:ind w:firstLineChars="200" w:firstLine="200"/>
      <w:jc w:val="both"/>
    </w:pPr>
    <w:rPr>
      <w:kern w:val="2"/>
      <w:sz w:val="28"/>
      <w:szCs w:val="28"/>
    </w:rPr>
  </w:style>
  <w:style w:type="character" w:styleId="HTML3">
    <w:name w:val="HTML Sample"/>
    <w:rsid w:val="00F958C6"/>
    <w:rPr>
      <w:rFonts w:ascii="monospace" w:eastAsia="monospace" w:hAnsi="monospace" w:cs="monospace" w:hint="default"/>
      <w:sz w:val="21"/>
      <w:szCs w:val="21"/>
    </w:rPr>
  </w:style>
  <w:style w:type="character" w:styleId="HTML4">
    <w:name w:val="HTML Keyboard"/>
    <w:rsid w:val="00F958C6"/>
    <w:rPr>
      <w:rFonts w:ascii="monospace" w:eastAsia="monospace" w:hAnsi="monospace" w:cs="monospace"/>
      <w:sz w:val="21"/>
      <w:szCs w:val="21"/>
    </w:rPr>
  </w:style>
  <w:style w:type="character" w:styleId="HTML5">
    <w:name w:val="HTML Cite"/>
    <w:rsid w:val="00F958C6"/>
    <w:rPr>
      <w:i w:val="0"/>
    </w:rPr>
  </w:style>
  <w:style w:type="character" w:customStyle="1" w:styleId="fontborder">
    <w:name w:val="fontborder"/>
    <w:rsid w:val="00F958C6"/>
    <w:rPr>
      <w:bdr w:val="single" w:sz="6" w:space="0" w:color="000000"/>
    </w:rPr>
  </w:style>
  <w:style w:type="character" w:customStyle="1" w:styleId="fontstrikethrough">
    <w:name w:val="fontstrikethrough"/>
    <w:rsid w:val="00F958C6"/>
    <w:rPr>
      <w:strike/>
    </w:rPr>
  </w:style>
  <w:style w:type="paragraph" w:customStyle="1" w:styleId="affff7">
    <w:name w:val="报告正文"/>
    <w:basedOn w:val="a"/>
    <w:next w:val="af0"/>
    <w:rsid w:val="00F958C6"/>
    <w:pPr>
      <w:ind w:firstLine="640"/>
    </w:pPr>
    <w:rPr>
      <w:rFonts w:eastAsia="仿宋_GB2312"/>
      <w:sz w:val="32"/>
    </w:rPr>
  </w:style>
  <w:style w:type="character" w:styleId="HTML6">
    <w:name w:val="HTML Typewriter"/>
    <w:semiHidden/>
    <w:unhideWhenUsed/>
    <w:rsid w:val="00F958C6"/>
    <w:rPr>
      <w:rFonts w:ascii="Courier New" w:eastAsia="Times New Roman" w:hAnsi="Courier New" w:cs="Courier New" w:hint="default"/>
      <w:sz w:val="24"/>
      <w:szCs w:val="24"/>
      <w:lang w:bidi="ar-SA"/>
    </w:rPr>
  </w:style>
  <w:style w:type="paragraph" w:customStyle="1" w:styleId="CharCharChar1Char">
    <w:name w:val="Char Char Char1 Char"/>
    <w:basedOn w:val="a"/>
    <w:rsid w:val="00F958C6"/>
    <w:rPr>
      <w:rFonts w:ascii="宋体" w:cs="宋体"/>
      <w:sz w:val="24"/>
      <w:szCs w:val="26"/>
    </w:rPr>
  </w:style>
  <w:style w:type="paragraph" w:customStyle="1" w:styleId="affff8">
    <w:name w:val="农发正文"/>
    <w:basedOn w:val="a"/>
    <w:rsid w:val="00F958C6"/>
    <w:rPr>
      <w:rFonts w:ascii="仿宋_GB2312" w:eastAsia="仿宋_GB2312"/>
    </w:rPr>
  </w:style>
  <w:style w:type="paragraph" w:customStyle="1" w:styleId="1Char4">
    <w:name w:val="1 Char"/>
    <w:basedOn w:val="a"/>
    <w:rsid w:val="00F958C6"/>
    <w:pPr>
      <w:spacing w:line="240" w:lineRule="auto"/>
      <w:ind w:firstLineChars="0" w:firstLine="0"/>
    </w:pPr>
    <w:rPr>
      <w:sz w:val="21"/>
      <w:szCs w:val="24"/>
    </w:rPr>
  </w:style>
  <w:style w:type="paragraph" w:customStyle="1" w:styleId="CharCharCharCharChar2CharCharCharChar">
    <w:name w:val="Char Char Char Char Char2 Char Char Char Char"/>
    <w:basedOn w:val="a"/>
    <w:rsid w:val="00F958C6"/>
    <w:pPr>
      <w:adjustRightInd w:val="0"/>
      <w:snapToGrid w:val="0"/>
    </w:pPr>
    <w:rPr>
      <w:rFonts w:cs="宋体"/>
      <w:sz w:val="21"/>
      <w:szCs w:val="26"/>
    </w:rPr>
  </w:style>
  <w:style w:type="character" w:customStyle="1" w:styleId="font271">
    <w:name w:val="font271"/>
    <w:rsid w:val="00F958C6"/>
    <w:rPr>
      <w:rFonts w:ascii="宋体" w:eastAsia="宋体" w:hAnsi="宋体" w:cs="宋体" w:hint="eastAsia"/>
      <w:strike w:val="0"/>
      <w:dstrike w:val="0"/>
      <w:color w:val="000000"/>
      <w:sz w:val="20"/>
      <w:szCs w:val="20"/>
      <w:u w:val="none"/>
      <w:effect w:val="none"/>
      <w:vertAlign w:val="superscript"/>
      <w:lang w:bidi="ar-SA"/>
    </w:rPr>
  </w:style>
  <w:style w:type="character" w:customStyle="1" w:styleId="font241">
    <w:name w:val="font241"/>
    <w:rsid w:val="00F958C6"/>
    <w:rPr>
      <w:rFonts w:ascii="仿宋_GB2312" w:eastAsia="仿宋_GB2312" w:cs="仿宋_GB2312" w:hint="eastAsia"/>
      <w:strike w:val="0"/>
      <w:dstrike w:val="0"/>
      <w:color w:val="000000"/>
      <w:sz w:val="20"/>
      <w:szCs w:val="20"/>
      <w:u w:val="none"/>
      <w:effect w:val="none"/>
      <w:vertAlign w:val="superscript"/>
      <w:lang w:bidi="ar-SA"/>
    </w:rPr>
  </w:style>
  <w:style w:type="character" w:customStyle="1" w:styleId="font171">
    <w:name w:val="font171"/>
    <w:rsid w:val="00F958C6"/>
    <w:rPr>
      <w:rFonts w:ascii="仿宋_GB2312" w:eastAsia="仿宋_GB2312" w:cs="仿宋_GB2312" w:hint="eastAsia"/>
      <w:strike w:val="0"/>
      <w:dstrike w:val="0"/>
      <w:color w:val="000000"/>
      <w:sz w:val="28"/>
      <w:szCs w:val="28"/>
      <w:u w:val="none"/>
      <w:effect w:val="none"/>
      <w:vertAlign w:val="superscript"/>
      <w:lang w:bidi="ar-SA"/>
    </w:rPr>
  </w:style>
  <w:style w:type="character" w:customStyle="1" w:styleId="font121">
    <w:name w:val="font121"/>
    <w:rsid w:val="00F958C6"/>
    <w:rPr>
      <w:rFonts w:ascii="宋体" w:eastAsia="宋体" w:hAnsi="宋体" w:cs="宋体" w:hint="eastAsia"/>
      <w:strike w:val="0"/>
      <w:dstrike w:val="0"/>
      <w:color w:val="000000"/>
      <w:sz w:val="20"/>
      <w:szCs w:val="20"/>
      <w:u w:val="none"/>
      <w:effect w:val="none"/>
      <w:lang w:bidi="ar-SA"/>
    </w:rPr>
  </w:style>
  <w:style w:type="character" w:customStyle="1" w:styleId="font141">
    <w:name w:val="font141"/>
    <w:rsid w:val="00F958C6"/>
    <w:rPr>
      <w:rFonts w:ascii="Times New Roman" w:hAnsi="Times New Roman" w:cs="Times New Roman" w:hint="default"/>
      <w:strike w:val="0"/>
      <w:dstrike w:val="0"/>
      <w:color w:val="000000"/>
      <w:sz w:val="24"/>
      <w:szCs w:val="24"/>
      <w:u w:val="none"/>
      <w:effect w:val="none"/>
      <w:vertAlign w:val="superscript"/>
      <w:lang w:bidi="ar-SA"/>
    </w:rPr>
  </w:style>
  <w:style w:type="character" w:customStyle="1" w:styleId="font112">
    <w:name w:val="font112"/>
    <w:rsid w:val="00F958C6"/>
    <w:rPr>
      <w:rFonts w:ascii="仿宋_GB2312" w:eastAsia="仿宋_GB2312" w:cs="仿宋_GB2312" w:hint="eastAsia"/>
      <w:strike w:val="0"/>
      <w:dstrike w:val="0"/>
      <w:color w:val="000000"/>
      <w:sz w:val="20"/>
      <w:szCs w:val="20"/>
      <w:u w:val="none"/>
      <w:effect w:val="none"/>
      <w:vertAlign w:val="superscript"/>
      <w:lang w:bidi="ar-SA"/>
    </w:rPr>
  </w:style>
  <w:style w:type="character" w:customStyle="1" w:styleId="font111">
    <w:name w:val="font111"/>
    <w:rsid w:val="00F958C6"/>
    <w:rPr>
      <w:rFonts w:ascii="Times New Roman" w:hAnsi="Times New Roman" w:cs="Times New Roman" w:hint="default"/>
      <w:strike w:val="0"/>
      <w:dstrike w:val="0"/>
      <w:color w:val="000000"/>
      <w:sz w:val="21"/>
      <w:szCs w:val="21"/>
      <w:u w:val="none"/>
      <w:effect w:val="none"/>
      <w:vertAlign w:val="superscript"/>
      <w:lang w:bidi="ar-SA"/>
    </w:rPr>
  </w:style>
  <w:style w:type="character" w:customStyle="1" w:styleId="font201">
    <w:name w:val="font201"/>
    <w:rsid w:val="00F958C6"/>
    <w:rPr>
      <w:rFonts w:ascii="仿宋_GB2312" w:eastAsia="仿宋_GB2312" w:cs="仿宋_GB2312" w:hint="eastAsia"/>
      <w:strike w:val="0"/>
      <w:dstrike w:val="0"/>
      <w:color w:val="000000"/>
      <w:sz w:val="24"/>
      <w:szCs w:val="24"/>
      <w:u w:val="none"/>
      <w:effect w:val="none"/>
      <w:vertAlign w:val="superscript"/>
      <w:lang w:bidi="ar-SA"/>
    </w:rPr>
  </w:style>
  <w:style w:type="character" w:customStyle="1" w:styleId="font221">
    <w:name w:val="font221"/>
    <w:rsid w:val="00F958C6"/>
    <w:rPr>
      <w:rFonts w:ascii="Times New Roman" w:hAnsi="Times New Roman" w:cs="Times New Roman" w:hint="default"/>
      <w:strike w:val="0"/>
      <w:dstrike w:val="0"/>
      <w:color w:val="000000"/>
      <w:sz w:val="20"/>
      <w:szCs w:val="20"/>
      <w:u w:val="none"/>
      <w:effect w:val="none"/>
      <w:lang w:bidi="ar-SA"/>
    </w:rPr>
  </w:style>
  <w:style w:type="character" w:customStyle="1" w:styleId="font151">
    <w:name w:val="font151"/>
    <w:rsid w:val="00F958C6"/>
    <w:rPr>
      <w:rFonts w:ascii="仿宋_GB2312" w:eastAsia="仿宋_GB2312" w:cs="仿宋_GB2312" w:hint="eastAsia"/>
      <w:strike w:val="0"/>
      <w:dstrike w:val="0"/>
      <w:color w:val="000000"/>
      <w:sz w:val="20"/>
      <w:szCs w:val="20"/>
      <w:u w:val="none"/>
      <w:effect w:val="none"/>
      <w:lang w:bidi="ar-SA"/>
    </w:rPr>
  </w:style>
  <w:style w:type="character" w:customStyle="1" w:styleId="font81">
    <w:name w:val="font81"/>
    <w:rsid w:val="00F958C6"/>
    <w:rPr>
      <w:rFonts w:ascii="宋体" w:eastAsia="宋体" w:hAnsi="宋体" w:cs="宋体" w:hint="eastAsia"/>
      <w:strike w:val="0"/>
      <w:dstrike w:val="0"/>
      <w:color w:val="000000"/>
      <w:sz w:val="16"/>
      <w:szCs w:val="16"/>
      <w:u w:val="none"/>
      <w:effect w:val="none"/>
      <w:vertAlign w:val="superscript"/>
      <w:lang w:bidi="ar-SA"/>
    </w:rPr>
  </w:style>
  <w:style w:type="character" w:customStyle="1" w:styleId="font251">
    <w:name w:val="font251"/>
    <w:rsid w:val="00F958C6"/>
    <w:rPr>
      <w:rFonts w:ascii="宋体" w:eastAsia="宋体" w:hAnsi="宋体" w:cs="宋体" w:hint="eastAsia"/>
      <w:strike w:val="0"/>
      <w:dstrike w:val="0"/>
      <w:color w:val="000000"/>
      <w:sz w:val="24"/>
      <w:szCs w:val="24"/>
      <w:u w:val="none"/>
      <w:effect w:val="none"/>
      <w:vertAlign w:val="superscript"/>
      <w:lang w:bidi="ar-SA"/>
    </w:rPr>
  </w:style>
  <w:style w:type="character" w:customStyle="1" w:styleId="font161">
    <w:name w:val="font161"/>
    <w:rsid w:val="00F958C6"/>
    <w:rPr>
      <w:rFonts w:ascii="宋体" w:eastAsia="宋体" w:hAnsi="宋体" w:cs="宋体" w:hint="eastAsia"/>
      <w:strike w:val="0"/>
      <w:dstrike w:val="0"/>
      <w:color w:val="000000"/>
      <w:sz w:val="20"/>
      <w:szCs w:val="20"/>
      <w:u w:val="none"/>
      <w:effect w:val="none"/>
      <w:lang w:bidi="ar-SA"/>
    </w:rPr>
  </w:style>
  <w:style w:type="character" w:customStyle="1" w:styleId="font131">
    <w:name w:val="font131"/>
    <w:rsid w:val="00F958C6"/>
    <w:rPr>
      <w:rFonts w:ascii="Times New Roman" w:hAnsi="Times New Roman" w:cs="Times New Roman" w:hint="default"/>
      <w:strike w:val="0"/>
      <w:dstrike w:val="0"/>
      <w:color w:val="000000"/>
      <w:sz w:val="24"/>
      <w:szCs w:val="24"/>
      <w:u w:val="none"/>
      <w:effect w:val="none"/>
      <w:lang w:bidi="ar-SA"/>
    </w:rPr>
  </w:style>
  <w:style w:type="character" w:customStyle="1" w:styleId="font261">
    <w:name w:val="font261"/>
    <w:rsid w:val="00F958C6"/>
    <w:rPr>
      <w:rFonts w:ascii="宋体" w:eastAsia="宋体" w:hAnsi="宋体" w:cs="宋体" w:hint="eastAsia"/>
      <w:strike w:val="0"/>
      <w:dstrike w:val="0"/>
      <w:color w:val="000000"/>
      <w:sz w:val="28"/>
      <w:szCs w:val="28"/>
      <w:u w:val="none"/>
      <w:effect w:val="none"/>
      <w:vertAlign w:val="superscript"/>
      <w:lang w:bidi="ar-SA"/>
    </w:rPr>
  </w:style>
  <w:style w:type="character" w:customStyle="1" w:styleId="hover52">
    <w:name w:val="hover52"/>
    <w:rsid w:val="00F958C6"/>
    <w:rPr>
      <w:u w:val="single"/>
    </w:rPr>
  </w:style>
  <w:style w:type="character" w:customStyle="1" w:styleId="font91">
    <w:name w:val="font91"/>
    <w:rsid w:val="00F958C6"/>
    <w:rPr>
      <w:rFonts w:ascii="Times New Roman" w:hAnsi="Times New Roman" w:cs="Times New Roman" w:hint="default"/>
      <w:strike w:val="0"/>
      <w:dstrike w:val="0"/>
      <w:color w:val="000000"/>
      <w:sz w:val="21"/>
      <w:szCs w:val="21"/>
      <w:u w:val="none"/>
      <w:effect w:val="none"/>
      <w:vertAlign w:val="superscript"/>
      <w:lang w:bidi="ar-SA"/>
    </w:rPr>
  </w:style>
  <w:style w:type="character" w:customStyle="1" w:styleId="font211">
    <w:name w:val="font211"/>
    <w:rsid w:val="00F958C6"/>
    <w:rPr>
      <w:rFonts w:ascii="仿宋_GB2312" w:eastAsia="仿宋_GB2312" w:cs="仿宋_GB2312" w:hint="eastAsia"/>
      <w:strike w:val="0"/>
      <w:dstrike w:val="0"/>
      <w:color w:val="000000"/>
      <w:sz w:val="28"/>
      <w:szCs w:val="28"/>
      <w:u w:val="none"/>
      <w:effect w:val="none"/>
      <w:vertAlign w:val="superscript"/>
      <w:lang w:bidi="ar-SA"/>
    </w:rPr>
  </w:style>
  <w:style w:type="character" w:customStyle="1" w:styleId="font101">
    <w:name w:val="font101"/>
    <w:rsid w:val="00F958C6"/>
    <w:rPr>
      <w:rFonts w:ascii="宋体" w:eastAsia="宋体" w:hAnsi="宋体" w:cs="宋体" w:hint="eastAsia"/>
      <w:strike w:val="0"/>
      <w:dstrike w:val="0"/>
      <w:color w:val="000000"/>
      <w:sz w:val="20"/>
      <w:szCs w:val="20"/>
      <w:u w:val="none"/>
      <w:effect w:val="none"/>
      <w:lang w:bidi="ar-SA"/>
    </w:rPr>
  </w:style>
  <w:style w:type="character" w:customStyle="1" w:styleId="font191">
    <w:name w:val="font191"/>
    <w:rsid w:val="00F958C6"/>
    <w:rPr>
      <w:rFonts w:ascii="宋体" w:eastAsia="宋体" w:hAnsi="宋体" w:cs="宋体" w:hint="eastAsia"/>
      <w:strike w:val="0"/>
      <w:dstrike w:val="0"/>
      <w:color w:val="000000"/>
      <w:sz w:val="20"/>
      <w:szCs w:val="20"/>
      <w:u w:val="none"/>
      <w:effect w:val="none"/>
      <w:lang w:bidi="ar-SA"/>
    </w:rPr>
  </w:style>
  <w:style w:type="paragraph" w:customStyle="1" w:styleId="font15">
    <w:name w:val="font15"/>
    <w:basedOn w:val="a"/>
    <w:rsid w:val="00833067"/>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font16">
    <w:name w:val="font16"/>
    <w:basedOn w:val="a"/>
    <w:rsid w:val="00833067"/>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font17">
    <w:name w:val="font17"/>
    <w:basedOn w:val="a"/>
    <w:rsid w:val="00833067"/>
    <w:pPr>
      <w:widowControl/>
      <w:spacing w:before="100" w:beforeAutospacing="1" w:after="100" w:afterAutospacing="1" w:line="240" w:lineRule="auto"/>
      <w:ind w:firstLineChars="0" w:firstLine="0"/>
      <w:jc w:val="left"/>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92">
      <w:bodyDiv w:val="1"/>
      <w:marLeft w:val="0"/>
      <w:marRight w:val="0"/>
      <w:marTop w:val="0"/>
      <w:marBottom w:val="0"/>
      <w:divBdr>
        <w:top w:val="none" w:sz="0" w:space="0" w:color="auto"/>
        <w:left w:val="none" w:sz="0" w:space="0" w:color="auto"/>
        <w:bottom w:val="none" w:sz="0" w:space="0" w:color="auto"/>
        <w:right w:val="none" w:sz="0" w:space="0" w:color="auto"/>
      </w:divBdr>
    </w:div>
    <w:div w:id="25371694">
      <w:bodyDiv w:val="1"/>
      <w:marLeft w:val="0"/>
      <w:marRight w:val="0"/>
      <w:marTop w:val="0"/>
      <w:marBottom w:val="0"/>
      <w:divBdr>
        <w:top w:val="none" w:sz="0" w:space="0" w:color="auto"/>
        <w:left w:val="none" w:sz="0" w:space="0" w:color="auto"/>
        <w:bottom w:val="none" w:sz="0" w:space="0" w:color="auto"/>
        <w:right w:val="none" w:sz="0" w:space="0" w:color="auto"/>
      </w:divBdr>
    </w:div>
    <w:div w:id="28191517">
      <w:bodyDiv w:val="1"/>
      <w:marLeft w:val="0"/>
      <w:marRight w:val="0"/>
      <w:marTop w:val="0"/>
      <w:marBottom w:val="0"/>
      <w:divBdr>
        <w:top w:val="none" w:sz="0" w:space="0" w:color="auto"/>
        <w:left w:val="none" w:sz="0" w:space="0" w:color="auto"/>
        <w:bottom w:val="none" w:sz="0" w:space="0" w:color="auto"/>
        <w:right w:val="none" w:sz="0" w:space="0" w:color="auto"/>
      </w:divBdr>
    </w:div>
    <w:div w:id="38600854">
      <w:bodyDiv w:val="1"/>
      <w:marLeft w:val="0"/>
      <w:marRight w:val="0"/>
      <w:marTop w:val="0"/>
      <w:marBottom w:val="0"/>
      <w:divBdr>
        <w:top w:val="none" w:sz="0" w:space="0" w:color="auto"/>
        <w:left w:val="none" w:sz="0" w:space="0" w:color="auto"/>
        <w:bottom w:val="none" w:sz="0" w:space="0" w:color="auto"/>
        <w:right w:val="none" w:sz="0" w:space="0" w:color="auto"/>
      </w:divBdr>
    </w:div>
    <w:div w:id="55394924">
      <w:bodyDiv w:val="1"/>
      <w:marLeft w:val="0"/>
      <w:marRight w:val="0"/>
      <w:marTop w:val="0"/>
      <w:marBottom w:val="0"/>
      <w:divBdr>
        <w:top w:val="none" w:sz="0" w:space="0" w:color="auto"/>
        <w:left w:val="none" w:sz="0" w:space="0" w:color="auto"/>
        <w:bottom w:val="none" w:sz="0" w:space="0" w:color="auto"/>
        <w:right w:val="none" w:sz="0" w:space="0" w:color="auto"/>
      </w:divBdr>
    </w:div>
    <w:div w:id="77799359">
      <w:bodyDiv w:val="1"/>
      <w:marLeft w:val="0"/>
      <w:marRight w:val="0"/>
      <w:marTop w:val="0"/>
      <w:marBottom w:val="0"/>
      <w:divBdr>
        <w:top w:val="none" w:sz="0" w:space="0" w:color="auto"/>
        <w:left w:val="none" w:sz="0" w:space="0" w:color="auto"/>
        <w:bottom w:val="none" w:sz="0" w:space="0" w:color="auto"/>
        <w:right w:val="none" w:sz="0" w:space="0" w:color="auto"/>
      </w:divBdr>
    </w:div>
    <w:div w:id="82335054">
      <w:bodyDiv w:val="1"/>
      <w:marLeft w:val="0"/>
      <w:marRight w:val="0"/>
      <w:marTop w:val="0"/>
      <w:marBottom w:val="0"/>
      <w:divBdr>
        <w:top w:val="none" w:sz="0" w:space="0" w:color="auto"/>
        <w:left w:val="none" w:sz="0" w:space="0" w:color="auto"/>
        <w:bottom w:val="none" w:sz="0" w:space="0" w:color="auto"/>
        <w:right w:val="none" w:sz="0" w:space="0" w:color="auto"/>
      </w:divBdr>
    </w:div>
    <w:div w:id="111748905">
      <w:bodyDiv w:val="1"/>
      <w:marLeft w:val="0"/>
      <w:marRight w:val="0"/>
      <w:marTop w:val="0"/>
      <w:marBottom w:val="0"/>
      <w:divBdr>
        <w:top w:val="none" w:sz="0" w:space="0" w:color="auto"/>
        <w:left w:val="none" w:sz="0" w:space="0" w:color="auto"/>
        <w:bottom w:val="none" w:sz="0" w:space="0" w:color="auto"/>
        <w:right w:val="none" w:sz="0" w:space="0" w:color="auto"/>
      </w:divBdr>
    </w:div>
    <w:div w:id="120534091">
      <w:bodyDiv w:val="1"/>
      <w:marLeft w:val="0"/>
      <w:marRight w:val="0"/>
      <w:marTop w:val="0"/>
      <w:marBottom w:val="0"/>
      <w:divBdr>
        <w:top w:val="none" w:sz="0" w:space="0" w:color="auto"/>
        <w:left w:val="none" w:sz="0" w:space="0" w:color="auto"/>
        <w:bottom w:val="none" w:sz="0" w:space="0" w:color="auto"/>
        <w:right w:val="none" w:sz="0" w:space="0" w:color="auto"/>
      </w:divBdr>
    </w:div>
    <w:div w:id="129789602">
      <w:bodyDiv w:val="1"/>
      <w:marLeft w:val="0"/>
      <w:marRight w:val="0"/>
      <w:marTop w:val="0"/>
      <w:marBottom w:val="0"/>
      <w:divBdr>
        <w:top w:val="none" w:sz="0" w:space="0" w:color="auto"/>
        <w:left w:val="none" w:sz="0" w:space="0" w:color="auto"/>
        <w:bottom w:val="none" w:sz="0" w:space="0" w:color="auto"/>
        <w:right w:val="none" w:sz="0" w:space="0" w:color="auto"/>
      </w:divBdr>
    </w:div>
    <w:div w:id="139881457">
      <w:bodyDiv w:val="1"/>
      <w:marLeft w:val="0"/>
      <w:marRight w:val="0"/>
      <w:marTop w:val="0"/>
      <w:marBottom w:val="0"/>
      <w:divBdr>
        <w:top w:val="none" w:sz="0" w:space="0" w:color="auto"/>
        <w:left w:val="none" w:sz="0" w:space="0" w:color="auto"/>
        <w:bottom w:val="none" w:sz="0" w:space="0" w:color="auto"/>
        <w:right w:val="none" w:sz="0" w:space="0" w:color="auto"/>
      </w:divBdr>
    </w:div>
    <w:div w:id="154028332">
      <w:bodyDiv w:val="1"/>
      <w:marLeft w:val="0"/>
      <w:marRight w:val="0"/>
      <w:marTop w:val="0"/>
      <w:marBottom w:val="0"/>
      <w:divBdr>
        <w:top w:val="none" w:sz="0" w:space="0" w:color="auto"/>
        <w:left w:val="none" w:sz="0" w:space="0" w:color="auto"/>
        <w:bottom w:val="none" w:sz="0" w:space="0" w:color="auto"/>
        <w:right w:val="none" w:sz="0" w:space="0" w:color="auto"/>
      </w:divBdr>
    </w:div>
    <w:div w:id="156069998">
      <w:bodyDiv w:val="1"/>
      <w:marLeft w:val="0"/>
      <w:marRight w:val="0"/>
      <w:marTop w:val="0"/>
      <w:marBottom w:val="0"/>
      <w:divBdr>
        <w:top w:val="none" w:sz="0" w:space="0" w:color="auto"/>
        <w:left w:val="none" w:sz="0" w:space="0" w:color="auto"/>
        <w:bottom w:val="none" w:sz="0" w:space="0" w:color="auto"/>
        <w:right w:val="none" w:sz="0" w:space="0" w:color="auto"/>
      </w:divBdr>
    </w:div>
    <w:div w:id="168059790">
      <w:bodyDiv w:val="1"/>
      <w:marLeft w:val="0"/>
      <w:marRight w:val="0"/>
      <w:marTop w:val="0"/>
      <w:marBottom w:val="0"/>
      <w:divBdr>
        <w:top w:val="none" w:sz="0" w:space="0" w:color="auto"/>
        <w:left w:val="none" w:sz="0" w:space="0" w:color="auto"/>
        <w:bottom w:val="none" w:sz="0" w:space="0" w:color="auto"/>
        <w:right w:val="none" w:sz="0" w:space="0" w:color="auto"/>
      </w:divBdr>
    </w:div>
    <w:div w:id="179248399">
      <w:bodyDiv w:val="1"/>
      <w:marLeft w:val="0"/>
      <w:marRight w:val="0"/>
      <w:marTop w:val="0"/>
      <w:marBottom w:val="0"/>
      <w:divBdr>
        <w:top w:val="none" w:sz="0" w:space="0" w:color="auto"/>
        <w:left w:val="none" w:sz="0" w:space="0" w:color="auto"/>
        <w:bottom w:val="none" w:sz="0" w:space="0" w:color="auto"/>
        <w:right w:val="none" w:sz="0" w:space="0" w:color="auto"/>
      </w:divBdr>
    </w:div>
    <w:div w:id="179785998">
      <w:bodyDiv w:val="1"/>
      <w:marLeft w:val="0"/>
      <w:marRight w:val="0"/>
      <w:marTop w:val="0"/>
      <w:marBottom w:val="0"/>
      <w:divBdr>
        <w:top w:val="none" w:sz="0" w:space="0" w:color="auto"/>
        <w:left w:val="none" w:sz="0" w:space="0" w:color="auto"/>
        <w:bottom w:val="none" w:sz="0" w:space="0" w:color="auto"/>
        <w:right w:val="none" w:sz="0" w:space="0" w:color="auto"/>
      </w:divBdr>
    </w:div>
    <w:div w:id="206383542">
      <w:bodyDiv w:val="1"/>
      <w:marLeft w:val="0"/>
      <w:marRight w:val="0"/>
      <w:marTop w:val="0"/>
      <w:marBottom w:val="0"/>
      <w:divBdr>
        <w:top w:val="none" w:sz="0" w:space="0" w:color="auto"/>
        <w:left w:val="none" w:sz="0" w:space="0" w:color="auto"/>
        <w:bottom w:val="none" w:sz="0" w:space="0" w:color="auto"/>
        <w:right w:val="none" w:sz="0" w:space="0" w:color="auto"/>
      </w:divBdr>
    </w:div>
    <w:div w:id="217791471">
      <w:bodyDiv w:val="1"/>
      <w:marLeft w:val="0"/>
      <w:marRight w:val="0"/>
      <w:marTop w:val="0"/>
      <w:marBottom w:val="0"/>
      <w:divBdr>
        <w:top w:val="none" w:sz="0" w:space="0" w:color="auto"/>
        <w:left w:val="none" w:sz="0" w:space="0" w:color="auto"/>
        <w:bottom w:val="none" w:sz="0" w:space="0" w:color="auto"/>
        <w:right w:val="none" w:sz="0" w:space="0" w:color="auto"/>
      </w:divBdr>
    </w:div>
    <w:div w:id="223762865">
      <w:bodyDiv w:val="1"/>
      <w:marLeft w:val="0"/>
      <w:marRight w:val="0"/>
      <w:marTop w:val="0"/>
      <w:marBottom w:val="0"/>
      <w:divBdr>
        <w:top w:val="none" w:sz="0" w:space="0" w:color="auto"/>
        <w:left w:val="none" w:sz="0" w:space="0" w:color="auto"/>
        <w:bottom w:val="none" w:sz="0" w:space="0" w:color="auto"/>
        <w:right w:val="none" w:sz="0" w:space="0" w:color="auto"/>
      </w:divBdr>
    </w:div>
    <w:div w:id="237137418">
      <w:bodyDiv w:val="1"/>
      <w:marLeft w:val="0"/>
      <w:marRight w:val="0"/>
      <w:marTop w:val="0"/>
      <w:marBottom w:val="0"/>
      <w:divBdr>
        <w:top w:val="none" w:sz="0" w:space="0" w:color="auto"/>
        <w:left w:val="none" w:sz="0" w:space="0" w:color="auto"/>
        <w:bottom w:val="none" w:sz="0" w:space="0" w:color="auto"/>
        <w:right w:val="none" w:sz="0" w:space="0" w:color="auto"/>
      </w:divBdr>
    </w:div>
    <w:div w:id="238946438">
      <w:bodyDiv w:val="1"/>
      <w:marLeft w:val="0"/>
      <w:marRight w:val="0"/>
      <w:marTop w:val="0"/>
      <w:marBottom w:val="0"/>
      <w:divBdr>
        <w:top w:val="none" w:sz="0" w:space="0" w:color="auto"/>
        <w:left w:val="none" w:sz="0" w:space="0" w:color="auto"/>
        <w:bottom w:val="none" w:sz="0" w:space="0" w:color="auto"/>
        <w:right w:val="none" w:sz="0" w:space="0" w:color="auto"/>
      </w:divBdr>
    </w:div>
    <w:div w:id="270624621">
      <w:bodyDiv w:val="1"/>
      <w:marLeft w:val="0"/>
      <w:marRight w:val="0"/>
      <w:marTop w:val="0"/>
      <w:marBottom w:val="0"/>
      <w:divBdr>
        <w:top w:val="none" w:sz="0" w:space="0" w:color="auto"/>
        <w:left w:val="none" w:sz="0" w:space="0" w:color="auto"/>
        <w:bottom w:val="none" w:sz="0" w:space="0" w:color="auto"/>
        <w:right w:val="none" w:sz="0" w:space="0" w:color="auto"/>
      </w:divBdr>
    </w:div>
    <w:div w:id="271282306">
      <w:bodyDiv w:val="1"/>
      <w:marLeft w:val="0"/>
      <w:marRight w:val="0"/>
      <w:marTop w:val="0"/>
      <w:marBottom w:val="0"/>
      <w:divBdr>
        <w:top w:val="none" w:sz="0" w:space="0" w:color="auto"/>
        <w:left w:val="none" w:sz="0" w:space="0" w:color="auto"/>
        <w:bottom w:val="none" w:sz="0" w:space="0" w:color="auto"/>
        <w:right w:val="none" w:sz="0" w:space="0" w:color="auto"/>
      </w:divBdr>
    </w:div>
    <w:div w:id="303395409">
      <w:bodyDiv w:val="1"/>
      <w:marLeft w:val="0"/>
      <w:marRight w:val="0"/>
      <w:marTop w:val="0"/>
      <w:marBottom w:val="0"/>
      <w:divBdr>
        <w:top w:val="none" w:sz="0" w:space="0" w:color="auto"/>
        <w:left w:val="none" w:sz="0" w:space="0" w:color="auto"/>
        <w:bottom w:val="none" w:sz="0" w:space="0" w:color="auto"/>
        <w:right w:val="none" w:sz="0" w:space="0" w:color="auto"/>
      </w:divBdr>
    </w:div>
    <w:div w:id="328799918">
      <w:bodyDiv w:val="1"/>
      <w:marLeft w:val="0"/>
      <w:marRight w:val="0"/>
      <w:marTop w:val="0"/>
      <w:marBottom w:val="0"/>
      <w:divBdr>
        <w:top w:val="none" w:sz="0" w:space="0" w:color="auto"/>
        <w:left w:val="none" w:sz="0" w:space="0" w:color="auto"/>
        <w:bottom w:val="none" w:sz="0" w:space="0" w:color="auto"/>
        <w:right w:val="none" w:sz="0" w:space="0" w:color="auto"/>
      </w:divBdr>
    </w:div>
    <w:div w:id="341863978">
      <w:bodyDiv w:val="1"/>
      <w:marLeft w:val="0"/>
      <w:marRight w:val="0"/>
      <w:marTop w:val="0"/>
      <w:marBottom w:val="0"/>
      <w:divBdr>
        <w:top w:val="none" w:sz="0" w:space="0" w:color="auto"/>
        <w:left w:val="none" w:sz="0" w:space="0" w:color="auto"/>
        <w:bottom w:val="none" w:sz="0" w:space="0" w:color="auto"/>
        <w:right w:val="none" w:sz="0" w:space="0" w:color="auto"/>
      </w:divBdr>
    </w:div>
    <w:div w:id="367999304">
      <w:bodyDiv w:val="1"/>
      <w:marLeft w:val="0"/>
      <w:marRight w:val="0"/>
      <w:marTop w:val="0"/>
      <w:marBottom w:val="0"/>
      <w:divBdr>
        <w:top w:val="none" w:sz="0" w:space="0" w:color="auto"/>
        <w:left w:val="none" w:sz="0" w:space="0" w:color="auto"/>
        <w:bottom w:val="none" w:sz="0" w:space="0" w:color="auto"/>
        <w:right w:val="none" w:sz="0" w:space="0" w:color="auto"/>
      </w:divBdr>
    </w:div>
    <w:div w:id="378208945">
      <w:bodyDiv w:val="1"/>
      <w:marLeft w:val="0"/>
      <w:marRight w:val="0"/>
      <w:marTop w:val="0"/>
      <w:marBottom w:val="0"/>
      <w:divBdr>
        <w:top w:val="none" w:sz="0" w:space="0" w:color="auto"/>
        <w:left w:val="none" w:sz="0" w:space="0" w:color="auto"/>
        <w:bottom w:val="none" w:sz="0" w:space="0" w:color="auto"/>
        <w:right w:val="none" w:sz="0" w:space="0" w:color="auto"/>
      </w:divBdr>
    </w:div>
    <w:div w:id="382020174">
      <w:bodyDiv w:val="1"/>
      <w:marLeft w:val="0"/>
      <w:marRight w:val="0"/>
      <w:marTop w:val="0"/>
      <w:marBottom w:val="0"/>
      <w:divBdr>
        <w:top w:val="none" w:sz="0" w:space="0" w:color="auto"/>
        <w:left w:val="none" w:sz="0" w:space="0" w:color="auto"/>
        <w:bottom w:val="none" w:sz="0" w:space="0" w:color="auto"/>
        <w:right w:val="none" w:sz="0" w:space="0" w:color="auto"/>
      </w:divBdr>
    </w:div>
    <w:div w:id="392656434">
      <w:bodyDiv w:val="1"/>
      <w:marLeft w:val="0"/>
      <w:marRight w:val="0"/>
      <w:marTop w:val="0"/>
      <w:marBottom w:val="0"/>
      <w:divBdr>
        <w:top w:val="none" w:sz="0" w:space="0" w:color="auto"/>
        <w:left w:val="none" w:sz="0" w:space="0" w:color="auto"/>
        <w:bottom w:val="none" w:sz="0" w:space="0" w:color="auto"/>
        <w:right w:val="none" w:sz="0" w:space="0" w:color="auto"/>
      </w:divBdr>
    </w:div>
    <w:div w:id="395012193">
      <w:bodyDiv w:val="1"/>
      <w:marLeft w:val="0"/>
      <w:marRight w:val="0"/>
      <w:marTop w:val="0"/>
      <w:marBottom w:val="0"/>
      <w:divBdr>
        <w:top w:val="none" w:sz="0" w:space="0" w:color="auto"/>
        <w:left w:val="none" w:sz="0" w:space="0" w:color="auto"/>
        <w:bottom w:val="none" w:sz="0" w:space="0" w:color="auto"/>
        <w:right w:val="none" w:sz="0" w:space="0" w:color="auto"/>
      </w:divBdr>
    </w:div>
    <w:div w:id="407272938">
      <w:bodyDiv w:val="1"/>
      <w:marLeft w:val="0"/>
      <w:marRight w:val="0"/>
      <w:marTop w:val="0"/>
      <w:marBottom w:val="0"/>
      <w:divBdr>
        <w:top w:val="none" w:sz="0" w:space="0" w:color="auto"/>
        <w:left w:val="none" w:sz="0" w:space="0" w:color="auto"/>
        <w:bottom w:val="none" w:sz="0" w:space="0" w:color="auto"/>
        <w:right w:val="none" w:sz="0" w:space="0" w:color="auto"/>
      </w:divBdr>
    </w:div>
    <w:div w:id="415250405">
      <w:bodyDiv w:val="1"/>
      <w:marLeft w:val="0"/>
      <w:marRight w:val="0"/>
      <w:marTop w:val="0"/>
      <w:marBottom w:val="0"/>
      <w:divBdr>
        <w:top w:val="none" w:sz="0" w:space="0" w:color="auto"/>
        <w:left w:val="none" w:sz="0" w:space="0" w:color="auto"/>
        <w:bottom w:val="none" w:sz="0" w:space="0" w:color="auto"/>
        <w:right w:val="none" w:sz="0" w:space="0" w:color="auto"/>
      </w:divBdr>
    </w:div>
    <w:div w:id="426391445">
      <w:bodyDiv w:val="1"/>
      <w:marLeft w:val="0"/>
      <w:marRight w:val="0"/>
      <w:marTop w:val="0"/>
      <w:marBottom w:val="0"/>
      <w:divBdr>
        <w:top w:val="none" w:sz="0" w:space="0" w:color="auto"/>
        <w:left w:val="none" w:sz="0" w:space="0" w:color="auto"/>
        <w:bottom w:val="none" w:sz="0" w:space="0" w:color="auto"/>
        <w:right w:val="none" w:sz="0" w:space="0" w:color="auto"/>
      </w:divBdr>
    </w:div>
    <w:div w:id="437603240">
      <w:bodyDiv w:val="1"/>
      <w:marLeft w:val="0"/>
      <w:marRight w:val="0"/>
      <w:marTop w:val="0"/>
      <w:marBottom w:val="0"/>
      <w:divBdr>
        <w:top w:val="none" w:sz="0" w:space="0" w:color="auto"/>
        <w:left w:val="none" w:sz="0" w:space="0" w:color="auto"/>
        <w:bottom w:val="none" w:sz="0" w:space="0" w:color="auto"/>
        <w:right w:val="none" w:sz="0" w:space="0" w:color="auto"/>
      </w:divBdr>
    </w:div>
    <w:div w:id="439683437">
      <w:bodyDiv w:val="1"/>
      <w:marLeft w:val="0"/>
      <w:marRight w:val="0"/>
      <w:marTop w:val="0"/>
      <w:marBottom w:val="0"/>
      <w:divBdr>
        <w:top w:val="none" w:sz="0" w:space="0" w:color="auto"/>
        <w:left w:val="none" w:sz="0" w:space="0" w:color="auto"/>
        <w:bottom w:val="none" w:sz="0" w:space="0" w:color="auto"/>
        <w:right w:val="none" w:sz="0" w:space="0" w:color="auto"/>
      </w:divBdr>
    </w:div>
    <w:div w:id="464277072">
      <w:bodyDiv w:val="1"/>
      <w:marLeft w:val="0"/>
      <w:marRight w:val="0"/>
      <w:marTop w:val="0"/>
      <w:marBottom w:val="0"/>
      <w:divBdr>
        <w:top w:val="none" w:sz="0" w:space="0" w:color="auto"/>
        <w:left w:val="none" w:sz="0" w:space="0" w:color="auto"/>
        <w:bottom w:val="none" w:sz="0" w:space="0" w:color="auto"/>
        <w:right w:val="none" w:sz="0" w:space="0" w:color="auto"/>
      </w:divBdr>
    </w:div>
    <w:div w:id="464783963">
      <w:bodyDiv w:val="1"/>
      <w:marLeft w:val="0"/>
      <w:marRight w:val="0"/>
      <w:marTop w:val="0"/>
      <w:marBottom w:val="0"/>
      <w:divBdr>
        <w:top w:val="none" w:sz="0" w:space="0" w:color="auto"/>
        <w:left w:val="none" w:sz="0" w:space="0" w:color="auto"/>
        <w:bottom w:val="none" w:sz="0" w:space="0" w:color="auto"/>
        <w:right w:val="none" w:sz="0" w:space="0" w:color="auto"/>
      </w:divBdr>
    </w:div>
    <w:div w:id="465243721">
      <w:bodyDiv w:val="1"/>
      <w:marLeft w:val="0"/>
      <w:marRight w:val="0"/>
      <w:marTop w:val="0"/>
      <w:marBottom w:val="0"/>
      <w:divBdr>
        <w:top w:val="none" w:sz="0" w:space="0" w:color="auto"/>
        <w:left w:val="none" w:sz="0" w:space="0" w:color="auto"/>
        <w:bottom w:val="none" w:sz="0" w:space="0" w:color="auto"/>
        <w:right w:val="none" w:sz="0" w:space="0" w:color="auto"/>
      </w:divBdr>
    </w:div>
    <w:div w:id="499736988">
      <w:bodyDiv w:val="1"/>
      <w:marLeft w:val="0"/>
      <w:marRight w:val="0"/>
      <w:marTop w:val="0"/>
      <w:marBottom w:val="0"/>
      <w:divBdr>
        <w:top w:val="none" w:sz="0" w:space="0" w:color="auto"/>
        <w:left w:val="none" w:sz="0" w:space="0" w:color="auto"/>
        <w:bottom w:val="none" w:sz="0" w:space="0" w:color="auto"/>
        <w:right w:val="none" w:sz="0" w:space="0" w:color="auto"/>
      </w:divBdr>
    </w:div>
    <w:div w:id="507525207">
      <w:bodyDiv w:val="1"/>
      <w:marLeft w:val="0"/>
      <w:marRight w:val="0"/>
      <w:marTop w:val="0"/>
      <w:marBottom w:val="0"/>
      <w:divBdr>
        <w:top w:val="none" w:sz="0" w:space="0" w:color="auto"/>
        <w:left w:val="none" w:sz="0" w:space="0" w:color="auto"/>
        <w:bottom w:val="none" w:sz="0" w:space="0" w:color="auto"/>
        <w:right w:val="none" w:sz="0" w:space="0" w:color="auto"/>
      </w:divBdr>
    </w:div>
    <w:div w:id="519977702">
      <w:bodyDiv w:val="1"/>
      <w:marLeft w:val="0"/>
      <w:marRight w:val="0"/>
      <w:marTop w:val="0"/>
      <w:marBottom w:val="0"/>
      <w:divBdr>
        <w:top w:val="none" w:sz="0" w:space="0" w:color="auto"/>
        <w:left w:val="none" w:sz="0" w:space="0" w:color="auto"/>
        <w:bottom w:val="none" w:sz="0" w:space="0" w:color="auto"/>
        <w:right w:val="none" w:sz="0" w:space="0" w:color="auto"/>
      </w:divBdr>
    </w:div>
    <w:div w:id="527066843">
      <w:bodyDiv w:val="1"/>
      <w:marLeft w:val="0"/>
      <w:marRight w:val="0"/>
      <w:marTop w:val="0"/>
      <w:marBottom w:val="0"/>
      <w:divBdr>
        <w:top w:val="none" w:sz="0" w:space="0" w:color="auto"/>
        <w:left w:val="none" w:sz="0" w:space="0" w:color="auto"/>
        <w:bottom w:val="none" w:sz="0" w:space="0" w:color="auto"/>
        <w:right w:val="none" w:sz="0" w:space="0" w:color="auto"/>
      </w:divBdr>
    </w:div>
    <w:div w:id="530873817">
      <w:bodyDiv w:val="1"/>
      <w:marLeft w:val="0"/>
      <w:marRight w:val="0"/>
      <w:marTop w:val="0"/>
      <w:marBottom w:val="0"/>
      <w:divBdr>
        <w:top w:val="none" w:sz="0" w:space="0" w:color="auto"/>
        <w:left w:val="none" w:sz="0" w:space="0" w:color="auto"/>
        <w:bottom w:val="none" w:sz="0" w:space="0" w:color="auto"/>
        <w:right w:val="none" w:sz="0" w:space="0" w:color="auto"/>
      </w:divBdr>
    </w:div>
    <w:div w:id="545795176">
      <w:bodyDiv w:val="1"/>
      <w:marLeft w:val="0"/>
      <w:marRight w:val="0"/>
      <w:marTop w:val="0"/>
      <w:marBottom w:val="0"/>
      <w:divBdr>
        <w:top w:val="none" w:sz="0" w:space="0" w:color="auto"/>
        <w:left w:val="none" w:sz="0" w:space="0" w:color="auto"/>
        <w:bottom w:val="none" w:sz="0" w:space="0" w:color="auto"/>
        <w:right w:val="none" w:sz="0" w:space="0" w:color="auto"/>
      </w:divBdr>
    </w:div>
    <w:div w:id="546337076">
      <w:bodyDiv w:val="1"/>
      <w:marLeft w:val="0"/>
      <w:marRight w:val="0"/>
      <w:marTop w:val="0"/>
      <w:marBottom w:val="0"/>
      <w:divBdr>
        <w:top w:val="none" w:sz="0" w:space="0" w:color="auto"/>
        <w:left w:val="none" w:sz="0" w:space="0" w:color="auto"/>
        <w:bottom w:val="none" w:sz="0" w:space="0" w:color="auto"/>
        <w:right w:val="none" w:sz="0" w:space="0" w:color="auto"/>
      </w:divBdr>
    </w:div>
    <w:div w:id="549848724">
      <w:bodyDiv w:val="1"/>
      <w:marLeft w:val="0"/>
      <w:marRight w:val="0"/>
      <w:marTop w:val="0"/>
      <w:marBottom w:val="0"/>
      <w:divBdr>
        <w:top w:val="none" w:sz="0" w:space="0" w:color="auto"/>
        <w:left w:val="none" w:sz="0" w:space="0" w:color="auto"/>
        <w:bottom w:val="none" w:sz="0" w:space="0" w:color="auto"/>
        <w:right w:val="none" w:sz="0" w:space="0" w:color="auto"/>
      </w:divBdr>
    </w:div>
    <w:div w:id="559288225">
      <w:bodyDiv w:val="1"/>
      <w:marLeft w:val="0"/>
      <w:marRight w:val="0"/>
      <w:marTop w:val="0"/>
      <w:marBottom w:val="0"/>
      <w:divBdr>
        <w:top w:val="none" w:sz="0" w:space="0" w:color="auto"/>
        <w:left w:val="none" w:sz="0" w:space="0" w:color="auto"/>
        <w:bottom w:val="none" w:sz="0" w:space="0" w:color="auto"/>
        <w:right w:val="none" w:sz="0" w:space="0" w:color="auto"/>
      </w:divBdr>
    </w:div>
    <w:div w:id="584264482">
      <w:bodyDiv w:val="1"/>
      <w:marLeft w:val="0"/>
      <w:marRight w:val="0"/>
      <w:marTop w:val="0"/>
      <w:marBottom w:val="0"/>
      <w:divBdr>
        <w:top w:val="none" w:sz="0" w:space="0" w:color="auto"/>
        <w:left w:val="none" w:sz="0" w:space="0" w:color="auto"/>
        <w:bottom w:val="none" w:sz="0" w:space="0" w:color="auto"/>
        <w:right w:val="none" w:sz="0" w:space="0" w:color="auto"/>
      </w:divBdr>
    </w:div>
    <w:div w:id="610675010">
      <w:bodyDiv w:val="1"/>
      <w:marLeft w:val="0"/>
      <w:marRight w:val="0"/>
      <w:marTop w:val="0"/>
      <w:marBottom w:val="0"/>
      <w:divBdr>
        <w:top w:val="none" w:sz="0" w:space="0" w:color="auto"/>
        <w:left w:val="none" w:sz="0" w:space="0" w:color="auto"/>
        <w:bottom w:val="none" w:sz="0" w:space="0" w:color="auto"/>
        <w:right w:val="none" w:sz="0" w:space="0" w:color="auto"/>
      </w:divBdr>
    </w:div>
    <w:div w:id="613051042">
      <w:bodyDiv w:val="1"/>
      <w:marLeft w:val="0"/>
      <w:marRight w:val="0"/>
      <w:marTop w:val="0"/>
      <w:marBottom w:val="0"/>
      <w:divBdr>
        <w:top w:val="none" w:sz="0" w:space="0" w:color="auto"/>
        <w:left w:val="none" w:sz="0" w:space="0" w:color="auto"/>
        <w:bottom w:val="none" w:sz="0" w:space="0" w:color="auto"/>
        <w:right w:val="none" w:sz="0" w:space="0" w:color="auto"/>
      </w:divBdr>
    </w:div>
    <w:div w:id="623997476">
      <w:bodyDiv w:val="1"/>
      <w:marLeft w:val="0"/>
      <w:marRight w:val="0"/>
      <w:marTop w:val="0"/>
      <w:marBottom w:val="0"/>
      <w:divBdr>
        <w:top w:val="none" w:sz="0" w:space="0" w:color="auto"/>
        <w:left w:val="none" w:sz="0" w:space="0" w:color="auto"/>
        <w:bottom w:val="none" w:sz="0" w:space="0" w:color="auto"/>
        <w:right w:val="none" w:sz="0" w:space="0" w:color="auto"/>
      </w:divBdr>
    </w:div>
    <w:div w:id="640352397">
      <w:bodyDiv w:val="1"/>
      <w:marLeft w:val="0"/>
      <w:marRight w:val="0"/>
      <w:marTop w:val="0"/>
      <w:marBottom w:val="0"/>
      <w:divBdr>
        <w:top w:val="none" w:sz="0" w:space="0" w:color="auto"/>
        <w:left w:val="none" w:sz="0" w:space="0" w:color="auto"/>
        <w:bottom w:val="none" w:sz="0" w:space="0" w:color="auto"/>
        <w:right w:val="none" w:sz="0" w:space="0" w:color="auto"/>
      </w:divBdr>
    </w:div>
    <w:div w:id="646201715">
      <w:bodyDiv w:val="1"/>
      <w:marLeft w:val="0"/>
      <w:marRight w:val="0"/>
      <w:marTop w:val="0"/>
      <w:marBottom w:val="0"/>
      <w:divBdr>
        <w:top w:val="none" w:sz="0" w:space="0" w:color="auto"/>
        <w:left w:val="none" w:sz="0" w:space="0" w:color="auto"/>
        <w:bottom w:val="none" w:sz="0" w:space="0" w:color="auto"/>
        <w:right w:val="none" w:sz="0" w:space="0" w:color="auto"/>
      </w:divBdr>
    </w:div>
    <w:div w:id="652179915">
      <w:bodyDiv w:val="1"/>
      <w:marLeft w:val="0"/>
      <w:marRight w:val="0"/>
      <w:marTop w:val="0"/>
      <w:marBottom w:val="0"/>
      <w:divBdr>
        <w:top w:val="none" w:sz="0" w:space="0" w:color="auto"/>
        <w:left w:val="none" w:sz="0" w:space="0" w:color="auto"/>
        <w:bottom w:val="none" w:sz="0" w:space="0" w:color="auto"/>
        <w:right w:val="none" w:sz="0" w:space="0" w:color="auto"/>
      </w:divBdr>
    </w:div>
    <w:div w:id="665287469">
      <w:bodyDiv w:val="1"/>
      <w:marLeft w:val="0"/>
      <w:marRight w:val="0"/>
      <w:marTop w:val="0"/>
      <w:marBottom w:val="0"/>
      <w:divBdr>
        <w:top w:val="none" w:sz="0" w:space="0" w:color="auto"/>
        <w:left w:val="none" w:sz="0" w:space="0" w:color="auto"/>
        <w:bottom w:val="none" w:sz="0" w:space="0" w:color="auto"/>
        <w:right w:val="none" w:sz="0" w:space="0" w:color="auto"/>
      </w:divBdr>
    </w:div>
    <w:div w:id="680357581">
      <w:bodyDiv w:val="1"/>
      <w:marLeft w:val="0"/>
      <w:marRight w:val="0"/>
      <w:marTop w:val="0"/>
      <w:marBottom w:val="0"/>
      <w:divBdr>
        <w:top w:val="none" w:sz="0" w:space="0" w:color="auto"/>
        <w:left w:val="none" w:sz="0" w:space="0" w:color="auto"/>
        <w:bottom w:val="none" w:sz="0" w:space="0" w:color="auto"/>
        <w:right w:val="none" w:sz="0" w:space="0" w:color="auto"/>
      </w:divBdr>
    </w:div>
    <w:div w:id="698165342">
      <w:bodyDiv w:val="1"/>
      <w:marLeft w:val="0"/>
      <w:marRight w:val="0"/>
      <w:marTop w:val="0"/>
      <w:marBottom w:val="0"/>
      <w:divBdr>
        <w:top w:val="none" w:sz="0" w:space="0" w:color="auto"/>
        <w:left w:val="none" w:sz="0" w:space="0" w:color="auto"/>
        <w:bottom w:val="none" w:sz="0" w:space="0" w:color="auto"/>
        <w:right w:val="none" w:sz="0" w:space="0" w:color="auto"/>
      </w:divBdr>
    </w:div>
    <w:div w:id="706610212">
      <w:bodyDiv w:val="1"/>
      <w:marLeft w:val="0"/>
      <w:marRight w:val="0"/>
      <w:marTop w:val="0"/>
      <w:marBottom w:val="0"/>
      <w:divBdr>
        <w:top w:val="none" w:sz="0" w:space="0" w:color="auto"/>
        <w:left w:val="none" w:sz="0" w:space="0" w:color="auto"/>
        <w:bottom w:val="none" w:sz="0" w:space="0" w:color="auto"/>
        <w:right w:val="none" w:sz="0" w:space="0" w:color="auto"/>
      </w:divBdr>
    </w:div>
    <w:div w:id="707412035">
      <w:bodyDiv w:val="1"/>
      <w:marLeft w:val="0"/>
      <w:marRight w:val="0"/>
      <w:marTop w:val="0"/>
      <w:marBottom w:val="0"/>
      <w:divBdr>
        <w:top w:val="none" w:sz="0" w:space="0" w:color="auto"/>
        <w:left w:val="none" w:sz="0" w:space="0" w:color="auto"/>
        <w:bottom w:val="none" w:sz="0" w:space="0" w:color="auto"/>
        <w:right w:val="none" w:sz="0" w:space="0" w:color="auto"/>
      </w:divBdr>
    </w:div>
    <w:div w:id="715157719">
      <w:bodyDiv w:val="1"/>
      <w:marLeft w:val="0"/>
      <w:marRight w:val="0"/>
      <w:marTop w:val="0"/>
      <w:marBottom w:val="0"/>
      <w:divBdr>
        <w:top w:val="none" w:sz="0" w:space="0" w:color="auto"/>
        <w:left w:val="none" w:sz="0" w:space="0" w:color="auto"/>
        <w:bottom w:val="none" w:sz="0" w:space="0" w:color="auto"/>
        <w:right w:val="none" w:sz="0" w:space="0" w:color="auto"/>
      </w:divBdr>
    </w:div>
    <w:div w:id="736249384">
      <w:bodyDiv w:val="1"/>
      <w:marLeft w:val="0"/>
      <w:marRight w:val="0"/>
      <w:marTop w:val="0"/>
      <w:marBottom w:val="0"/>
      <w:divBdr>
        <w:top w:val="none" w:sz="0" w:space="0" w:color="auto"/>
        <w:left w:val="none" w:sz="0" w:space="0" w:color="auto"/>
        <w:bottom w:val="none" w:sz="0" w:space="0" w:color="auto"/>
        <w:right w:val="none" w:sz="0" w:space="0" w:color="auto"/>
      </w:divBdr>
    </w:div>
    <w:div w:id="739450224">
      <w:bodyDiv w:val="1"/>
      <w:marLeft w:val="0"/>
      <w:marRight w:val="0"/>
      <w:marTop w:val="0"/>
      <w:marBottom w:val="0"/>
      <w:divBdr>
        <w:top w:val="none" w:sz="0" w:space="0" w:color="auto"/>
        <w:left w:val="none" w:sz="0" w:space="0" w:color="auto"/>
        <w:bottom w:val="none" w:sz="0" w:space="0" w:color="auto"/>
        <w:right w:val="none" w:sz="0" w:space="0" w:color="auto"/>
      </w:divBdr>
    </w:div>
    <w:div w:id="745997806">
      <w:bodyDiv w:val="1"/>
      <w:marLeft w:val="0"/>
      <w:marRight w:val="0"/>
      <w:marTop w:val="0"/>
      <w:marBottom w:val="0"/>
      <w:divBdr>
        <w:top w:val="none" w:sz="0" w:space="0" w:color="auto"/>
        <w:left w:val="none" w:sz="0" w:space="0" w:color="auto"/>
        <w:bottom w:val="none" w:sz="0" w:space="0" w:color="auto"/>
        <w:right w:val="none" w:sz="0" w:space="0" w:color="auto"/>
      </w:divBdr>
    </w:div>
    <w:div w:id="747077446">
      <w:bodyDiv w:val="1"/>
      <w:marLeft w:val="0"/>
      <w:marRight w:val="0"/>
      <w:marTop w:val="0"/>
      <w:marBottom w:val="0"/>
      <w:divBdr>
        <w:top w:val="none" w:sz="0" w:space="0" w:color="auto"/>
        <w:left w:val="none" w:sz="0" w:space="0" w:color="auto"/>
        <w:bottom w:val="none" w:sz="0" w:space="0" w:color="auto"/>
        <w:right w:val="none" w:sz="0" w:space="0" w:color="auto"/>
      </w:divBdr>
    </w:div>
    <w:div w:id="750810459">
      <w:bodyDiv w:val="1"/>
      <w:marLeft w:val="0"/>
      <w:marRight w:val="0"/>
      <w:marTop w:val="0"/>
      <w:marBottom w:val="0"/>
      <w:divBdr>
        <w:top w:val="none" w:sz="0" w:space="0" w:color="auto"/>
        <w:left w:val="none" w:sz="0" w:space="0" w:color="auto"/>
        <w:bottom w:val="none" w:sz="0" w:space="0" w:color="auto"/>
        <w:right w:val="none" w:sz="0" w:space="0" w:color="auto"/>
      </w:divBdr>
    </w:div>
    <w:div w:id="761609365">
      <w:bodyDiv w:val="1"/>
      <w:marLeft w:val="0"/>
      <w:marRight w:val="0"/>
      <w:marTop w:val="0"/>
      <w:marBottom w:val="0"/>
      <w:divBdr>
        <w:top w:val="none" w:sz="0" w:space="0" w:color="auto"/>
        <w:left w:val="none" w:sz="0" w:space="0" w:color="auto"/>
        <w:bottom w:val="none" w:sz="0" w:space="0" w:color="auto"/>
        <w:right w:val="none" w:sz="0" w:space="0" w:color="auto"/>
      </w:divBdr>
    </w:div>
    <w:div w:id="765535984">
      <w:bodyDiv w:val="1"/>
      <w:marLeft w:val="0"/>
      <w:marRight w:val="0"/>
      <w:marTop w:val="0"/>
      <w:marBottom w:val="0"/>
      <w:divBdr>
        <w:top w:val="none" w:sz="0" w:space="0" w:color="auto"/>
        <w:left w:val="none" w:sz="0" w:space="0" w:color="auto"/>
        <w:bottom w:val="none" w:sz="0" w:space="0" w:color="auto"/>
        <w:right w:val="none" w:sz="0" w:space="0" w:color="auto"/>
      </w:divBdr>
    </w:div>
    <w:div w:id="771122189">
      <w:bodyDiv w:val="1"/>
      <w:marLeft w:val="0"/>
      <w:marRight w:val="0"/>
      <w:marTop w:val="0"/>
      <w:marBottom w:val="0"/>
      <w:divBdr>
        <w:top w:val="none" w:sz="0" w:space="0" w:color="auto"/>
        <w:left w:val="none" w:sz="0" w:space="0" w:color="auto"/>
        <w:bottom w:val="none" w:sz="0" w:space="0" w:color="auto"/>
        <w:right w:val="none" w:sz="0" w:space="0" w:color="auto"/>
      </w:divBdr>
    </w:div>
    <w:div w:id="785612392">
      <w:bodyDiv w:val="1"/>
      <w:marLeft w:val="0"/>
      <w:marRight w:val="0"/>
      <w:marTop w:val="0"/>
      <w:marBottom w:val="0"/>
      <w:divBdr>
        <w:top w:val="none" w:sz="0" w:space="0" w:color="auto"/>
        <w:left w:val="none" w:sz="0" w:space="0" w:color="auto"/>
        <w:bottom w:val="none" w:sz="0" w:space="0" w:color="auto"/>
        <w:right w:val="none" w:sz="0" w:space="0" w:color="auto"/>
      </w:divBdr>
    </w:div>
    <w:div w:id="787548569">
      <w:bodyDiv w:val="1"/>
      <w:marLeft w:val="0"/>
      <w:marRight w:val="0"/>
      <w:marTop w:val="0"/>
      <w:marBottom w:val="0"/>
      <w:divBdr>
        <w:top w:val="none" w:sz="0" w:space="0" w:color="auto"/>
        <w:left w:val="none" w:sz="0" w:space="0" w:color="auto"/>
        <w:bottom w:val="none" w:sz="0" w:space="0" w:color="auto"/>
        <w:right w:val="none" w:sz="0" w:space="0" w:color="auto"/>
      </w:divBdr>
    </w:div>
    <w:div w:id="793211481">
      <w:bodyDiv w:val="1"/>
      <w:marLeft w:val="0"/>
      <w:marRight w:val="0"/>
      <w:marTop w:val="0"/>
      <w:marBottom w:val="0"/>
      <w:divBdr>
        <w:top w:val="none" w:sz="0" w:space="0" w:color="auto"/>
        <w:left w:val="none" w:sz="0" w:space="0" w:color="auto"/>
        <w:bottom w:val="none" w:sz="0" w:space="0" w:color="auto"/>
        <w:right w:val="none" w:sz="0" w:space="0" w:color="auto"/>
      </w:divBdr>
    </w:div>
    <w:div w:id="794954013">
      <w:bodyDiv w:val="1"/>
      <w:marLeft w:val="0"/>
      <w:marRight w:val="0"/>
      <w:marTop w:val="0"/>
      <w:marBottom w:val="0"/>
      <w:divBdr>
        <w:top w:val="none" w:sz="0" w:space="0" w:color="auto"/>
        <w:left w:val="none" w:sz="0" w:space="0" w:color="auto"/>
        <w:bottom w:val="none" w:sz="0" w:space="0" w:color="auto"/>
        <w:right w:val="none" w:sz="0" w:space="0" w:color="auto"/>
      </w:divBdr>
    </w:div>
    <w:div w:id="797379447">
      <w:bodyDiv w:val="1"/>
      <w:marLeft w:val="0"/>
      <w:marRight w:val="0"/>
      <w:marTop w:val="0"/>
      <w:marBottom w:val="0"/>
      <w:divBdr>
        <w:top w:val="none" w:sz="0" w:space="0" w:color="auto"/>
        <w:left w:val="none" w:sz="0" w:space="0" w:color="auto"/>
        <w:bottom w:val="none" w:sz="0" w:space="0" w:color="auto"/>
        <w:right w:val="none" w:sz="0" w:space="0" w:color="auto"/>
      </w:divBdr>
    </w:div>
    <w:div w:id="806050699">
      <w:bodyDiv w:val="1"/>
      <w:marLeft w:val="0"/>
      <w:marRight w:val="0"/>
      <w:marTop w:val="0"/>
      <w:marBottom w:val="0"/>
      <w:divBdr>
        <w:top w:val="none" w:sz="0" w:space="0" w:color="auto"/>
        <w:left w:val="none" w:sz="0" w:space="0" w:color="auto"/>
        <w:bottom w:val="none" w:sz="0" w:space="0" w:color="auto"/>
        <w:right w:val="none" w:sz="0" w:space="0" w:color="auto"/>
      </w:divBdr>
    </w:div>
    <w:div w:id="811213985">
      <w:bodyDiv w:val="1"/>
      <w:marLeft w:val="0"/>
      <w:marRight w:val="0"/>
      <w:marTop w:val="0"/>
      <w:marBottom w:val="0"/>
      <w:divBdr>
        <w:top w:val="none" w:sz="0" w:space="0" w:color="auto"/>
        <w:left w:val="none" w:sz="0" w:space="0" w:color="auto"/>
        <w:bottom w:val="none" w:sz="0" w:space="0" w:color="auto"/>
        <w:right w:val="none" w:sz="0" w:space="0" w:color="auto"/>
      </w:divBdr>
    </w:div>
    <w:div w:id="817068743">
      <w:bodyDiv w:val="1"/>
      <w:marLeft w:val="0"/>
      <w:marRight w:val="0"/>
      <w:marTop w:val="0"/>
      <w:marBottom w:val="0"/>
      <w:divBdr>
        <w:top w:val="none" w:sz="0" w:space="0" w:color="auto"/>
        <w:left w:val="none" w:sz="0" w:space="0" w:color="auto"/>
        <w:bottom w:val="none" w:sz="0" w:space="0" w:color="auto"/>
        <w:right w:val="none" w:sz="0" w:space="0" w:color="auto"/>
      </w:divBdr>
    </w:div>
    <w:div w:id="823470467">
      <w:bodyDiv w:val="1"/>
      <w:marLeft w:val="0"/>
      <w:marRight w:val="0"/>
      <w:marTop w:val="0"/>
      <w:marBottom w:val="0"/>
      <w:divBdr>
        <w:top w:val="none" w:sz="0" w:space="0" w:color="auto"/>
        <w:left w:val="none" w:sz="0" w:space="0" w:color="auto"/>
        <w:bottom w:val="none" w:sz="0" w:space="0" w:color="auto"/>
        <w:right w:val="none" w:sz="0" w:space="0" w:color="auto"/>
      </w:divBdr>
    </w:div>
    <w:div w:id="828902718">
      <w:bodyDiv w:val="1"/>
      <w:marLeft w:val="0"/>
      <w:marRight w:val="0"/>
      <w:marTop w:val="0"/>
      <w:marBottom w:val="0"/>
      <w:divBdr>
        <w:top w:val="none" w:sz="0" w:space="0" w:color="auto"/>
        <w:left w:val="none" w:sz="0" w:space="0" w:color="auto"/>
        <w:bottom w:val="none" w:sz="0" w:space="0" w:color="auto"/>
        <w:right w:val="none" w:sz="0" w:space="0" w:color="auto"/>
      </w:divBdr>
    </w:div>
    <w:div w:id="829297195">
      <w:bodyDiv w:val="1"/>
      <w:marLeft w:val="0"/>
      <w:marRight w:val="0"/>
      <w:marTop w:val="0"/>
      <w:marBottom w:val="0"/>
      <w:divBdr>
        <w:top w:val="none" w:sz="0" w:space="0" w:color="auto"/>
        <w:left w:val="none" w:sz="0" w:space="0" w:color="auto"/>
        <w:bottom w:val="none" w:sz="0" w:space="0" w:color="auto"/>
        <w:right w:val="none" w:sz="0" w:space="0" w:color="auto"/>
      </w:divBdr>
    </w:div>
    <w:div w:id="842863935">
      <w:bodyDiv w:val="1"/>
      <w:marLeft w:val="0"/>
      <w:marRight w:val="0"/>
      <w:marTop w:val="0"/>
      <w:marBottom w:val="0"/>
      <w:divBdr>
        <w:top w:val="none" w:sz="0" w:space="0" w:color="auto"/>
        <w:left w:val="none" w:sz="0" w:space="0" w:color="auto"/>
        <w:bottom w:val="none" w:sz="0" w:space="0" w:color="auto"/>
        <w:right w:val="none" w:sz="0" w:space="0" w:color="auto"/>
      </w:divBdr>
    </w:div>
    <w:div w:id="850605351">
      <w:bodyDiv w:val="1"/>
      <w:marLeft w:val="0"/>
      <w:marRight w:val="0"/>
      <w:marTop w:val="0"/>
      <w:marBottom w:val="0"/>
      <w:divBdr>
        <w:top w:val="none" w:sz="0" w:space="0" w:color="auto"/>
        <w:left w:val="none" w:sz="0" w:space="0" w:color="auto"/>
        <w:bottom w:val="none" w:sz="0" w:space="0" w:color="auto"/>
        <w:right w:val="none" w:sz="0" w:space="0" w:color="auto"/>
      </w:divBdr>
    </w:div>
    <w:div w:id="852299559">
      <w:bodyDiv w:val="1"/>
      <w:marLeft w:val="0"/>
      <w:marRight w:val="0"/>
      <w:marTop w:val="0"/>
      <w:marBottom w:val="0"/>
      <w:divBdr>
        <w:top w:val="none" w:sz="0" w:space="0" w:color="auto"/>
        <w:left w:val="none" w:sz="0" w:space="0" w:color="auto"/>
        <w:bottom w:val="none" w:sz="0" w:space="0" w:color="auto"/>
        <w:right w:val="none" w:sz="0" w:space="0" w:color="auto"/>
      </w:divBdr>
    </w:div>
    <w:div w:id="869683028">
      <w:bodyDiv w:val="1"/>
      <w:marLeft w:val="0"/>
      <w:marRight w:val="0"/>
      <w:marTop w:val="0"/>
      <w:marBottom w:val="0"/>
      <w:divBdr>
        <w:top w:val="none" w:sz="0" w:space="0" w:color="auto"/>
        <w:left w:val="none" w:sz="0" w:space="0" w:color="auto"/>
        <w:bottom w:val="none" w:sz="0" w:space="0" w:color="auto"/>
        <w:right w:val="none" w:sz="0" w:space="0" w:color="auto"/>
      </w:divBdr>
    </w:div>
    <w:div w:id="884946708">
      <w:bodyDiv w:val="1"/>
      <w:marLeft w:val="0"/>
      <w:marRight w:val="0"/>
      <w:marTop w:val="0"/>
      <w:marBottom w:val="0"/>
      <w:divBdr>
        <w:top w:val="none" w:sz="0" w:space="0" w:color="auto"/>
        <w:left w:val="none" w:sz="0" w:space="0" w:color="auto"/>
        <w:bottom w:val="none" w:sz="0" w:space="0" w:color="auto"/>
        <w:right w:val="none" w:sz="0" w:space="0" w:color="auto"/>
      </w:divBdr>
    </w:div>
    <w:div w:id="886335514">
      <w:bodyDiv w:val="1"/>
      <w:marLeft w:val="0"/>
      <w:marRight w:val="0"/>
      <w:marTop w:val="0"/>
      <w:marBottom w:val="0"/>
      <w:divBdr>
        <w:top w:val="none" w:sz="0" w:space="0" w:color="auto"/>
        <w:left w:val="none" w:sz="0" w:space="0" w:color="auto"/>
        <w:bottom w:val="none" w:sz="0" w:space="0" w:color="auto"/>
        <w:right w:val="none" w:sz="0" w:space="0" w:color="auto"/>
      </w:divBdr>
    </w:div>
    <w:div w:id="910235918">
      <w:bodyDiv w:val="1"/>
      <w:marLeft w:val="0"/>
      <w:marRight w:val="0"/>
      <w:marTop w:val="0"/>
      <w:marBottom w:val="0"/>
      <w:divBdr>
        <w:top w:val="none" w:sz="0" w:space="0" w:color="auto"/>
        <w:left w:val="none" w:sz="0" w:space="0" w:color="auto"/>
        <w:bottom w:val="none" w:sz="0" w:space="0" w:color="auto"/>
        <w:right w:val="none" w:sz="0" w:space="0" w:color="auto"/>
      </w:divBdr>
    </w:div>
    <w:div w:id="912469941">
      <w:bodyDiv w:val="1"/>
      <w:marLeft w:val="0"/>
      <w:marRight w:val="0"/>
      <w:marTop w:val="0"/>
      <w:marBottom w:val="0"/>
      <w:divBdr>
        <w:top w:val="none" w:sz="0" w:space="0" w:color="auto"/>
        <w:left w:val="none" w:sz="0" w:space="0" w:color="auto"/>
        <w:bottom w:val="none" w:sz="0" w:space="0" w:color="auto"/>
        <w:right w:val="none" w:sz="0" w:space="0" w:color="auto"/>
      </w:divBdr>
      <w:divsChild>
        <w:div w:id="373773836">
          <w:marLeft w:val="0"/>
          <w:marRight w:val="0"/>
          <w:marTop w:val="0"/>
          <w:marBottom w:val="90"/>
          <w:divBdr>
            <w:top w:val="single" w:sz="6" w:space="0" w:color="D3D3D3"/>
            <w:left w:val="single" w:sz="6" w:space="0" w:color="D3D3D3"/>
            <w:bottom w:val="single" w:sz="6" w:space="0" w:color="D3D3D3"/>
            <w:right w:val="single" w:sz="6" w:space="0" w:color="D3D3D3"/>
          </w:divBdr>
          <w:divsChild>
            <w:div w:id="1577469467">
              <w:marLeft w:val="75"/>
              <w:marRight w:val="75"/>
              <w:marTop w:val="0"/>
              <w:marBottom w:val="0"/>
              <w:divBdr>
                <w:top w:val="none" w:sz="0" w:space="0" w:color="auto"/>
                <w:left w:val="none" w:sz="0" w:space="0" w:color="auto"/>
                <w:bottom w:val="none" w:sz="0" w:space="0" w:color="auto"/>
                <w:right w:val="none" w:sz="0" w:space="0" w:color="auto"/>
              </w:divBdr>
              <w:divsChild>
                <w:div w:id="224218640">
                  <w:marLeft w:val="0"/>
                  <w:marRight w:val="0"/>
                  <w:marTop w:val="0"/>
                  <w:marBottom w:val="0"/>
                  <w:divBdr>
                    <w:top w:val="none" w:sz="0" w:space="0" w:color="auto"/>
                    <w:left w:val="none" w:sz="0" w:space="0" w:color="auto"/>
                    <w:bottom w:val="none" w:sz="0" w:space="0" w:color="auto"/>
                    <w:right w:val="none" w:sz="0" w:space="0" w:color="auto"/>
                  </w:divBdr>
                  <w:divsChild>
                    <w:div w:id="1816920421">
                      <w:marLeft w:val="0"/>
                      <w:marRight w:val="0"/>
                      <w:marTop w:val="0"/>
                      <w:marBottom w:val="0"/>
                      <w:divBdr>
                        <w:top w:val="none" w:sz="0" w:space="0" w:color="auto"/>
                        <w:left w:val="none" w:sz="0" w:space="0" w:color="auto"/>
                        <w:bottom w:val="none" w:sz="0" w:space="0" w:color="auto"/>
                        <w:right w:val="none" w:sz="0" w:space="0" w:color="auto"/>
                      </w:divBdr>
                      <w:divsChild>
                        <w:div w:id="649405729">
                          <w:marLeft w:val="0"/>
                          <w:marRight w:val="0"/>
                          <w:marTop w:val="0"/>
                          <w:marBottom w:val="0"/>
                          <w:divBdr>
                            <w:top w:val="none" w:sz="0" w:space="0" w:color="auto"/>
                            <w:left w:val="none" w:sz="0" w:space="0" w:color="auto"/>
                            <w:bottom w:val="none" w:sz="0" w:space="0" w:color="auto"/>
                            <w:right w:val="none" w:sz="0" w:space="0" w:color="auto"/>
                          </w:divBdr>
                          <w:divsChild>
                            <w:div w:id="95903625">
                              <w:marLeft w:val="0"/>
                              <w:marRight w:val="0"/>
                              <w:marTop w:val="0"/>
                              <w:marBottom w:val="0"/>
                              <w:divBdr>
                                <w:top w:val="none" w:sz="0" w:space="0" w:color="auto"/>
                                <w:left w:val="none" w:sz="0" w:space="0" w:color="auto"/>
                                <w:bottom w:val="none" w:sz="0" w:space="0" w:color="auto"/>
                                <w:right w:val="none" w:sz="0" w:space="0" w:color="auto"/>
                              </w:divBdr>
                              <w:divsChild>
                                <w:div w:id="520045006">
                                  <w:marLeft w:val="0"/>
                                  <w:marRight w:val="0"/>
                                  <w:marTop w:val="0"/>
                                  <w:marBottom w:val="0"/>
                                  <w:divBdr>
                                    <w:top w:val="none" w:sz="0" w:space="0" w:color="auto"/>
                                    <w:left w:val="none" w:sz="0" w:space="0" w:color="auto"/>
                                    <w:bottom w:val="none" w:sz="0" w:space="0" w:color="auto"/>
                                    <w:right w:val="none" w:sz="0" w:space="0" w:color="auto"/>
                                  </w:divBdr>
                                  <w:divsChild>
                                    <w:div w:id="1994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928589">
          <w:marLeft w:val="0"/>
          <w:marRight w:val="0"/>
          <w:marTop w:val="0"/>
          <w:marBottom w:val="90"/>
          <w:divBdr>
            <w:top w:val="single" w:sz="6" w:space="0" w:color="D3D3D3"/>
            <w:left w:val="single" w:sz="6" w:space="0" w:color="D3D3D3"/>
            <w:bottom w:val="single" w:sz="6" w:space="0" w:color="D3D3D3"/>
            <w:right w:val="single" w:sz="6" w:space="0" w:color="D3D3D3"/>
          </w:divBdr>
          <w:divsChild>
            <w:div w:id="1176193904">
              <w:marLeft w:val="75"/>
              <w:marRight w:val="75"/>
              <w:marTop w:val="0"/>
              <w:marBottom w:val="0"/>
              <w:divBdr>
                <w:top w:val="none" w:sz="0" w:space="0" w:color="auto"/>
                <w:left w:val="none" w:sz="0" w:space="0" w:color="auto"/>
                <w:bottom w:val="none" w:sz="0" w:space="0" w:color="auto"/>
                <w:right w:val="none" w:sz="0" w:space="0" w:color="auto"/>
              </w:divBdr>
              <w:divsChild>
                <w:div w:id="1357929827">
                  <w:marLeft w:val="0"/>
                  <w:marRight w:val="0"/>
                  <w:marTop w:val="0"/>
                  <w:marBottom w:val="0"/>
                  <w:divBdr>
                    <w:top w:val="none" w:sz="0" w:space="0" w:color="auto"/>
                    <w:left w:val="none" w:sz="0" w:space="0" w:color="auto"/>
                    <w:bottom w:val="none" w:sz="0" w:space="0" w:color="auto"/>
                    <w:right w:val="none" w:sz="0" w:space="0" w:color="auto"/>
                  </w:divBdr>
                  <w:divsChild>
                    <w:div w:id="357779887">
                      <w:marLeft w:val="0"/>
                      <w:marRight w:val="0"/>
                      <w:marTop w:val="0"/>
                      <w:marBottom w:val="0"/>
                      <w:divBdr>
                        <w:top w:val="none" w:sz="0" w:space="0" w:color="auto"/>
                        <w:left w:val="none" w:sz="0" w:space="0" w:color="auto"/>
                        <w:bottom w:val="none" w:sz="0" w:space="0" w:color="auto"/>
                        <w:right w:val="none" w:sz="0" w:space="0" w:color="auto"/>
                      </w:divBdr>
                      <w:divsChild>
                        <w:div w:id="752821504">
                          <w:marLeft w:val="0"/>
                          <w:marRight w:val="0"/>
                          <w:marTop w:val="0"/>
                          <w:marBottom w:val="0"/>
                          <w:divBdr>
                            <w:top w:val="none" w:sz="0" w:space="0" w:color="auto"/>
                            <w:left w:val="none" w:sz="0" w:space="0" w:color="auto"/>
                            <w:bottom w:val="none" w:sz="0" w:space="0" w:color="auto"/>
                            <w:right w:val="none" w:sz="0" w:space="0" w:color="auto"/>
                          </w:divBdr>
                          <w:divsChild>
                            <w:div w:id="128327039">
                              <w:marLeft w:val="0"/>
                              <w:marRight w:val="0"/>
                              <w:marTop w:val="0"/>
                              <w:marBottom w:val="0"/>
                              <w:divBdr>
                                <w:top w:val="none" w:sz="0" w:space="0" w:color="auto"/>
                                <w:left w:val="none" w:sz="0" w:space="0" w:color="auto"/>
                                <w:bottom w:val="none" w:sz="0" w:space="0" w:color="auto"/>
                                <w:right w:val="none" w:sz="0" w:space="0" w:color="auto"/>
                              </w:divBdr>
                              <w:divsChild>
                                <w:div w:id="1118185221">
                                  <w:marLeft w:val="0"/>
                                  <w:marRight w:val="0"/>
                                  <w:marTop w:val="0"/>
                                  <w:marBottom w:val="0"/>
                                  <w:divBdr>
                                    <w:top w:val="none" w:sz="0" w:space="0" w:color="auto"/>
                                    <w:left w:val="none" w:sz="0" w:space="0" w:color="auto"/>
                                    <w:bottom w:val="none" w:sz="0" w:space="0" w:color="auto"/>
                                    <w:right w:val="none" w:sz="0" w:space="0" w:color="auto"/>
                                  </w:divBdr>
                                  <w:divsChild>
                                    <w:div w:id="6961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935012">
      <w:bodyDiv w:val="1"/>
      <w:marLeft w:val="0"/>
      <w:marRight w:val="0"/>
      <w:marTop w:val="0"/>
      <w:marBottom w:val="0"/>
      <w:divBdr>
        <w:top w:val="none" w:sz="0" w:space="0" w:color="auto"/>
        <w:left w:val="none" w:sz="0" w:space="0" w:color="auto"/>
        <w:bottom w:val="none" w:sz="0" w:space="0" w:color="auto"/>
        <w:right w:val="none" w:sz="0" w:space="0" w:color="auto"/>
      </w:divBdr>
    </w:div>
    <w:div w:id="932011326">
      <w:bodyDiv w:val="1"/>
      <w:marLeft w:val="0"/>
      <w:marRight w:val="0"/>
      <w:marTop w:val="0"/>
      <w:marBottom w:val="0"/>
      <w:divBdr>
        <w:top w:val="none" w:sz="0" w:space="0" w:color="auto"/>
        <w:left w:val="none" w:sz="0" w:space="0" w:color="auto"/>
        <w:bottom w:val="none" w:sz="0" w:space="0" w:color="auto"/>
        <w:right w:val="none" w:sz="0" w:space="0" w:color="auto"/>
      </w:divBdr>
    </w:div>
    <w:div w:id="933248277">
      <w:bodyDiv w:val="1"/>
      <w:marLeft w:val="0"/>
      <w:marRight w:val="0"/>
      <w:marTop w:val="0"/>
      <w:marBottom w:val="0"/>
      <w:divBdr>
        <w:top w:val="none" w:sz="0" w:space="0" w:color="auto"/>
        <w:left w:val="none" w:sz="0" w:space="0" w:color="auto"/>
        <w:bottom w:val="none" w:sz="0" w:space="0" w:color="auto"/>
        <w:right w:val="none" w:sz="0" w:space="0" w:color="auto"/>
      </w:divBdr>
    </w:div>
    <w:div w:id="936862688">
      <w:bodyDiv w:val="1"/>
      <w:marLeft w:val="0"/>
      <w:marRight w:val="0"/>
      <w:marTop w:val="0"/>
      <w:marBottom w:val="0"/>
      <w:divBdr>
        <w:top w:val="none" w:sz="0" w:space="0" w:color="auto"/>
        <w:left w:val="none" w:sz="0" w:space="0" w:color="auto"/>
        <w:bottom w:val="none" w:sz="0" w:space="0" w:color="auto"/>
        <w:right w:val="none" w:sz="0" w:space="0" w:color="auto"/>
      </w:divBdr>
    </w:div>
    <w:div w:id="946040806">
      <w:bodyDiv w:val="1"/>
      <w:marLeft w:val="0"/>
      <w:marRight w:val="0"/>
      <w:marTop w:val="0"/>
      <w:marBottom w:val="0"/>
      <w:divBdr>
        <w:top w:val="none" w:sz="0" w:space="0" w:color="auto"/>
        <w:left w:val="none" w:sz="0" w:space="0" w:color="auto"/>
        <w:bottom w:val="none" w:sz="0" w:space="0" w:color="auto"/>
        <w:right w:val="none" w:sz="0" w:space="0" w:color="auto"/>
      </w:divBdr>
    </w:div>
    <w:div w:id="950666392">
      <w:bodyDiv w:val="1"/>
      <w:marLeft w:val="0"/>
      <w:marRight w:val="0"/>
      <w:marTop w:val="0"/>
      <w:marBottom w:val="0"/>
      <w:divBdr>
        <w:top w:val="none" w:sz="0" w:space="0" w:color="auto"/>
        <w:left w:val="none" w:sz="0" w:space="0" w:color="auto"/>
        <w:bottom w:val="none" w:sz="0" w:space="0" w:color="auto"/>
        <w:right w:val="none" w:sz="0" w:space="0" w:color="auto"/>
      </w:divBdr>
    </w:div>
    <w:div w:id="953099491">
      <w:bodyDiv w:val="1"/>
      <w:marLeft w:val="0"/>
      <w:marRight w:val="0"/>
      <w:marTop w:val="0"/>
      <w:marBottom w:val="0"/>
      <w:divBdr>
        <w:top w:val="none" w:sz="0" w:space="0" w:color="auto"/>
        <w:left w:val="none" w:sz="0" w:space="0" w:color="auto"/>
        <w:bottom w:val="none" w:sz="0" w:space="0" w:color="auto"/>
        <w:right w:val="none" w:sz="0" w:space="0" w:color="auto"/>
      </w:divBdr>
    </w:div>
    <w:div w:id="953899266">
      <w:bodyDiv w:val="1"/>
      <w:marLeft w:val="0"/>
      <w:marRight w:val="0"/>
      <w:marTop w:val="0"/>
      <w:marBottom w:val="0"/>
      <w:divBdr>
        <w:top w:val="none" w:sz="0" w:space="0" w:color="auto"/>
        <w:left w:val="none" w:sz="0" w:space="0" w:color="auto"/>
        <w:bottom w:val="none" w:sz="0" w:space="0" w:color="auto"/>
        <w:right w:val="none" w:sz="0" w:space="0" w:color="auto"/>
      </w:divBdr>
    </w:div>
    <w:div w:id="968972861">
      <w:bodyDiv w:val="1"/>
      <w:marLeft w:val="0"/>
      <w:marRight w:val="0"/>
      <w:marTop w:val="0"/>
      <w:marBottom w:val="0"/>
      <w:divBdr>
        <w:top w:val="none" w:sz="0" w:space="0" w:color="auto"/>
        <w:left w:val="none" w:sz="0" w:space="0" w:color="auto"/>
        <w:bottom w:val="none" w:sz="0" w:space="0" w:color="auto"/>
        <w:right w:val="none" w:sz="0" w:space="0" w:color="auto"/>
      </w:divBdr>
    </w:div>
    <w:div w:id="972560205">
      <w:bodyDiv w:val="1"/>
      <w:marLeft w:val="0"/>
      <w:marRight w:val="0"/>
      <w:marTop w:val="0"/>
      <w:marBottom w:val="0"/>
      <w:divBdr>
        <w:top w:val="none" w:sz="0" w:space="0" w:color="auto"/>
        <w:left w:val="none" w:sz="0" w:space="0" w:color="auto"/>
        <w:bottom w:val="none" w:sz="0" w:space="0" w:color="auto"/>
        <w:right w:val="none" w:sz="0" w:space="0" w:color="auto"/>
      </w:divBdr>
    </w:div>
    <w:div w:id="987247568">
      <w:bodyDiv w:val="1"/>
      <w:marLeft w:val="0"/>
      <w:marRight w:val="0"/>
      <w:marTop w:val="0"/>
      <w:marBottom w:val="0"/>
      <w:divBdr>
        <w:top w:val="none" w:sz="0" w:space="0" w:color="auto"/>
        <w:left w:val="none" w:sz="0" w:space="0" w:color="auto"/>
        <w:bottom w:val="none" w:sz="0" w:space="0" w:color="auto"/>
        <w:right w:val="none" w:sz="0" w:space="0" w:color="auto"/>
      </w:divBdr>
      <w:divsChild>
        <w:div w:id="1302273821">
          <w:marLeft w:val="0"/>
          <w:marRight w:val="0"/>
          <w:marTop w:val="0"/>
          <w:marBottom w:val="0"/>
          <w:divBdr>
            <w:top w:val="none" w:sz="0" w:space="0" w:color="auto"/>
            <w:left w:val="none" w:sz="0" w:space="0" w:color="auto"/>
            <w:bottom w:val="none" w:sz="0" w:space="0" w:color="auto"/>
            <w:right w:val="none" w:sz="0" w:space="0" w:color="auto"/>
          </w:divBdr>
        </w:div>
      </w:divsChild>
    </w:div>
    <w:div w:id="1000617025">
      <w:bodyDiv w:val="1"/>
      <w:marLeft w:val="0"/>
      <w:marRight w:val="0"/>
      <w:marTop w:val="0"/>
      <w:marBottom w:val="0"/>
      <w:divBdr>
        <w:top w:val="none" w:sz="0" w:space="0" w:color="auto"/>
        <w:left w:val="none" w:sz="0" w:space="0" w:color="auto"/>
        <w:bottom w:val="none" w:sz="0" w:space="0" w:color="auto"/>
        <w:right w:val="none" w:sz="0" w:space="0" w:color="auto"/>
      </w:divBdr>
    </w:div>
    <w:div w:id="1012605163">
      <w:bodyDiv w:val="1"/>
      <w:marLeft w:val="0"/>
      <w:marRight w:val="0"/>
      <w:marTop w:val="0"/>
      <w:marBottom w:val="0"/>
      <w:divBdr>
        <w:top w:val="none" w:sz="0" w:space="0" w:color="auto"/>
        <w:left w:val="none" w:sz="0" w:space="0" w:color="auto"/>
        <w:bottom w:val="none" w:sz="0" w:space="0" w:color="auto"/>
        <w:right w:val="none" w:sz="0" w:space="0" w:color="auto"/>
      </w:divBdr>
    </w:div>
    <w:div w:id="1024743051">
      <w:bodyDiv w:val="1"/>
      <w:marLeft w:val="0"/>
      <w:marRight w:val="0"/>
      <w:marTop w:val="0"/>
      <w:marBottom w:val="0"/>
      <w:divBdr>
        <w:top w:val="none" w:sz="0" w:space="0" w:color="auto"/>
        <w:left w:val="none" w:sz="0" w:space="0" w:color="auto"/>
        <w:bottom w:val="none" w:sz="0" w:space="0" w:color="auto"/>
        <w:right w:val="none" w:sz="0" w:space="0" w:color="auto"/>
      </w:divBdr>
    </w:div>
    <w:div w:id="1039477583">
      <w:bodyDiv w:val="1"/>
      <w:marLeft w:val="0"/>
      <w:marRight w:val="0"/>
      <w:marTop w:val="0"/>
      <w:marBottom w:val="0"/>
      <w:divBdr>
        <w:top w:val="none" w:sz="0" w:space="0" w:color="auto"/>
        <w:left w:val="none" w:sz="0" w:space="0" w:color="auto"/>
        <w:bottom w:val="none" w:sz="0" w:space="0" w:color="auto"/>
        <w:right w:val="none" w:sz="0" w:space="0" w:color="auto"/>
      </w:divBdr>
    </w:div>
    <w:div w:id="1039745263">
      <w:bodyDiv w:val="1"/>
      <w:marLeft w:val="0"/>
      <w:marRight w:val="0"/>
      <w:marTop w:val="0"/>
      <w:marBottom w:val="0"/>
      <w:divBdr>
        <w:top w:val="none" w:sz="0" w:space="0" w:color="auto"/>
        <w:left w:val="none" w:sz="0" w:space="0" w:color="auto"/>
        <w:bottom w:val="none" w:sz="0" w:space="0" w:color="auto"/>
        <w:right w:val="none" w:sz="0" w:space="0" w:color="auto"/>
      </w:divBdr>
    </w:div>
    <w:div w:id="1052196972">
      <w:bodyDiv w:val="1"/>
      <w:marLeft w:val="0"/>
      <w:marRight w:val="0"/>
      <w:marTop w:val="0"/>
      <w:marBottom w:val="0"/>
      <w:divBdr>
        <w:top w:val="none" w:sz="0" w:space="0" w:color="auto"/>
        <w:left w:val="none" w:sz="0" w:space="0" w:color="auto"/>
        <w:bottom w:val="none" w:sz="0" w:space="0" w:color="auto"/>
        <w:right w:val="none" w:sz="0" w:space="0" w:color="auto"/>
      </w:divBdr>
    </w:div>
    <w:div w:id="1059785913">
      <w:bodyDiv w:val="1"/>
      <w:marLeft w:val="0"/>
      <w:marRight w:val="0"/>
      <w:marTop w:val="0"/>
      <w:marBottom w:val="0"/>
      <w:divBdr>
        <w:top w:val="none" w:sz="0" w:space="0" w:color="auto"/>
        <w:left w:val="none" w:sz="0" w:space="0" w:color="auto"/>
        <w:bottom w:val="none" w:sz="0" w:space="0" w:color="auto"/>
        <w:right w:val="none" w:sz="0" w:space="0" w:color="auto"/>
      </w:divBdr>
    </w:div>
    <w:div w:id="1073427077">
      <w:bodyDiv w:val="1"/>
      <w:marLeft w:val="0"/>
      <w:marRight w:val="0"/>
      <w:marTop w:val="0"/>
      <w:marBottom w:val="0"/>
      <w:divBdr>
        <w:top w:val="none" w:sz="0" w:space="0" w:color="auto"/>
        <w:left w:val="none" w:sz="0" w:space="0" w:color="auto"/>
        <w:bottom w:val="none" w:sz="0" w:space="0" w:color="auto"/>
        <w:right w:val="none" w:sz="0" w:space="0" w:color="auto"/>
      </w:divBdr>
    </w:div>
    <w:div w:id="1086457737">
      <w:bodyDiv w:val="1"/>
      <w:marLeft w:val="0"/>
      <w:marRight w:val="0"/>
      <w:marTop w:val="0"/>
      <w:marBottom w:val="0"/>
      <w:divBdr>
        <w:top w:val="none" w:sz="0" w:space="0" w:color="auto"/>
        <w:left w:val="none" w:sz="0" w:space="0" w:color="auto"/>
        <w:bottom w:val="none" w:sz="0" w:space="0" w:color="auto"/>
        <w:right w:val="none" w:sz="0" w:space="0" w:color="auto"/>
      </w:divBdr>
    </w:div>
    <w:div w:id="1089350031">
      <w:bodyDiv w:val="1"/>
      <w:marLeft w:val="0"/>
      <w:marRight w:val="0"/>
      <w:marTop w:val="0"/>
      <w:marBottom w:val="0"/>
      <w:divBdr>
        <w:top w:val="none" w:sz="0" w:space="0" w:color="auto"/>
        <w:left w:val="none" w:sz="0" w:space="0" w:color="auto"/>
        <w:bottom w:val="none" w:sz="0" w:space="0" w:color="auto"/>
        <w:right w:val="none" w:sz="0" w:space="0" w:color="auto"/>
      </w:divBdr>
    </w:div>
    <w:div w:id="1090934339">
      <w:bodyDiv w:val="1"/>
      <w:marLeft w:val="0"/>
      <w:marRight w:val="0"/>
      <w:marTop w:val="0"/>
      <w:marBottom w:val="0"/>
      <w:divBdr>
        <w:top w:val="none" w:sz="0" w:space="0" w:color="auto"/>
        <w:left w:val="none" w:sz="0" w:space="0" w:color="auto"/>
        <w:bottom w:val="none" w:sz="0" w:space="0" w:color="auto"/>
        <w:right w:val="none" w:sz="0" w:space="0" w:color="auto"/>
      </w:divBdr>
    </w:div>
    <w:div w:id="1091506215">
      <w:bodyDiv w:val="1"/>
      <w:marLeft w:val="0"/>
      <w:marRight w:val="0"/>
      <w:marTop w:val="0"/>
      <w:marBottom w:val="0"/>
      <w:divBdr>
        <w:top w:val="none" w:sz="0" w:space="0" w:color="auto"/>
        <w:left w:val="none" w:sz="0" w:space="0" w:color="auto"/>
        <w:bottom w:val="none" w:sz="0" w:space="0" w:color="auto"/>
        <w:right w:val="none" w:sz="0" w:space="0" w:color="auto"/>
      </w:divBdr>
    </w:div>
    <w:div w:id="1106927553">
      <w:bodyDiv w:val="1"/>
      <w:marLeft w:val="0"/>
      <w:marRight w:val="0"/>
      <w:marTop w:val="0"/>
      <w:marBottom w:val="0"/>
      <w:divBdr>
        <w:top w:val="none" w:sz="0" w:space="0" w:color="auto"/>
        <w:left w:val="none" w:sz="0" w:space="0" w:color="auto"/>
        <w:bottom w:val="none" w:sz="0" w:space="0" w:color="auto"/>
        <w:right w:val="none" w:sz="0" w:space="0" w:color="auto"/>
      </w:divBdr>
    </w:div>
    <w:div w:id="1107120505">
      <w:bodyDiv w:val="1"/>
      <w:marLeft w:val="0"/>
      <w:marRight w:val="0"/>
      <w:marTop w:val="0"/>
      <w:marBottom w:val="0"/>
      <w:divBdr>
        <w:top w:val="none" w:sz="0" w:space="0" w:color="auto"/>
        <w:left w:val="none" w:sz="0" w:space="0" w:color="auto"/>
        <w:bottom w:val="none" w:sz="0" w:space="0" w:color="auto"/>
        <w:right w:val="none" w:sz="0" w:space="0" w:color="auto"/>
      </w:divBdr>
    </w:div>
    <w:div w:id="1125005509">
      <w:bodyDiv w:val="1"/>
      <w:marLeft w:val="0"/>
      <w:marRight w:val="0"/>
      <w:marTop w:val="0"/>
      <w:marBottom w:val="0"/>
      <w:divBdr>
        <w:top w:val="none" w:sz="0" w:space="0" w:color="auto"/>
        <w:left w:val="none" w:sz="0" w:space="0" w:color="auto"/>
        <w:bottom w:val="none" w:sz="0" w:space="0" w:color="auto"/>
        <w:right w:val="none" w:sz="0" w:space="0" w:color="auto"/>
      </w:divBdr>
    </w:div>
    <w:div w:id="1136332035">
      <w:bodyDiv w:val="1"/>
      <w:marLeft w:val="0"/>
      <w:marRight w:val="0"/>
      <w:marTop w:val="0"/>
      <w:marBottom w:val="0"/>
      <w:divBdr>
        <w:top w:val="none" w:sz="0" w:space="0" w:color="auto"/>
        <w:left w:val="none" w:sz="0" w:space="0" w:color="auto"/>
        <w:bottom w:val="none" w:sz="0" w:space="0" w:color="auto"/>
        <w:right w:val="none" w:sz="0" w:space="0" w:color="auto"/>
      </w:divBdr>
    </w:div>
    <w:div w:id="1143160593">
      <w:bodyDiv w:val="1"/>
      <w:marLeft w:val="0"/>
      <w:marRight w:val="0"/>
      <w:marTop w:val="0"/>
      <w:marBottom w:val="0"/>
      <w:divBdr>
        <w:top w:val="none" w:sz="0" w:space="0" w:color="auto"/>
        <w:left w:val="none" w:sz="0" w:space="0" w:color="auto"/>
        <w:bottom w:val="none" w:sz="0" w:space="0" w:color="auto"/>
        <w:right w:val="none" w:sz="0" w:space="0" w:color="auto"/>
      </w:divBdr>
    </w:div>
    <w:div w:id="1147630131">
      <w:bodyDiv w:val="1"/>
      <w:marLeft w:val="0"/>
      <w:marRight w:val="0"/>
      <w:marTop w:val="0"/>
      <w:marBottom w:val="0"/>
      <w:divBdr>
        <w:top w:val="none" w:sz="0" w:space="0" w:color="auto"/>
        <w:left w:val="none" w:sz="0" w:space="0" w:color="auto"/>
        <w:bottom w:val="none" w:sz="0" w:space="0" w:color="auto"/>
        <w:right w:val="none" w:sz="0" w:space="0" w:color="auto"/>
      </w:divBdr>
    </w:div>
    <w:div w:id="1170683248">
      <w:bodyDiv w:val="1"/>
      <w:marLeft w:val="0"/>
      <w:marRight w:val="0"/>
      <w:marTop w:val="0"/>
      <w:marBottom w:val="0"/>
      <w:divBdr>
        <w:top w:val="none" w:sz="0" w:space="0" w:color="auto"/>
        <w:left w:val="none" w:sz="0" w:space="0" w:color="auto"/>
        <w:bottom w:val="none" w:sz="0" w:space="0" w:color="auto"/>
        <w:right w:val="none" w:sz="0" w:space="0" w:color="auto"/>
      </w:divBdr>
    </w:div>
    <w:div w:id="1181121997">
      <w:bodyDiv w:val="1"/>
      <w:marLeft w:val="0"/>
      <w:marRight w:val="0"/>
      <w:marTop w:val="0"/>
      <w:marBottom w:val="0"/>
      <w:divBdr>
        <w:top w:val="none" w:sz="0" w:space="0" w:color="auto"/>
        <w:left w:val="none" w:sz="0" w:space="0" w:color="auto"/>
        <w:bottom w:val="none" w:sz="0" w:space="0" w:color="auto"/>
        <w:right w:val="none" w:sz="0" w:space="0" w:color="auto"/>
      </w:divBdr>
    </w:div>
    <w:div w:id="1196892995">
      <w:bodyDiv w:val="1"/>
      <w:marLeft w:val="0"/>
      <w:marRight w:val="0"/>
      <w:marTop w:val="0"/>
      <w:marBottom w:val="0"/>
      <w:divBdr>
        <w:top w:val="none" w:sz="0" w:space="0" w:color="auto"/>
        <w:left w:val="none" w:sz="0" w:space="0" w:color="auto"/>
        <w:bottom w:val="none" w:sz="0" w:space="0" w:color="auto"/>
        <w:right w:val="none" w:sz="0" w:space="0" w:color="auto"/>
      </w:divBdr>
    </w:div>
    <w:div w:id="1218279937">
      <w:bodyDiv w:val="1"/>
      <w:marLeft w:val="0"/>
      <w:marRight w:val="0"/>
      <w:marTop w:val="0"/>
      <w:marBottom w:val="0"/>
      <w:divBdr>
        <w:top w:val="none" w:sz="0" w:space="0" w:color="auto"/>
        <w:left w:val="none" w:sz="0" w:space="0" w:color="auto"/>
        <w:bottom w:val="none" w:sz="0" w:space="0" w:color="auto"/>
        <w:right w:val="none" w:sz="0" w:space="0" w:color="auto"/>
      </w:divBdr>
    </w:div>
    <w:div w:id="1224832092">
      <w:bodyDiv w:val="1"/>
      <w:marLeft w:val="0"/>
      <w:marRight w:val="0"/>
      <w:marTop w:val="0"/>
      <w:marBottom w:val="0"/>
      <w:divBdr>
        <w:top w:val="none" w:sz="0" w:space="0" w:color="auto"/>
        <w:left w:val="none" w:sz="0" w:space="0" w:color="auto"/>
        <w:bottom w:val="none" w:sz="0" w:space="0" w:color="auto"/>
        <w:right w:val="none" w:sz="0" w:space="0" w:color="auto"/>
      </w:divBdr>
    </w:div>
    <w:div w:id="1242062516">
      <w:bodyDiv w:val="1"/>
      <w:marLeft w:val="0"/>
      <w:marRight w:val="0"/>
      <w:marTop w:val="0"/>
      <w:marBottom w:val="0"/>
      <w:divBdr>
        <w:top w:val="none" w:sz="0" w:space="0" w:color="auto"/>
        <w:left w:val="none" w:sz="0" w:space="0" w:color="auto"/>
        <w:bottom w:val="none" w:sz="0" w:space="0" w:color="auto"/>
        <w:right w:val="none" w:sz="0" w:space="0" w:color="auto"/>
      </w:divBdr>
    </w:div>
    <w:div w:id="1250845266">
      <w:bodyDiv w:val="1"/>
      <w:marLeft w:val="0"/>
      <w:marRight w:val="0"/>
      <w:marTop w:val="0"/>
      <w:marBottom w:val="0"/>
      <w:divBdr>
        <w:top w:val="none" w:sz="0" w:space="0" w:color="auto"/>
        <w:left w:val="none" w:sz="0" w:space="0" w:color="auto"/>
        <w:bottom w:val="none" w:sz="0" w:space="0" w:color="auto"/>
        <w:right w:val="none" w:sz="0" w:space="0" w:color="auto"/>
      </w:divBdr>
    </w:div>
    <w:div w:id="1254581918">
      <w:bodyDiv w:val="1"/>
      <w:marLeft w:val="0"/>
      <w:marRight w:val="0"/>
      <w:marTop w:val="0"/>
      <w:marBottom w:val="0"/>
      <w:divBdr>
        <w:top w:val="none" w:sz="0" w:space="0" w:color="auto"/>
        <w:left w:val="none" w:sz="0" w:space="0" w:color="auto"/>
        <w:bottom w:val="none" w:sz="0" w:space="0" w:color="auto"/>
        <w:right w:val="none" w:sz="0" w:space="0" w:color="auto"/>
      </w:divBdr>
    </w:div>
    <w:div w:id="1268390889">
      <w:bodyDiv w:val="1"/>
      <w:marLeft w:val="0"/>
      <w:marRight w:val="0"/>
      <w:marTop w:val="0"/>
      <w:marBottom w:val="0"/>
      <w:divBdr>
        <w:top w:val="none" w:sz="0" w:space="0" w:color="auto"/>
        <w:left w:val="none" w:sz="0" w:space="0" w:color="auto"/>
        <w:bottom w:val="none" w:sz="0" w:space="0" w:color="auto"/>
        <w:right w:val="none" w:sz="0" w:space="0" w:color="auto"/>
      </w:divBdr>
    </w:div>
    <w:div w:id="1283684735">
      <w:bodyDiv w:val="1"/>
      <w:marLeft w:val="0"/>
      <w:marRight w:val="0"/>
      <w:marTop w:val="0"/>
      <w:marBottom w:val="0"/>
      <w:divBdr>
        <w:top w:val="none" w:sz="0" w:space="0" w:color="auto"/>
        <w:left w:val="none" w:sz="0" w:space="0" w:color="auto"/>
        <w:bottom w:val="none" w:sz="0" w:space="0" w:color="auto"/>
        <w:right w:val="none" w:sz="0" w:space="0" w:color="auto"/>
      </w:divBdr>
    </w:div>
    <w:div w:id="1283922904">
      <w:bodyDiv w:val="1"/>
      <w:marLeft w:val="0"/>
      <w:marRight w:val="0"/>
      <w:marTop w:val="0"/>
      <w:marBottom w:val="0"/>
      <w:divBdr>
        <w:top w:val="none" w:sz="0" w:space="0" w:color="auto"/>
        <w:left w:val="none" w:sz="0" w:space="0" w:color="auto"/>
        <w:bottom w:val="none" w:sz="0" w:space="0" w:color="auto"/>
        <w:right w:val="none" w:sz="0" w:space="0" w:color="auto"/>
      </w:divBdr>
    </w:div>
    <w:div w:id="1294215232">
      <w:bodyDiv w:val="1"/>
      <w:marLeft w:val="0"/>
      <w:marRight w:val="0"/>
      <w:marTop w:val="0"/>
      <w:marBottom w:val="0"/>
      <w:divBdr>
        <w:top w:val="none" w:sz="0" w:space="0" w:color="auto"/>
        <w:left w:val="none" w:sz="0" w:space="0" w:color="auto"/>
        <w:bottom w:val="none" w:sz="0" w:space="0" w:color="auto"/>
        <w:right w:val="none" w:sz="0" w:space="0" w:color="auto"/>
      </w:divBdr>
    </w:div>
    <w:div w:id="1317955078">
      <w:bodyDiv w:val="1"/>
      <w:marLeft w:val="0"/>
      <w:marRight w:val="0"/>
      <w:marTop w:val="0"/>
      <w:marBottom w:val="0"/>
      <w:divBdr>
        <w:top w:val="none" w:sz="0" w:space="0" w:color="auto"/>
        <w:left w:val="none" w:sz="0" w:space="0" w:color="auto"/>
        <w:bottom w:val="none" w:sz="0" w:space="0" w:color="auto"/>
        <w:right w:val="none" w:sz="0" w:space="0" w:color="auto"/>
      </w:divBdr>
    </w:div>
    <w:div w:id="1326856328">
      <w:bodyDiv w:val="1"/>
      <w:marLeft w:val="0"/>
      <w:marRight w:val="0"/>
      <w:marTop w:val="0"/>
      <w:marBottom w:val="0"/>
      <w:divBdr>
        <w:top w:val="none" w:sz="0" w:space="0" w:color="auto"/>
        <w:left w:val="none" w:sz="0" w:space="0" w:color="auto"/>
        <w:bottom w:val="none" w:sz="0" w:space="0" w:color="auto"/>
        <w:right w:val="none" w:sz="0" w:space="0" w:color="auto"/>
      </w:divBdr>
    </w:div>
    <w:div w:id="1349215487">
      <w:bodyDiv w:val="1"/>
      <w:marLeft w:val="0"/>
      <w:marRight w:val="0"/>
      <w:marTop w:val="0"/>
      <w:marBottom w:val="0"/>
      <w:divBdr>
        <w:top w:val="none" w:sz="0" w:space="0" w:color="auto"/>
        <w:left w:val="none" w:sz="0" w:space="0" w:color="auto"/>
        <w:bottom w:val="none" w:sz="0" w:space="0" w:color="auto"/>
        <w:right w:val="none" w:sz="0" w:space="0" w:color="auto"/>
      </w:divBdr>
    </w:div>
    <w:div w:id="1352534734">
      <w:bodyDiv w:val="1"/>
      <w:marLeft w:val="0"/>
      <w:marRight w:val="0"/>
      <w:marTop w:val="0"/>
      <w:marBottom w:val="0"/>
      <w:divBdr>
        <w:top w:val="none" w:sz="0" w:space="0" w:color="auto"/>
        <w:left w:val="none" w:sz="0" w:space="0" w:color="auto"/>
        <w:bottom w:val="none" w:sz="0" w:space="0" w:color="auto"/>
        <w:right w:val="none" w:sz="0" w:space="0" w:color="auto"/>
      </w:divBdr>
    </w:div>
    <w:div w:id="1363743816">
      <w:bodyDiv w:val="1"/>
      <w:marLeft w:val="0"/>
      <w:marRight w:val="0"/>
      <w:marTop w:val="0"/>
      <w:marBottom w:val="0"/>
      <w:divBdr>
        <w:top w:val="none" w:sz="0" w:space="0" w:color="auto"/>
        <w:left w:val="none" w:sz="0" w:space="0" w:color="auto"/>
        <w:bottom w:val="none" w:sz="0" w:space="0" w:color="auto"/>
        <w:right w:val="none" w:sz="0" w:space="0" w:color="auto"/>
      </w:divBdr>
    </w:div>
    <w:div w:id="1375303540">
      <w:bodyDiv w:val="1"/>
      <w:marLeft w:val="0"/>
      <w:marRight w:val="0"/>
      <w:marTop w:val="0"/>
      <w:marBottom w:val="0"/>
      <w:divBdr>
        <w:top w:val="none" w:sz="0" w:space="0" w:color="auto"/>
        <w:left w:val="none" w:sz="0" w:space="0" w:color="auto"/>
        <w:bottom w:val="none" w:sz="0" w:space="0" w:color="auto"/>
        <w:right w:val="none" w:sz="0" w:space="0" w:color="auto"/>
      </w:divBdr>
    </w:div>
    <w:div w:id="1395086355">
      <w:bodyDiv w:val="1"/>
      <w:marLeft w:val="0"/>
      <w:marRight w:val="0"/>
      <w:marTop w:val="0"/>
      <w:marBottom w:val="0"/>
      <w:divBdr>
        <w:top w:val="none" w:sz="0" w:space="0" w:color="auto"/>
        <w:left w:val="none" w:sz="0" w:space="0" w:color="auto"/>
        <w:bottom w:val="none" w:sz="0" w:space="0" w:color="auto"/>
        <w:right w:val="none" w:sz="0" w:space="0" w:color="auto"/>
      </w:divBdr>
    </w:div>
    <w:div w:id="1399786630">
      <w:bodyDiv w:val="1"/>
      <w:marLeft w:val="0"/>
      <w:marRight w:val="0"/>
      <w:marTop w:val="0"/>
      <w:marBottom w:val="0"/>
      <w:divBdr>
        <w:top w:val="none" w:sz="0" w:space="0" w:color="auto"/>
        <w:left w:val="none" w:sz="0" w:space="0" w:color="auto"/>
        <w:bottom w:val="none" w:sz="0" w:space="0" w:color="auto"/>
        <w:right w:val="none" w:sz="0" w:space="0" w:color="auto"/>
      </w:divBdr>
    </w:div>
    <w:div w:id="1410465832">
      <w:bodyDiv w:val="1"/>
      <w:marLeft w:val="0"/>
      <w:marRight w:val="0"/>
      <w:marTop w:val="0"/>
      <w:marBottom w:val="0"/>
      <w:divBdr>
        <w:top w:val="none" w:sz="0" w:space="0" w:color="auto"/>
        <w:left w:val="none" w:sz="0" w:space="0" w:color="auto"/>
        <w:bottom w:val="none" w:sz="0" w:space="0" w:color="auto"/>
        <w:right w:val="none" w:sz="0" w:space="0" w:color="auto"/>
      </w:divBdr>
    </w:div>
    <w:div w:id="1440027108">
      <w:bodyDiv w:val="1"/>
      <w:marLeft w:val="0"/>
      <w:marRight w:val="0"/>
      <w:marTop w:val="0"/>
      <w:marBottom w:val="0"/>
      <w:divBdr>
        <w:top w:val="none" w:sz="0" w:space="0" w:color="auto"/>
        <w:left w:val="none" w:sz="0" w:space="0" w:color="auto"/>
        <w:bottom w:val="none" w:sz="0" w:space="0" w:color="auto"/>
        <w:right w:val="none" w:sz="0" w:space="0" w:color="auto"/>
      </w:divBdr>
    </w:div>
    <w:div w:id="1449084867">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1574520">
      <w:bodyDiv w:val="1"/>
      <w:marLeft w:val="0"/>
      <w:marRight w:val="0"/>
      <w:marTop w:val="0"/>
      <w:marBottom w:val="0"/>
      <w:divBdr>
        <w:top w:val="none" w:sz="0" w:space="0" w:color="auto"/>
        <w:left w:val="none" w:sz="0" w:space="0" w:color="auto"/>
        <w:bottom w:val="none" w:sz="0" w:space="0" w:color="auto"/>
        <w:right w:val="none" w:sz="0" w:space="0" w:color="auto"/>
      </w:divBdr>
    </w:div>
    <w:div w:id="1487934614">
      <w:bodyDiv w:val="1"/>
      <w:marLeft w:val="0"/>
      <w:marRight w:val="0"/>
      <w:marTop w:val="0"/>
      <w:marBottom w:val="0"/>
      <w:divBdr>
        <w:top w:val="none" w:sz="0" w:space="0" w:color="auto"/>
        <w:left w:val="none" w:sz="0" w:space="0" w:color="auto"/>
        <w:bottom w:val="none" w:sz="0" w:space="0" w:color="auto"/>
        <w:right w:val="none" w:sz="0" w:space="0" w:color="auto"/>
      </w:divBdr>
    </w:div>
    <w:div w:id="1496653105">
      <w:bodyDiv w:val="1"/>
      <w:marLeft w:val="0"/>
      <w:marRight w:val="0"/>
      <w:marTop w:val="0"/>
      <w:marBottom w:val="0"/>
      <w:divBdr>
        <w:top w:val="none" w:sz="0" w:space="0" w:color="auto"/>
        <w:left w:val="none" w:sz="0" w:space="0" w:color="auto"/>
        <w:bottom w:val="none" w:sz="0" w:space="0" w:color="auto"/>
        <w:right w:val="none" w:sz="0" w:space="0" w:color="auto"/>
      </w:divBdr>
    </w:div>
    <w:div w:id="1503005354">
      <w:bodyDiv w:val="1"/>
      <w:marLeft w:val="0"/>
      <w:marRight w:val="0"/>
      <w:marTop w:val="0"/>
      <w:marBottom w:val="0"/>
      <w:divBdr>
        <w:top w:val="none" w:sz="0" w:space="0" w:color="auto"/>
        <w:left w:val="none" w:sz="0" w:space="0" w:color="auto"/>
        <w:bottom w:val="none" w:sz="0" w:space="0" w:color="auto"/>
        <w:right w:val="none" w:sz="0" w:space="0" w:color="auto"/>
      </w:divBdr>
    </w:div>
    <w:div w:id="1511330327">
      <w:bodyDiv w:val="1"/>
      <w:marLeft w:val="0"/>
      <w:marRight w:val="0"/>
      <w:marTop w:val="0"/>
      <w:marBottom w:val="0"/>
      <w:divBdr>
        <w:top w:val="none" w:sz="0" w:space="0" w:color="auto"/>
        <w:left w:val="none" w:sz="0" w:space="0" w:color="auto"/>
        <w:bottom w:val="none" w:sz="0" w:space="0" w:color="auto"/>
        <w:right w:val="none" w:sz="0" w:space="0" w:color="auto"/>
      </w:divBdr>
    </w:div>
    <w:div w:id="1515145315">
      <w:bodyDiv w:val="1"/>
      <w:marLeft w:val="0"/>
      <w:marRight w:val="0"/>
      <w:marTop w:val="0"/>
      <w:marBottom w:val="0"/>
      <w:divBdr>
        <w:top w:val="none" w:sz="0" w:space="0" w:color="auto"/>
        <w:left w:val="none" w:sz="0" w:space="0" w:color="auto"/>
        <w:bottom w:val="none" w:sz="0" w:space="0" w:color="auto"/>
        <w:right w:val="none" w:sz="0" w:space="0" w:color="auto"/>
      </w:divBdr>
    </w:div>
    <w:div w:id="1523739531">
      <w:bodyDiv w:val="1"/>
      <w:marLeft w:val="0"/>
      <w:marRight w:val="0"/>
      <w:marTop w:val="0"/>
      <w:marBottom w:val="0"/>
      <w:divBdr>
        <w:top w:val="none" w:sz="0" w:space="0" w:color="auto"/>
        <w:left w:val="none" w:sz="0" w:space="0" w:color="auto"/>
        <w:bottom w:val="none" w:sz="0" w:space="0" w:color="auto"/>
        <w:right w:val="none" w:sz="0" w:space="0" w:color="auto"/>
      </w:divBdr>
    </w:div>
    <w:div w:id="1524443220">
      <w:bodyDiv w:val="1"/>
      <w:marLeft w:val="0"/>
      <w:marRight w:val="0"/>
      <w:marTop w:val="0"/>
      <w:marBottom w:val="0"/>
      <w:divBdr>
        <w:top w:val="none" w:sz="0" w:space="0" w:color="auto"/>
        <w:left w:val="none" w:sz="0" w:space="0" w:color="auto"/>
        <w:bottom w:val="none" w:sz="0" w:space="0" w:color="auto"/>
        <w:right w:val="none" w:sz="0" w:space="0" w:color="auto"/>
      </w:divBdr>
    </w:div>
    <w:div w:id="1615407773">
      <w:bodyDiv w:val="1"/>
      <w:marLeft w:val="0"/>
      <w:marRight w:val="0"/>
      <w:marTop w:val="0"/>
      <w:marBottom w:val="0"/>
      <w:divBdr>
        <w:top w:val="none" w:sz="0" w:space="0" w:color="auto"/>
        <w:left w:val="none" w:sz="0" w:space="0" w:color="auto"/>
        <w:bottom w:val="none" w:sz="0" w:space="0" w:color="auto"/>
        <w:right w:val="none" w:sz="0" w:space="0" w:color="auto"/>
      </w:divBdr>
    </w:div>
    <w:div w:id="1618760497">
      <w:bodyDiv w:val="1"/>
      <w:marLeft w:val="0"/>
      <w:marRight w:val="0"/>
      <w:marTop w:val="0"/>
      <w:marBottom w:val="0"/>
      <w:divBdr>
        <w:top w:val="none" w:sz="0" w:space="0" w:color="auto"/>
        <w:left w:val="none" w:sz="0" w:space="0" w:color="auto"/>
        <w:bottom w:val="none" w:sz="0" w:space="0" w:color="auto"/>
        <w:right w:val="none" w:sz="0" w:space="0" w:color="auto"/>
      </w:divBdr>
    </w:div>
    <w:div w:id="1643074744">
      <w:bodyDiv w:val="1"/>
      <w:marLeft w:val="0"/>
      <w:marRight w:val="0"/>
      <w:marTop w:val="0"/>
      <w:marBottom w:val="0"/>
      <w:divBdr>
        <w:top w:val="none" w:sz="0" w:space="0" w:color="auto"/>
        <w:left w:val="none" w:sz="0" w:space="0" w:color="auto"/>
        <w:bottom w:val="none" w:sz="0" w:space="0" w:color="auto"/>
        <w:right w:val="none" w:sz="0" w:space="0" w:color="auto"/>
      </w:divBdr>
    </w:div>
    <w:div w:id="1657344165">
      <w:bodyDiv w:val="1"/>
      <w:marLeft w:val="0"/>
      <w:marRight w:val="0"/>
      <w:marTop w:val="0"/>
      <w:marBottom w:val="0"/>
      <w:divBdr>
        <w:top w:val="none" w:sz="0" w:space="0" w:color="auto"/>
        <w:left w:val="none" w:sz="0" w:space="0" w:color="auto"/>
        <w:bottom w:val="none" w:sz="0" w:space="0" w:color="auto"/>
        <w:right w:val="none" w:sz="0" w:space="0" w:color="auto"/>
      </w:divBdr>
    </w:div>
    <w:div w:id="1675107938">
      <w:bodyDiv w:val="1"/>
      <w:marLeft w:val="0"/>
      <w:marRight w:val="0"/>
      <w:marTop w:val="0"/>
      <w:marBottom w:val="0"/>
      <w:divBdr>
        <w:top w:val="none" w:sz="0" w:space="0" w:color="auto"/>
        <w:left w:val="none" w:sz="0" w:space="0" w:color="auto"/>
        <w:bottom w:val="none" w:sz="0" w:space="0" w:color="auto"/>
        <w:right w:val="none" w:sz="0" w:space="0" w:color="auto"/>
      </w:divBdr>
    </w:div>
    <w:div w:id="1690140372">
      <w:bodyDiv w:val="1"/>
      <w:marLeft w:val="0"/>
      <w:marRight w:val="0"/>
      <w:marTop w:val="0"/>
      <w:marBottom w:val="0"/>
      <w:divBdr>
        <w:top w:val="none" w:sz="0" w:space="0" w:color="auto"/>
        <w:left w:val="none" w:sz="0" w:space="0" w:color="auto"/>
        <w:bottom w:val="none" w:sz="0" w:space="0" w:color="auto"/>
        <w:right w:val="none" w:sz="0" w:space="0" w:color="auto"/>
      </w:divBdr>
    </w:div>
    <w:div w:id="1698845651">
      <w:bodyDiv w:val="1"/>
      <w:marLeft w:val="0"/>
      <w:marRight w:val="0"/>
      <w:marTop w:val="0"/>
      <w:marBottom w:val="0"/>
      <w:divBdr>
        <w:top w:val="none" w:sz="0" w:space="0" w:color="auto"/>
        <w:left w:val="none" w:sz="0" w:space="0" w:color="auto"/>
        <w:bottom w:val="none" w:sz="0" w:space="0" w:color="auto"/>
        <w:right w:val="none" w:sz="0" w:space="0" w:color="auto"/>
      </w:divBdr>
    </w:div>
    <w:div w:id="1718313529">
      <w:bodyDiv w:val="1"/>
      <w:marLeft w:val="0"/>
      <w:marRight w:val="0"/>
      <w:marTop w:val="0"/>
      <w:marBottom w:val="0"/>
      <w:divBdr>
        <w:top w:val="none" w:sz="0" w:space="0" w:color="auto"/>
        <w:left w:val="none" w:sz="0" w:space="0" w:color="auto"/>
        <w:bottom w:val="none" w:sz="0" w:space="0" w:color="auto"/>
        <w:right w:val="none" w:sz="0" w:space="0" w:color="auto"/>
      </w:divBdr>
    </w:div>
    <w:div w:id="1720936614">
      <w:bodyDiv w:val="1"/>
      <w:marLeft w:val="0"/>
      <w:marRight w:val="0"/>
      <w:marTop w:val="0"/>
      <w:marBottom w:val="0"/>
      <w:divBdr>
        <w:top w:val="none" w:sz="0" w:space="0" w:color="auto"/>
        <w:left w:val="none" w:sz="0" w:space="0" w:color="auto"/>
        <w:bottom w:val="none" w:sz="0" w:space="0" w:color="auto"/>
        <w:right w:val="none" w:sz="0" w:space="0" w:color="auto"/>
      </w:divBdr>
    </w:div>
    <w:div w:id="1721175481">
      <w:bodyDiv w:val="1"/>
      <w:marLeft w:val="0"/>
      <w:marRight w:val="0"/>
      <w:marTop w:val="0"/>
      <w:marBottom w:val="0"/>
      <w:divBdr>
        <w:top w:val="none" w:sz="0" w:space="0" w:color="auto"/>
        <w:left w:val="none" w:sz="0" w:space="0" w:color="auto"/>
        <w:bottom w:val="none" w:sz="0" w:space="0" w:color="auto"/>
        <w:right w:val="none" w:sz="0" w:space="0" w:color="auto"/>
      </w:divBdr>
    </w:div>
    <w:div w:id="1724332361">
      <w:bodyDiv w:val="1"/>
      <w:marLeft w:val="0"/>
      <w:marRight w:val="0"/>
      <w:marTop w:val="0"/>
      <w:marBottom w:val="0"/>
      <w:divBdr>
        <w:top w:val="none" w:sz="0" w:space="0" w:color="auto"/>
        <w:left w:val="none" w:sz="0" w:space="0" w:color="auto"/>
        <w:bottom w:val="none" w:sz="0" w:space="0" w:color="auto"/>
        <w:right w:val="none" w:sz="0" w:space="0" w:color="auto"/>
      </w:divBdr>
    </w:div>
    <w:div w:id="1737821014">
      <w:bodyDiv w:val="1"/>
      <w:marLeft w:val="0"/>
      <w:marRight w:val="0"/>
      <w:marTop w:val="0"/>
      <w:marBottom w:val="0"/>
      <w:divBdr>
        <w:top w:val="none" w:sz="0" w:space="0" w:color="auto"/>
        <w:left w:val="none" w:sz="0" w:space="0" w:color="auto"/>
        <w:bottom w:val="none" w:sz="0" w:space="0" w:color="auto"/>
        <w:right w:val="none" w:sz="0" w:space="0" w:color="auto"/>
      </w:divBdr>
    </w:div>
    <w:div w:id="1744252945">
      <w:bodyDiv w:val="1"/>
      <w:marLeft w:val="0"/>
      <w:marRight w:val="0"/>
      <w:marTop w:val="0"/>
      <w:marBottom w:val="0"/>
      <w:divBdr>
        <w:top w:val="none" w:sz="0" w:space="0" w:color="auto"/>
        <w:left w:val="none" w:sz="0" w:space="0" w:color="auto"/>
        <w:bottom w:val="none" w:sz="0" w:space="0" w:color="auto"/>
        <w:right w:val="none" w:sz="0" w:space="0" w:color="auto"/>
      </w:divBdr>
    </w:div>
    <w:div w:id="1744528411">
      <w:bodyDiv w:val="1"/>
      <w:marLeft w:val="0"/>
      <w:marRight w:val="0"/>
      <w:marTop w:val="0"/>
      <w:marBottom w:val="0"/>
      <w:divBdr>
        <w:top w:val="none" w:sz="0" w:space="0" w:color="auto"/>
        <w:left w:val="none" w:sz="0" w:space="0" w:color="auto"/>
        <w:bottom w:val="none" w:sz="0" w:space="0" w:color="auto"/>
        <w:right w:val="none" w:sz="0" w:space="0" w:color="auto"/>
      </w:divBdr>
      <w:divsChild>
        <w:div w:id="651060177">
          <w:marLeft w:val="0"/>
          <w:marRight w:val="0"/>
          <w:marTop w:val="0"/>
          <w:marBottom w:val="0"/>
          <w:divBdr>
            <w:top w:val="none" w:sz="0" w:space="0" w:color="auto"/>
            <w:left w:val="none" w:sz="0" w:space="0" w:color="auto"/>
            <w:bottom w:val="none" w:sz="0" w:space="0" w:color="auto"/>
            <w:right w:val="none" w:sz="0" w:space="0" w:color="auto"/>
          </w:divBdr>
        </w:div>
      </w:divsChild>
    </w:div>
    <w:div w:id="1774978769">
      <w:bodyDiv w:val="1"/>
      <w:marLeft w:val="0"/>
      <w:marRight w:val="0"/>
      <w:marTop w:val="0"/>
      <w:marBottom w:val="0"/>
      <w:divBdr>
        <w:top w:val="none" w:sz="0" w:space="0" w:color="auto"/>
        <w:left w:val="none" w:sz="0" w:space="0" w:color="auto"/>
        <w:bottom w:val="none" w:sz="0" w:space="0" w:color="auto"/>
        <w:right w:val="none" w:sz="0" w:space="0" w:color="auto"/>
      </w:divBdr>
    </w:div>
    <w:div w:id="1775399597">
      <w:bodyDiv w:val="1"/>
      <w:marLeft w:val="0"/>
      <w:marRight w:val="0"/>
      <w:marTop w:val="0"/>
      <w:marBottom w:val="0"/>
      <w:divBdr>
        <w:top w:val="none" w:sz="0" w:space="0" w:color="auto"/>
        <w:left w:val="none" w:sz="0" w:space="0" w:color="auto"/>
        <w:bottom w:val="none" w:sz="0" w:space="0" w:color="auto"/>
        <w:right w:val="none" w:sz="0" w:space="0" w:color="auto"/>
      </w:divBdr>
    </w:div>
    <w:div w:id="1778253940">
      <w:bodyDiv w:val="1"/>
      <w:marLeft w:val="0"/>
      <w:marRight w:val="0"/>
      <w:marTop w:val="0"/>
      <w:marBottom w:val="0"/>
      <w:divBdr>
        <w:top w:val="none" w:sz="0" w:space="0" w:color="auto"/>
        <w:left w:val="none" w:sz="0" w:space="0" w:color="auto"/>
        <w:bottom w:val="none" w:sz="0" w:space="0" w:color="auto"/>
        <w:right w:val="none" w:sz="0" w:space="0" w:color="auto"/>
      </w:divBdr>
    </w:div>
    <w:div w:id="1789739434">
      <w:bodyDiv w:val="1"/>
      <w:marLeft w:val="0"/>
      <w:marRight w:val="0"/>
      <w:marTop w:val="0"/>
      <w:marBottom w:val="0"/>
      <w:divBdr>
        <w:top w:val="none" w:sz="0" w:space="0" w:color="auto"/>
        <w:left w:val="none" w:sz="0" w:space="0" w:color="auto"/>
        <w:bottom w:val="none" w:sz="0" w:space="0" w:color="auto"/>
        <w:right w:val="none" w:sz="0" w:space="0" w:color="auto"/>
      </w:divBdr>
    </w:div>
    <w:div w:id="1809007519">
      <w:bodyDiv w:val="1"/>
      <w:marLeft w:val="0"/>
      <w:marRight w:val="0"/>
      <w:marTop w:val="0"/>
      <w:marBottom w:val="0"/>
      <w:divBdr>
        <w:top w:val="none" w:sz="0" w:space="0" w:color="auto"/>
        <w:left w:val="none" w:sz="0" w:space="0" w:color="auto"/>
        <w:bottom w:val="none" w:sz="0" w:space="0" w:color="auto"/>
        <w:right w:val="none" w:sz="0" w:space="0" w:color="auto"/>
      </w:divBdr>
    </w:div>
    <w:div w:id="1827044409">
      <w:bodyDiv w:val="1"/>
      <w:marLeft w:val="0"/>
      <w:marRight w:val="0"/>
      <w:marTop w:val="0"/>
      <w:marBottom w:val="0"/>
      <w:divBdr>
        <w:top w:val="none" w:sz="0" w:space="0" w:color="auto"/>
        <w:left w:val="none" w:sz="0" w:space="0" w:color="auto"/>
        <w:bottom w:val="none" w:sz="0" w:space="0" w:color="auto"/>
        <w:right w:val="none" w:sz="0" w:space="0" w:color="auto"/>
      </w:divBdr>
    </w:div>
    <w:div w:id="1830362317">
      <w:bodyDiv w:val="1"/>
      <w:marLeft w:val="0"/>
      <w:marRight w:val="0"/>
      <w:marTop w:val="0"/>
      <w:marBottom w:val="0"/>
      <w:divBdr>
        <w:top w:val="none" w:sz="0" w:space="0" w:color="auto"/>
        <w:left w:val="none" w:sz="0" w:space="0" w:color="auto"/>
        <w:bottom w:val="none" w:sz="0" w:space="0" w:color="auto"/>
        <w:right w:val="none" w:sz="0" w:space="0" w:color="auto"/>
      </w:divBdr>
    </w:div>
    <w:div w:id="1830630968">
      <w:bodyDiv w:val="1"/>
      <w:marLeft w:val="0"/>
      <w:marRight w:val="0"/>
      <w:marTop w:val="0"/>
      <w:marBottom w:val="0"/>
      <w:divBdr>
        <w:top w:val="none" w:sz="0" w:space="0" w:color="auto"/>
        <w:left w:val="none" w:sz="0" w:space="0" w:color="auto"/>
        <w:bottom w:val="none" w:sz="0" w:space="0" w:color="auto"/>
        <w:right w:val="none" w:sz="0" w:space="0" w:color="auto"/>
      </w:divBdr>
    </w:div>
    <w:div w:id="1836070477">
      <w:bodyDiv w:val="1"/>
      <w:marLeft w:val="0"/>
      <w:marRight w:val="0"/>
      <w:marTop w:val="0"/>
      <w:marBottom w:val="0"/>
      <w:divBdr>
        <w:top w:val="none" w:sz="0" w:space="0" w:color="auto"/>
        <w:left w:val="none" w:sz="0" w:space="0" w:color="auto"/>
        <w:bottom w:val="none" w:sz="0" w:space="0" w:color="auto"/>
        <w:right w:val="none" w:sz="0" w:space="0" w:color="auto"/>
      </w:divBdr>
    </w:div>
    <w:div w:id="1841771533">
      <w:bodyDiv w:val="1"/>
      <w:marLeft w:val="0"/>
      <w:marRight w:val="0"/>
      <w:marTop w:val="0"/>
      <w:marBottom w:val="0"/>
      <w:divBdr>
        <w:top w:val="none" w:sz="0" w:space="0" w:color="auto"/>
        <w:left w:val="none" w:sz="0" w:space="0" w:color="auto"/>
        <w:bottom w:val="none" w:sz="0" w:space="0" w:color="auto"/>
        <w:right w:val="none" w:sz="0" w:space="0" w:color="auto"/>
      </w:divBdr>
    </w:div>
    <w:div w:id="1847674962">
      <w:bodyDiv w:val="1"/>
      <w:marLeft w:val="0"/>
      <w:marRight w:val="0"/>
      <w:marTop w:val="0"/>
      <w:marBottom w:val="0"/>
      <w:divBdr>
        <w:top w:val="none" w:sz="0" w:space="0" w:color="auto"/>
        <w:left w:val="none" w:sz="0" w:space="0" w:color="auto"/>
        <w:bottom w:val="none" w:sz="0" w:space="0" w:color="auto"/>
        <w:right w:val="none" w:sz="0" w:space="0" w:color="auto"/>
      </w:divBdr>
    </w:div>
    <w:div w:id="1863666020">
      <w:bodyDiv w:val="1"/>
      <w:marLeft w:val="0"/>
      <w:marRight w:val="0"/>
      <w:marTop w:val="0"/>
      <w:marBottom w:val="0"/>
      <w:divBdr>
        <w:top w:val="none" w:sz="0" w:space="0" w:color="auto"/>
        <w:left w:val="none" w:sz="0" w:space="0" w:color="auto"/>
        <w:bottom w:val="none" w:sz="0" w:space="0" w:color="auto"/>
        <w:right w:val="none" w:sz="0" w:space="0" w:color="auto"/>
      </w:divBdr>
    </w:div>
    <w:div w:id="1876769160">
      <w:bodyDiv w:val="1"/>
      <w:marLeft w:val="0"/>
      <w:marRight w:val="0"/>
      <w:marTop w:val="0"/>
      <w:marBottom w:val="0"/>
      <w:divBdr>
        <w:top w:val="none" w:sz="0" w:space="0" w:color="auto"/>
        <w:left w:val="none" w:sz="0" w:space="0" w:color="auto"/>
        <w:bottom w:val="none" w:sz="0" w:space="0" w:color="auto"/>
        <w:right w:val="none" w:sz="0" w:space="0" w:color="auto"/>
      </w:divBdr>
    </w:div>
    <w:div w:id="1895580264">
      <w:bodyDiv w:val="1"/>
      <w:marLeft w:val="0"/>
      <w:marRight w:val="0"/>
      <w:marTop w:val="0"/>
      <w:marBottom w:val="0"/>
      <w:divBdr>
        <w:top w:val="none" w:sz="0" w:space="0" w:color="auto"/>
        <w:left w:val="none" w:sz="0" w:space="0" w:color="auto"/>
        <w:bottom w:val="none" w:sz="0" w:space="0" w:color="auto"/>
        <w:right w:val="none" w:sz="0" w:space="0" w:color="auto"/>
      </w:divBdr>
    </w:div>
    <w:div w:id="1902137420">
      <w:bodyDiv w:val="1"/>
      <w:marLeft w:val="0"/>
      <w:marRight w:val="0"/>
      <w:marTop w:val="0"/>
      <w:marBottom w:val="0"/>
      <w:divBdr>
        <w:top w:val="none" w:sz="0" w:space="0" w:color="auto"/>
        <w:left w:val="none" w:sz="0" w:space="0" w:color="auto"/>
        <w:bottom w:val="none" w:sz="0" w:space="0" w:color="auto"/>
        <w:right w:val="none" w:sz="0" w:space="0" w:color="auto"/>
      </w:divBdr>
    </w:div>
    <w:div w:id="1917086061">
      <w:bodyDiv w:val="1"/>
      <w:marLeft w:val="0"/>
      <w:marRight w:val="0"/>
      <w:marTop w:val="0"/>
      <w:marBottom w:val="0"/>
      <w:divBdr>
        <w:top w:val="none" w:sz="0" w:space="0" w:color="auto"/>
        <w:left w:val="none" w:sz="0" w:space="0" w:color="auto"/>
        <w:bottom w:val="none" w:sz="0" w:space="0" w:color="auto"/>
        <w:right w:val="none" w:sz="0" w:space="0" w:color="auto"/>
      </w:divBdr>
    </w:div>
    <w:div w:id="1939168368">
      <w:bodyDiv w:val="1"/>
      <w:marLeft w:val="0"/>
      <w:marRight w:val="0"/>
      <w:marTop w:val="0"/>
      <w:marBottom w:val="0"/>
      <w:divBdr>
        <w:top w:val="none" w:sz="0" w:space="0" w:color="auto"/>
        <w:left w:val="none" w:sz="0" w:space="0" w:color="auto"/>
        <w:bottom w:val="none" w:sz="0" w:space="0" w:color="auto"/>
        <w:right w:val="none" w:sz="0" w:space="0" w:color="auto"/>
      </w:divBdr>
    </w:div>
    <w:div w:id="1941178641">
      <w:bodyDiv w:val="1"/>
      <w:marLeft w:val="0"/>
      <w:marRight w:val="0"/>
      <w:marTop w:val="0"/>
      <w:marBottom w:val="0"/>
      <w:divBdr>
        <w:top w:val="none" w:sz="0" w:space="0" w:color="auto"/>
        <w:left w:val="none" w:sz="0" w:space="0" w:color="auto"/>
        <w:bottom w:val="none" w:sz="0" w:space="0" w:color="auto"/>
        <w:right w:val="none" w:sz="0" w:space="0" w:color="auto"/>
      </w:divBdr>
    </w:div>
    <w:div w:id="1946964528">
      <w:bodyDiv w:val="1"/>
      <w:marLeft w:val="0"/>
      <w:marRight w:val="0"/>
      <w:marTop w:val="0"/>
      <w:marBottom w:val="0"/>
      <w:divBdr>
        <w:top w:val="none" w:sz="0" w:space="0" w:color="auto"/>
        <w:left w:val="none" w:sz="0" w:space="0" w:color="auto"/>
        <w:bottom w:val="none" w:sz="0" w:space="0" w:color="auto"/>
        <w:right w:val="none" w:sz="0" w:space="0" w:color="auto"/>
      </w:divBdr>
    </w:div>
    <w:div w:id="1972706168">
      <w:bodyDiv w:val="1"/>
      <w:marLeft w:val="0"/>
      <w:marRight w:val="0"/>
      <w:marTop w:val="0"/>
      <w:marBottom w:val="0"/>
      <w:divBdr>
        <w:top w:val="none" w:sz="0" w:space="0" w:color="auto"/>
        <w:left w:val="none" w:sz="0" w:space="0" w:color="auto"/>
        <w:bottom w:val="none" w:sz="0" w:space="0" w:color="auto"/>
        <w:right w:val="none" w:sz="0" w:space="0" w:color="auto"/>
      </w:divBdr>
    </w:div>
    <w:div w:id="1973320282">
      <w:bodyDiv w:val="1"/>
      <w:marLeft w:val="0"/>
      <w:marRight w:val="0"/>
      <w:marTop w:val="0"/>
      <w:marBottom w:val="0"/>
      <w:divBdr>
        <w:top w:val="none" w:sz="0" w:space="0" w:color="auto"/>
        <w:left w:val="none" w:sz="0" w:space="0" w:color="auto"/>
        <w:bottom w:val="none" w:sz="0" w:space="0" w:color="auto"/>
        <w:right w:val="none" w:sz="0" w:space="0" w:color="auto"/>
      </w:divBdr>
    </w:div>
    <w:div w:id="1974749580">
      <w:bodyDiv w:val="1"/>
      <w:marLeft w:val="0"/>
      <w:marRight w:val="0"/>
      <w:marTop w:val="0"/>
      <w:marBottom w:val="0"/>
      <w:divBdr>
        <w:top w:val="none" w:sz="0" w:space="0" w:color="auto"/>
        <w:left w:val="none" w:sz="0" w:space="0" w:color="auto"/>
        <w:bottom w:val="none" w:sz="0" w:space="0" w:color="auto"/>
        <w:right w:val="none" w:sz="0" w:space="0" w:color="auto"/>
      </w:divBdr>
    </w:div>
    <w:div w:id="1983539422">
      <w:bodyDiv w:val="1"/>
      <w:marLeft w:val="0"/>
      <w:marRight w:val="0"/>
      <w:marTop w:val="0"/>
      <w:marBottom w:val="0"/>
      <w:divBdr>
        <w:top w:val="none" w:sz="0" w:space="0" w:color="auto"/>
        <w:left w:val="none" w:sz="0" w:space="0" w:color="auto"/>
        <w:bottom w:val="none" w:sz="0" w:space="0" w:color="auto"/>
        <w:right w:val="none" w:sz="0" w:space="0" w:color="auto"/>
      </w:divBdr>
    </w:div>
    <w:div w:id="1990742980">
      <w:bodyDiv w:val="1"/>
      <w:marLeft w:val="0"/>
      <w:marRight w:val="0"/>
      <w:marTop w:val="0"/>
      <w:marBottom w:val="0"/>
      <w:divBdr>
        <w:top w:val="none" w:sz="0" w:space="0" w:color="auto"/>
        <w:left w:val="none" w:sz="0" w:space="0" w:color="auto"/>
        <w:bottom w:val="none" w:sz="0" w:space="0" w:color="auto"/>
        <w:right w:val="none" w:sz="0" w:space="0" w:color="auto"/>
      </w:divBdr>
    </w:div>
    <w:div w:id="2007434884">
      <w:bodyDiv w:val="1"/>
      <w:marLeft w:val="0"/>
      <w:marRight w:val="0"/>
      <w:marTop w:val="0"/>
      <w:marBottom w:val="0"/>
      <w:divBdr>
        <w:top w:val="none" w:sz="0" w:space="0" w:color="auto"/>
        <w:left w:val="none" w:sz="0" w:space="0" w:color="auto"/>
        <w:bottom w:val="none" w:sz="0" w:space="0" w:color="auto"/>
        <w:right w:val="none" w:sz="0" w:space="0" w:color="auto"/>
      </w:divBdr>
    </w:div>
    <w:div w:id="2008167505">
      <w:bodyDiv w:val="1"/>
      <w:marLeft w:val="0"/>
      <w:marRight w:val="0"/>
      <w:marTop w:val="0"/>
      <w:marBottom w:val="0"/>
      <w:divBdr>
        <w:top w:val="none" w:sz="0" w:space="0" w:color="auto"/>
        <w:left w:val="none" w:sz="0" w:space="0" w:color="auto"/>
        <w:bottom w:val="none" w:sz="0" w:space="0" w:color="auto"/>
        <w:right w:val="none" w:sz="0" w:space="0" w:color="auto"/>
      </w:divBdr>
    </w:div>
    <w:div w:id="2013487792">
      <w:bodyDiv w:val="1"/>
      <w:marLeft w:val="0"/>
      <w:marRight w:val="0"/>
      <w:marTop w:val="0"/>
      <w:marBottom w:val="0"/>
      <w:divBdr>
        <w:top w:val="none" w:sz="0" w:space="0" w:color="auto"/>
        <w:left w:val="none" w:sz="0" w:space="0" w:color="auto"/>
        <w:bottom w:val="none" w:sz="0" w:space="0" w:color="auto"/>
        <w:right w:val="none" w:sz="0" w:space="0" w:color="auto"/>
      </w:divBdr>
    </w:div>
    <w:div w:id="2013799213">
      <w:bodyDiv w:val="1"/>
      <w:marLeft w:val="0"/>
      <w:marRight w:val="0"/>
      <w:marTop w:val="0"/>
      <w:marBottom w:val="0"/>
      <w:divBdr>
        <w:top w:val="none" w:sz="0" w:space="0" w:color="auto"/>
        <w:left w:val="none" w:sz="0" w:space="0" w:color="auto"/>
        <w:bottom w:val="none" w:sz="0" w:space="0" w:color="auto"/>
        <w:right w:val="none" w:sz="0" w:space="0" w:color="auto"/>
      </w:divBdr>
    </w:div>
    <w:div w:id="2016885466">
      <w:bodyDiv w:val="1"/>
      <w:marLeft w:val="0"/>
      <w:marRight w:val="0"/>
      <w:marTop w:val="0"/>
      <w:marBottom w:val="0"/>
      <w:divBdr>
        <w:top w:val="none" w:sz="0" w:space="0" w:color="auto"/>
        <w:left w:val="none" w:sz="0" w:space="0" w:color="auto"/>
        <w:bottom w:val="none" w:sz="0" w:space="0" w:color="auto"/>
        <w:right w:val="none" w:sz="0" w:space="0" w:color="auto"/>
      </w:divBdr>
    </w:div>
    <w:div w:id="2028292302">
      <w:bodyDiv w:val="1"/>
      <w:marLeft w:val="0"/>
      <w:marRight w:val="0"/>
      <w:marTop w:val="0"/>
      <w:marBottom w:val="0"/>
      <w:divBdr>
        <w:top w:val="none" w:sz="0" w:space="0" w:color="auto"/>
        <w:left w:val="none" w:sz="0" w:space="0" w:color="auto"/>
        <w:bottom w:val="none" w:sz="0" w:space="0" w:color="auto"/>
        <w:right w:val="none" w:sz="0" w:space="0" w:color="auto"/>
      </w:divBdr>
    </w:div>
    <w:div w:id="2033535165">
      <w:bodyDiv w:val="1"/>
      <w:marLeft w:val="0"/>
      <w:marRight w:val="0"/>
      <w:marTop w:val="0"/>
      <w:marBottom w:val="0"/>
      <w:divBdr>
        <w:top w:val="none" w:sz="0" w:space="0" w:color="auto"/>
        <w:left w:val="none" w:sz="0" w:space="0" w:color="auto"/>
        <w:bottom w:val="none" w:sz="0" w:space="0" w:color="auto"/>
        <w:right w:val="none" w:sz="0" w:space="0" w:color="auto"/>
      </w:divBdr>
    </w:div>
    <w:div w:id="2058966395">
      <w:bodyDiv w:val="1"/>
      <w:marLeft w:val="0"/>
      <w:marRight w:val="0"/>
      <w:marTop w:val="0"/>
      <w:marBottom w:val="0"/>
      <w:divBdr>
        <w:top w:val="none" w:sz="0" w:space="0" w:color="auto"/>
        <w:left w:val="none" w:sz="0" w:space="0" w:color="auto"/>
        <w:bottom w:val="none" w:sz="0" w:space="0" w:color="auto"/>
        <w:right w:val="none" w:sz="0" w:space="0" w:color="auto"/>
      </w:divBdr>
    </w:div>
    <w:div w:id="2060007378">
      <w:bodyDiv w:val="1"/>
      <w:marLeft w:val="0"/>
      <w:marRight w:val="0"/>
      <w:marTop w:val="0"/>
      <w:marBottom w:val="0"/>
      <w:divBdr>
        <w:top w:val="none" w:sz="0" w:space="0" w:color="auto"/>
        <w:left w:val="none" w:sz="0" w:space="0" w:color="auto"/>
        <w:bottom w:val="none" w:sz="0" w:space="0" w:color="auto"/>
        <w:right w:val="none" w:sz="0" w:space="0" w:color="auto"/>
      </w:divBdr>
    </w:div>
    <w:div w:id="2062704212">
      <w:bodyDiv w:val="1"/>
      <w:marLeft w:val="0"/>
      <w:marRight w:val="0"/>
      <w:marTop w:val="0"/>
      <w:marBottom w:val="0"/>
      <w:divBdr>
        <w:top w:val="none" w:sz="0" w:space="0" w:color="auto"/>
        <w:left w:val="none" w:sz="0" w:space="0" w:color="auto"/>
        <w:bottom w:val="none" w:sz="0" w:space="0" w:color="auto"/>
        <w:right w:val="none" w:sz="0" w:space="0" w:color="auto"/>
      </w:divBdr>
    </w:div>
    <w:div w:id="2080864380">
      <w:bodyDiv w:val="1"/>
      <w:marLeft w:val="0"/>
      <w:marRight w:val="0"/>
      <w:marTop w:val="0"/>
      <w:marBottom w:val="0"/>
      <w:divBdr>
        <w:top w:val="none" w:sz="0" w:space="0" w:color="auto"/>
        <w:left w:val="none" w:sz="0" w:space="0" w:color="auto"/>
        <w:bottom w:val="none" w:sz="0" w:space="0" w:color="auto"/>
        <w:right w:val="none" w:sz="0" w:space="0" w:color="auto"/>
      </w:divBdr>
    </w:div>
    <w:div w:id="2112238451">
      <w:bodyDiv w:val="1"/>
      <w:marLeft w:val="0"/>
      <w:marRight w:val="0"/>
      <w:marTop w:val="0"/>
      <w:marBottom w:val="0"/>
      <w:divBdr>
        <w:top w:val="none" w:sz="0" w:space="0" w:color="auto"/>
        <w:left w:val="none" w:sz="0" w:space="0" w:color="auto"/>
        <w:bottom w:val="none" w:sz="0" w:space="0" w:color="auto"/>
        <w:right w:val="none" w:sz="0" w:space="0" w:color="auto"/>
      </w:divBdr>
    </w:div>
    <w:div w:id="2123526552">
      <w:bodyDiv w:val="1"/>
      <w:marLeft w:val="0"/>
      <w:marRight w:val="0"/>
      <w:marTop w:val="0"/>
      <w:marBottom w:val="0"/>
      <w:divBdr>
        <w:top w:val="none" w:sz="0" w:space="0" w:color="auto"/>
        <w:left w:val="none" w:sz="0" w:space="0" w:color="auto"/>
        <w:bottom w:val="none" w:sz="0" w:space="0" w:color="auto"/>
        <w:right w:val="none" w:sz="0" w:space="0" w:color="auto"/>
      </w:divBdr>
    </w:div>
    <w:div w:id="2123763289">
      <w:bodyDiv w:val="1"/>
      <w:marLeft w:val="0"/>
      <w:marRight w:val="0"/>
      <w:marTop w:val="0"/>
      <w:marBottom w:val="0"/>
      <w:divBdr>
        <w:top w:val="none" w:sz="0" w:space="0" w:color="auto"/>
        <w:left w:val="none" w:sz="0" w:space="0" w:color="auto"/>
        <w:bottom w:val="none" w:sz="0" w:space="0" w:color="auto"/>
        <w:right w:val="none" w:sz="0" w:space="0" w:color="auto"/>
      </w:divBdr>
    </w:div>
    <w:div w:id="2136827905">
      <w:bodyDiv w:val="1"/>
      <w:marLeft w:val="0"/>
      <w:marRight w:val="0"/>
      <w:marTop w:val="0"/>
      <w:marBottom w:val="0"/>
      <w:divBdr>
        <w:top w:val="none" w:sz="0" w:space="0" w:color="auto"/>
        <w:left w:val="none" w:sz="0" w:space="0" w:color="auto"/>
        <w:bottom w:val="none" w:sz="0" w:space="0" w:color="auto"/>
        <w:right w:val="none" w:sz="0" w:space="0" w:color="auto"/>
      </w:divBdr>
    </w:div>
    <w:div w:id="2142065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159DE-68E2-495B-9FB3-8B5CEDA0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17015</TotalTime>
  <Pages>1</Pages>
  <Words>19481</Words>
  <Characters>111043</Characters>
  <Application>Microsoft Office Word</Application>
  <DocSecurity>0</DocSecurity>
  <Lines>925</Lines>
  <Paragraphs>260</Paragraphs>
  <ScaleCrop>false</ScaleCrop>
  <Company>China</Company>
  <LinksUpToDate>false</LinksUpToDate>
  <CharactersWithSpaces>130264</CharactersWithSpaces>
  <SharedDoc>false</SharedDoc>
  <HLinks>
    <vt:vector size="312" baseType="variant">
      <vt:variant>
        <vt:i4>1900605</vt:i4>
      </vt:variant>
      <vt:variant>
        <vt:i4>308</vt:i4>
      </vt:variant>
      <vt:variant>
        <vt:i4>0</vt:i4>
      </vt:variant>
      <vt:variant>
        <vt:i4>5</vt:i4>
      </vt:variant>
      <vt:variant>
        <vt:lpwstr/>
      </vt:variant>
      <vt:variant>
        <vt:lpwstr>_Toc409073798</vt:lpwstr>
      </vt:variant>
      <vt:variant>
        <vt:i4>1900605</vt:i4>
      </vt:variant>
      <vt:variant>
        <vt:i4>302</vt:i4>
      </vt:variant>
      <vt:variant>
        <vt:i4>0</vt:i4>
      </vt:variant>
      <vt:variant>
        <vt:i4>5</vt:i4>
      </vt:variant>
      <vt:variant>
        <vt:lpwstr/>
      </vt:variant>
      <vt:variant>
        <vt:lpwstr>_Toc409073797</vt:lpwstr>
      </vt:variant>
      <vt:variant>
        <vt:i4>1900605</vt:i4>
      </vt:variant>
      <vt:variant>
        <vt:i4>296</vt:i4>
      </vt:variant>
      <vt:variant>
        <vt:i4>0</vt:i4>
      </vt:variant>
      <vt:variant>
        <vt:i4>5</vt:i4>
      </vt:variant>
      <vt:variant>
        <vt:lpwstr/>
      </vt:variant>
      <vt:variant>
        <vt:lpwstr>_Toc409073796</vt:lpwstr>
      </vt:variant>
      <vt:variant>
        <vt:i4>1900605</vt:i4>
      </vt:variant>
      <vt:variant>
        <vt:i4>290</vt:i4>
      </vt:variant>
      <vt:variant>
        <vt:i4>0</vt:i4>
      </vt:variant>
      <vt:variant>
        <vt:i4>5</vt:i4>
      </vt:variant>
      <vt:variant>
        <vt:lpwstr/>
      </vt:variant>
      <vt:variant>
        <vt:lpwstr>_Toc409073795</vt:lpwstr>
      </vt:variant>
      <vt:variant>
        <vt:i4>1900605</vt:i4>
      </vt:variant>
      <vt:variant>
        <vt:i4>284</vt:i4>
      </vt:variant>
      <vt:variant>
        <vt:i4>0</vt:i4>
      </vt:variant>
      <vt:variant>
        <vt:i4>5</vt:i4>
      </vt:variant>
      <vt:variant>
        <vt:lpwstr/>
      </vt:variant>
      <vt:variant>
        <vt:lpwstr>_Toc409073794</vt:lpwstr>
      </vt:variant>
      <vt:variant>
        <vt:i4>1900605</vt:i4>
      </vt:variant>
      <vt:variant>
        <vt:i4>278</vt:i4>
      </vt:variant>
      <vt:variant>
        <vt:i4>0</vt:i4>
      </vt:variant>
      <vt:variant>
        <vt:i4>5</vt:i4>
      </vt:variant>
      <vt:variant>
        <vt:lpwstr/>
      </vt:variant>
      <vt:variant>
        <vt:lpwstr>_Toc409073793</vt:lpwstr>
      </vt:variant>
      <vt:variant>
        <vt:i4>1900605</vt:i4>
      </vt:variant>
      <vt:variant>
        <vt:i4>272</vt:i4>
      </vt:variant>
      <vt:variant>
        <vt:i4>0</vt:i4>
      </vt:variant>
      <vt:variant>
        <vt:i4>5</vt:i4>
      </vt:variant>
      <vt:variant>
        <vt:lpwstr/>
      </vt:variant>
      <vt:variant>
        <vt:lpwstr>_Toc409073792</vt:lpwstr>
      </vt:variant>
      <vt:variant>
        <vt:i4>1900605</vt:i4>
      </vt:variant>
      <vt:variant>
        <vt:i4>266</vt:i4>
      </vt:variant>
      <vt:variant>
        <vt:i4>0</vt:i4>
      </vt:variant>
      <vt:variant>
        <vt:i4>5</vt:i4>
      </vt:variant>
      <vt:variant>
        <vt:lpwstr/>
      </vt:variant>
      <vt:variant>
        <vt:lpwstr>_Toc409073791</vt:lpwstr>
      </vt:variant>
      <vt:variant>
        <vt:i4>1900605</vt:i4>
      </vt:variant>
      <vt:variant>
        <vt:i4>260</vt:i4>
      </vt:variant>
      <vt:variant>
        <vt:i4>0</vt:i4>
      </vt:variant>
      <vt:variant>
        <vt:i4>5</vt:i4>
      </vt:variant>
      <vt:variant>
        <vt:lpwstr/>
      </vt:variant>
      <vt:variant>
        <vt:lpwstr>_Toc409073790</vt:lpwstr>
      </vt:variant>
      <vt:variant>
        <vt:i4>1835069</vt:i4>
      </vt:variant>
      <vt:variant>
        <vt:i4>254</vt:i4>
      </vt:variant>
      <vt:variant>
        <vt:i4>0</vt:i4>
      </vt:variant>
      <vt:variant>
        <vt:i4>5</vt:i4>
      </vt:variant>
      <vt:variant>
        <vt:lpwstr/>
      </vt:variant>
      <vt:variant>
        <vt:lpwstr>_Toc409073789</vt:lpwstr>
      </vt:variant>
      <vt:variant>
        <vt:i4>1835069</vt:i4>
      </vt:variant>
      <vt:variant>
        <vt:i4>248</vt:i4>
      </vt:variant>
      <vt:variant>
        <vt:i4>0</vt:i4>
      </vt:variant>
      <vt:variant>
        <vt:i4>5</vt:i4>
      </vt:variant>
      <vt:variant>
        <vt:lpwstr/>
      </vt:variant>
      <vt:variant>
        <vt:lpwstr>_Toc409073788</vt:lpwstr>
      </vt:variant>
      <vt:variant>
        <vt:i4>1835069</vt:i4>
      </vt:variant>
      <vt:variant>
        <vt:i4>242</vt:i4>
      </vt:variant>
      <vt:variant>
        <vt:i4>0</vt:i4>
      </vt:variant>
      <vt:variant>
        <vt:i4>5</vt:i4>
      </vt:variant>
      <vt:variant>
        <vt:lpwstr/>
      </vt:variant>
      <vt:variant>
        <vt:lpwstr>_Toc409073787</vt:lpwstr>
      </vt:variant>
      <vt:variant>
        <vt:i4>1835069</vt:i4>
      </vt:variant>
      <vt:variant>
        <vt:i4>236</vt:i4>
      </vt:variant>
      <vt:variant>
        <vt:i4>0</vt:i4>
      </vt:variant>
      <vt:variant>
        <vt:i4>5</vt:i4>
      </vt:variant>
      <vt:variant>
        <vt:lpwstr/>
      </vt:variant>
      <vt:variant>
        <vt:lpwstr>_Toc409073786</vt:lpwstr>
      </vt:variant>
      <vt:variant>
        <vt:i4>1835069</vt:i4>
      </vt:variant>
      <vt:variant>
        <vt:i4>230</vt:i4>
      </vt:variant>
      <vt:variant>
        <vt:i4>0</vt:i4>
      </vt:variant>
      <vt:variant>
        <vt:i4>5</vt:i4>
      </vt:variant>
      <vt:variant>
        <vt:lpwstr/>
      </vt:variant>
      <vt:variant>
        <vt:lpwstr>_Toc409073785</vt:lpwstr>
      </vt:variant>
      <vt:variant>
        <vt:i4>1835069</vt:i4>
      </vt:variant>
      <vt:variant>
        <vt:i4>224</vt:i4>
      </vt:variant>
      <vt:variant>
        <vt:i4>0</vt:i4>
      </vt:variant>
      <vt:variant>
        <vt:i4>5</vt:i4>
      </vt:variant>
      <vt:variant>
        <vt:lpwstr/>
      </vt:variant>
      <vt:variant>
        <vt:lpwstr>_Toc409073784</vt:lpwstr>
      </vt:variant>
      <vt:variant>
        <vt:i4>1835069</vt:i4>
      </vt:variant>
      <vt:variant>
        <vt:i4>218</vt:i4>
      </vt:variant>
      <vt:variant>
        <vt:i4>0</vt:i4>
      </vt:variant>
      <vt:variant>
        <vt:i4>5</vt:i4>
      </vt:variant>
      <vt:variant>
        <vt:lpwstr/>
      </vt:variant>
      <vt:variant>
        <vt:lpwstr>_Toc409073783</vt:lpwstr>
      </vt:variant>
      <vt:variant>
        <vt:i4>1835069</vt:i4>
      </vt:variant>
      <vt:variant>
        <vt:i4>212</vt:i4>
      </vt:variant>
      <vt:variant>
        <vt:i4>0</vt:i4>
      </vt:variant>
      <vt:variant>
        <vt:i4>5</vt:i4>
      </vt:variant>
      <vt:variant>
        <vt:lpwstr/>
      </vt:variant>
      <vt:variant>
        <vt:lpwstr>_Toc409073782</vt:lpwstr>
      </vt:variant>
      <vt:variant>
        <vt:i4>1835069</vt:i4>
      </vt:variant>
      <vt:variant>
        <vt:i4>206</vt:i4>
      </vt:variant>
      <vt:variant>
        <vt:i4>0</vt:i4>
      </vt:variant>
      <vt:variant>
        <vt:i4>5</vt:i4>
      </vt:variant>
      <vt:variant>
        <vt:lpwstr/>
      </vt:variant>
      <vt:variant>
        <vt:lpwstr>_Toc409073781</vt:lpwstr>
      </vt:variant>
      <vt:variant>
        <vt:i4>1835069</vt:i4>
      </vt:variant>
      <vt:variant>
        <vt:i4>200</vt:i4>
      </vt:variant>
      <vt:variant>
        <vt:i4>0</vt:i4>
      </vt:variant>
      <vt:variant>
        <vt:i4>5</vt:i4>
      </vt:variant>
      <vt:variant>
        <vt:lpwstr/>
      </vt:variant>
      <vt:variant>
        <vt:lpwstr>_Toc409073780</vt:lpwstr>
      </vt:variant>
      <vt:variant>
        <vt:i4>1245245</vt:i4>
      </vt:variant>
      <vt:variant>
        <vt:i4>194</vt:i4>
      </vt:variant>
      <vt:variant>
        <vt:i4>0</vt:i4>
      </vt:variant>
      <vt:variant>
        <vt:i4>5</vt:i4>
      </vt:variant>
      <vt:variant>
        <vt:lpwstr/>
      </vt:variant>
      <vt:variant>
        <vt:lpwstr>_Toc409073779</vt:lpwstr>
      </vt:variant>
      <vt:variant>
        <vt:i4>1245245</vt:i4>
      </vt:variant>
      <vt:variant>
        <vt:i4>188</vt:i4>
      </vt:variant>
      <vt:variant>
        <vt:i4>0</vt:i4>
      </vt:variant>
      <vt:variant>
        <vt:i4>5</vt:i4>
      </vt:variant>
      <vt:variant>
        <vt:lpwstr/>
      </vt:variant>
      <vt:variant>
        <vt:lpwstr>_Toc409073778</vt:lpwstr>
      </vt:variant>
      <vt:variant>
        <vt:i4>1245245</vt:i4>
      </vt:variant>
      <vt:variant>
        <vt:i4>182</vt:i4>
      </vt:variant>
      <vt:variant>
        <vt:i4>0</vt:i4>
      </vt:variant>
      <vt:variant>
        <vt:i4>5</vt:i4>
      </vt:variant>
      <vt:variant>
        <vt:lpwstr/>
      </vt:variant>
      <vt:variant>
        <vt:lpwstr>_Toc409073777</vt:lpwstr>
      </vt:variant>
      <vt:variant>
        <vt:i4>1245245</vt:i4>
      </vt:variant>
      <vt:variant>
        <vt:i4>176</vt:i4>
      </vt:variant>
      <vt:variant>
        <vt:i4>0</vt:i4>
      </vt:variant>
      <vt:variant>
        <vt:i4>5</vt:i4>
      </vt:variant>
      <vt:variant>
        <vt:lpwstr/>
      </vt:variant>
      <vt:variant>
        <vt:lpwstr>_Toc409073776</vt:lpwstr>
      </vt:variant>
      <vt:variant>
        <vt:i4>1245245</vt:i4>
      </vt:variant>
      <vt:variant>
        <vt:i4>170</vt:i4>
      </vt:variant>
      <vt:variant>
        <vt:i4>0</vt:i4>
      </vt:variant>
      <vt:variant>
        <vt:i4>5</vt:i4>
      </vt:variant>
      <vt:variant>
        <vt:lpwstr/>
      </vt:variant>
      <vt:variant>
        <vt:lpwstr>_Toc409073775</vt:lpwstr>
      </vt:variant>
      <vt:variant>
        <vt:i4>1245245</vt:i4>
      </vt:variant>
      <vt:variant>
        <vt:i4>164</vt:i4>
      </vt:variant>
      <vt:variant>
        <vt:i4>0</vt:i4>
      </vt:variant>
      <vt:variant>
        <vt:i4>5</vt:i4>
      </vt:variant>
      <vt:variant>
        <vt:lpwstr/>
      </vt:variant>
      <vt:variant>
        <vt:lpwstr>_Toc409073774</vt:lpwstr>
      </vt:variant>
      <vt:variant>
        <vt:i4>1245245</vt:i4>
      </vt:variant>
      <vt:variant>
        <vt:i4>158</vt:i4>
      </vt:variant>
      <vt:variant>
        <vt:i4>0</vt:i4>
      </vt:variant>
      <vt:variant>
        <vt:i4>5</vt:i4>
      </vt:variant>
      <vt:variant>
        <vt:lpwstr/>
      </vt:variant>
      <vt:variant>
        <vt:lpwstr>_Toc409073773</vt:lpwstr>
      </vt:variant>
      <vt:variant>
        <vt:i4>1245245</vt:i4>
      </vt:variant>
      <vt:variant>
        <vt:i4>152</vt:i4>
      </vt:variant>
      <vt:variant>
        <vt:i4>0</vt:i4>
      </vt:variant>
      <vt:variant>
        <vt:i4>5</vt:i4>
      </vt:variant>
      <vt:variant>
        <vt:lpwstr/>
      </vt:variant>
      <vt:variant>
        <vt:lpwstr>_Toc409073772</vt:lpwstr>
      </vt:variant>
      <vt:variant>
        <vt:i4>1245245</vt:i4>
      </vt:variant>
      <vt:variant>
        <vt:i4>146</vt:i4>
      </vt:variant>
      <vt:variant>
        <vt:i4>0</vt:i4>
      </vt:variant>
      <vt:variant>
        <vt:i4>5</vt:i4>
      </vt:variant>
      <vt:variant>
        <vt:lpwstr/>
      </vt:variant>
      <vt:variant>
        <vt:lpwstr>_Toc409073771</vt:lpwstr>
      </vt:variant>
      <vt:variant>
        <vt:i4>1245245</vt:i4>
      </vt:variant>
      <vt:variant>
        <vt:i4>140</vt:i4>
      </vt:variant>
      <vt:variant>
        <vt:i4>0</vt:i4>
      </vt:variant>
      <vt:variant>
        <vt:i4>5</vt:i4>
      </vt:variant>
      <vt:variant>
        <vt:lpwstr/>
      </vt:variant>
      <vt:variant>
        <vt:lpwstr>_Toc409073770</vt:lpwstr>
      </vt:variant>
      <vt:variant>
        <vt:i4>1179709</vt:i4>
      </vt:variant>
      <vt:variant>
        <vt:i4>134</vt:i4>
      </vt:variant>
      <vt:variant>
        <vt:i4>0</vt:i4>
      </vt:variant>
      <vt:variant>
        <vt:i4>5</vt:i4>
      </vt:variant>
      <vt:variant>
        <vt:lpwstr/>
      </vt:variant>
      <vt:variant>
        <vt:lpwstr>_Toc409073769</vt:lpwstr>
      </vt:variant>
      <vt:variant>
        <vt:i4>1179709</vt:i4>
      </vt:variant>
      <vt:variant>
        <vt:i4>128</vt:i4>
      </vt:variant>
      <vt:variant>
        <vt:i4>0</vt:i4>
      </vt:variant>
      <vt:variant>
        <vt:i4>5</vt:i4>
      </vt:variant>
      <vt:variant>
        <vt:lpwstr/>
      </vt:variant>
      <vt:variant>
        <vt:lpwstr>_Toc409073768</vt:lpwstr>
      </vt:variant>
      <vt:variant>
        <vt:i4>1179709</vt:i4>
      </vt:variant>
      <vt:variant>
        <vt:i4>122</vt:i4>
      </vt:variant>
      <vt:variant>
        <vt:i4>0</vt:i4>
      </vt:variant>
      <vt:variant>
        <vt:i4>5</vt:i4>
      </vt:variant>
      <vt:variant>
        <vt:lpwstr/>
      </vt:variant>
      <vt:variant>
        <vt:lpwstr>_Toc409073767</vt:lpwstr>
      </vt:variant>
      <vt:variant>
        <vt:i4>1179709</vt:i4>
      </vt:variant>
      <vt:variant>
        <vt:i4>116</vt:i4>
      </vt:variant>
      <vt:variant>
        <vt:i4>0</vt:i4>
      </vt:variant>
      <vt:variant>
        <vt:i4>5</vt:i4>
      </vt:variant>
      <vt:variant>
        <vt:lpwstr/>
      </vt:variant>
      <vt:variant>
        <vt:lpwstr>_Toc409073766</vt:lpwstr>
      </vt:variant>
      <vt:variant>
        <vt:i4>1179709</vt:i4>
      </vt:variant>
      <vt:variant>
        <vt:i4>110</vt:i4>
      </vt:variant>
      <vt:variant>
        <vt:i4>0</vt:i4>
      </vt:variant>
      <vt:variant>
        <vt:i4>5</vt:i4>
      </vt:variant>
      <vt:variant>
        <vt:lpwstr/>
      </vt:variant>
      <vt:variant>
        <vt:lpwstr>_Toc409073765</vt:lpwstr>
      </vt:variant>
      <vt:variant>
        <vt:i4>1179709</vt:i4>
      </vt:variant>
      <vt:variant>
        <vt:i4>104</vt:i4>
      </vt:variant>
      <vt:variant>
        <vt:i4>0</vt:i4>
      </vt:variant>
      <vt:variant>
        <vt:i4>5</vt:i4>
      </vt:variant>
      <vt:variant>
        <vt:lpwstr/>
      </vt:variant>
      <vt:variant>
        <vt:lpwstr>_Toc409073764</vt:lpwstr>
      </vt:variant>
      <vt:variant>
        <vt:i4>1179709</vt:i4>
      </vt:variant>
      <vt:variant>
        <vt:i4>98</vt:i4>
      </vt:variant>
      <vt:variant>
        <vt:i4>0</vt:i4>
      </vt:variant>
      <vt:variant>
        <vt:i4>5</vt:i4>
      </vt:variant>
      <vt:variant>
        <vt:lpwstr/>
      </vt:variant>
      <vt:variant>
        <vt:lpwstr>_Toc409073763</vt:lpwstr>
      </vt:variant>
      <vt:variant>
        <vt:i4>1179709</vt:i4>
      </vt:variant>
      <vt:variant>
        <vt:i4>92</vt:i4>
      </vt:variant>
      <vt:variant>
        <vt:i4>0</vt:i4>
      </vt:variant>
      <vt:variant>
        <vt:i4>5</vt:i4>
      </vt:variant>
      <vt:variant>
        <vt:lpwstr/>
      </vt:variant>
      <vt:variant>
        <vt:lpwstr>_Toc409073762</vt:lpwstr>
      </vt:variant>
      <vt:variant>
        <vt:i4>1179709</vt:i4>
      </vt:variant>
      <vt:variant>
        <vt:i4>86</vt:i4>
      </vt:variant>
      <vt:variant>
        <vt:i4>0</vt:i4>
      </vt:variant>
      <vt:variant>
        <vt:i4>5</vt:i4>
      </vt:variant>
      <vt:variant>
        <vt:lpwstr/>
      </vt:variant>
      <vt:variant>
        <vt:lpwstr>_Toc409073761</vt:lpwstr>
      </vt:variant>
      <vt:variant>
        <vt:i4>1179709</vt:i4>
      </vt:variant>
      <vt:variant>
        <vt:i4>80</vt:i4>
      </vt:variant>
      <vt:variant>
        <vt:i4>0</vt:i4>
      </vt:variant>
      <vt:variant>
        <vt:i4>5</vt:i4>
      </vt:variant>
      <vt:variant>
        <vt:lpwstr/>
      </vt:variant>
      <vt:variant>
        <vt:lpwstr>_Toc409073760</vt:lpwstr>
      </vt:variant>
      <vt:variant>
        <vt:i4>1114173</vt:i4>
      </vt:variant>
      <vt:variant>
        <vt:i4>74</vt:i4>
      </vt:variant>
      <vt:variant>
        <vt:i4>0</vt:i4>
      </vt:variant>
      <vt:variant>
        <vt:i4>5</vt:i4>
      </vt:variant>
      <vt:variant>
        <vt:lpwstr/>
      </vt:variant>
      <vt:variant>
        <vt:lpwstr>_Toc409073759</vt:lpwstr>
      </vt:variant>
      <vt:variant>
        <vt:i4>1114173</vt:i4>
      </vt:variant>
      <vt:variant>
        <vt:i4>68</vt:i4>
      </vt:variant>
      <vt:variant>
        <vt:i4>0</vt:i4>
      </vt:variant>
      <vt:variant>
        <vt:i4>5</vt:i4>
      </vt:variant>
      <vt:variant>
        <vt:lpwstr/>
      </vt:variant>
      <vt:variant>
        <vt:lpwstr>_Toc409073758</vt:lpwstr>
      </vt:variant>
      <vt:variant>
        <vt:i4>1114173</vt:i4>
      </vt:variant>
      <vt:variant>
        <vt:i4>62</vt:i4>
      </vt:variant>
      <vt:variant>
        <vt:i4>0</vt:i4>
      </vt:variant>
      <vt:variant>
        <vt:i4>5</vt:i4>
      </vt:variant>
      <vt:variant>
        <vt:lpwstr/>
      </vt:variant>
      <vt:variant>
        <vt:lpwstr>_Toc409073757</vt:lpwstr>
      </vt:variant>
      <vt:variant>
        <vt:i4>1114173</vt:i4>
      </vt:variant>
      <vt:variant>
        <vt:i4>56</vt:i4>
      </vt:variant>
      <vt:variant>
        <vt:i4>0</vt:i4>
      </vt:variant>
      <vt:variant>
        <vt:i4>5</vt:i4>
      </vt:variant>
      <vt:variant>
        <vt:lpwstr/>
      </vt:variant>
      <vt:variant>
        <vt:lpwstr>_Toc409073756</vt:lpwstr>
      </vt:variant>
      <vt:variant>
        <vt:i4>1114173</vt:i4>
      </vt:variant>
      <vt:variant>
        <vt:i4>50</vt:i4>
      </vt:variant>
      <vt:variant>
        <vt:i4>0</vt:i4>
      </vt:variant>
      <vt:variant>
        <vt:i4>5</vt:i4>
      </vt:variant>
      <vt:variant>
        <vt:lpwstr/>
      </vt:variant>
      <vt:variant>
        <vt:lpwstr>_Toc409073755</vt:lpwstr>
      </vt:variant>
      <vt:variant>
        <vt:i4>1114173</vt:i4>
      </vt:variant>
      <vt:variant>
        <vt:i4>44</vt:i4>
      </vt:variant>
      <vt:variant>
        <vt:i4>0</vt:i4>
      </vt:variant>
      <vt:variant>
        <vt:i4>5</vt:i4>
      </vt:variant>
      <vt:variant>
        <vt:lpwstr/>
      </vt:variant>
      <vt:variant>
        <vt:lpwstr>_Toc409073754</vt:lpwstr>
      </vt:variant>
      <vt:variant>
        <vt:i4>1114173</vt:i4>
      </vt:variant>
      <vt:variant>
        <vt:i4>38</vt:i4>
      </vt:variant>
      <vt:variant>
        <vt:i4>0</vt:i4>
      </vt:variant>
      <vt:variant>
        <vt:i4>5</vt:i4>
      </vt:variant>
      <vt:variant>
        <vt:lpwstr/>
      </vt:variant>
      <vt:variant>
        <vt:lpwstr>_Toc409073753</vt:lpwstr>
      </vt:variant>
      <vt:variant>
        <vt:i4>1114173</vt:i4>
      </vt:variant>
      <vt:variant>
        <vt:i4>32</vt:i4>
      </vt:variant>
      <vt:variant>
        <vt:i4>0</vt:i4>
      </vt:variant>
      <vt:variant>
        <vt:i4>5</vt:i4>
      </vt:variant>
      <vt:variant>
        <vt:lpwstr/>
      </vt:variant>
      <vt:variant>
        <vt:lpwstr>_Toc409073752</vt:lpwstr>
      </vt:variant>
      <vt:variant>
        <vt:i4>1114173</vt:i4>
      </vt:variant>
      <vt:variant>
        <vt:i4>26</vt:i4>
      </vt:variant>
      <vt:variant>
        <vt:i4>0</vt:i4>
      </vt:variant>
      <vt:variant>
        <vt:i4>5</vt:i4>
      </vt:variant>
      <vt:variant>
        <vt:lpwstr/>
      </vt:variant>
      <vt:variant>
        <vt:lpwstr>_Toc409073751</vt:lpwstr>
      </vt:variant>
      <vt:variant>
        <vt:i4>1114173</vt:i4>
      </vt:variant>
      <vt:variant>
        <vt:i4>20</vt:i4>
      </vt:variant>
      <vt:variant>
        <vt:i4>0</vt:i4>
      </vt:variant>
      <vt:variant>
        <vt:i4>5</vt:i4>
      </vt:variant>
      <vt:variant>
        <vt:lpwstr/>
      </vt:variant>
      <vt:variant>
        <vt:lpwstr>_Toc409073750</vt:lpwstr>
      </vt:variant>
      <vt:variant>
        <vt:i4>1048637</vt:i4>
      </vt:variant>
      <vt:variant>
        <vt:i4>14</vt:i4>
      </vt:variant>
      <vt:variant>
        <vt:i4>0</vt:i4>
      </vt:variant>
      <vt:variant>
        <vt:i4>5</vt:i4>
      </vt:variant>
      <vt:variant>
        <vt:lpwstr/>
      </vt:variant>
      <vt:variant>
        <vt:lpwstr>_Toc409073749</vt:lpwstr>
      </vt:variant>
      <vt:variant>
        <vt:i4>1048637</vt:i4>
      </vt:variant>
      <vt:variant>
        <vt:i4>8</vt:i4>
      </vt:variant>
      <vt:variant>
        <vt:i4>0</vt:i4>
      </vt:variant>
      <vt:variant>
        <vt:i4>5</vt:i4>
      </vt:variant>
      <vt:variant>
        <vt:lpwstr/>
      </vt:variant>
      <vt:variant>
        <vt:lpwstr>_Toc409073748</vt:lpwstr>
      </vt:variant>
      <vt:variant>
        <vt:i4>1048637</vt:i4>
      </vt:variant>
      <vt:variant>
        <vt:i4>2</vt:i4>
      </vt:variant>
      <vt:variant>
        <vt:i4>0</vt:i4>
      </vt:variant>
      <vt:variant>
        <vt:i4>5</vt:i4>
      </vt:variant>
      <vt:variant>
        <vt:lpwstr/>
      </vt:variant>
      <vt:variant>
        <vt:lpwstr>_Toc409073747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水保规划技术大纲</dc:title>
  <dc:subject/>
  <dc:creator>UCAS;法物洋道</dc:creator>
  <cp:keywords/>
  <dc:description/>
  <cp:lastModifiedBy>Administrator</cp:lastModifiedBy>
  <cp:revision>371</cp:revision>
  <cp:lastPrinted>2019-07-01T14:18:00Z</cp:lastPrinted>
  <dcterms:created xsi:type="dcterms:W3CDTF">2018-10-23T11:33:00Z</dcterms:created>
  <dcterms:modified xsi:type="dcterms:W3CDTF">2019-07-02T01:21:00Z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