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i w:val="0"/>
          <w:iCs w:val="0"/>
          <w:caps w:val="0"/>
          <w:color w:val="333333"/>
          <w:spacing w:val="0"/>
          <w:sz w:val="24"/>
          <w:szCs w:val="24"/>
        </w:rPr>
      </w:pPr>
      <w:bookmarkStart w:id="0" w:name="_GoBack"/>
      <w:r>
        <w:rPr>
          <w:rFonts w:hint="eastAsia" w:ascii="宋体" w:hAnsi="宋体" w:eastAsia="宋体" w:cs="宋体"/>
          <w:b/>
          <w:bCs/>
          <w:i w:val="0"/>
          <w:iCs w:val="0"/>
          <w:caps w:val="0"/>
          <w:color w:val="333333"/>
          <w:spacing w:val="0"/>
          <w:sz w:val="36"/>
          <w:szCs w:val="36"/>
          <w:bdr w:val="none" w:color="auto" w:sz="0" w:space="0"/>
          <w:shd w:val="clear" w:fill="FFFFFF"/>
        </w:rPr>
        <w:t>国务院办公厅关于印发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36"/>
          <w:szCs w:val="36"/>
          <w:bdr w:val="none" w:color="auto" w:sz="0" w:space="0"/>
          <w:shd w:val="clear" w:fill="FFFFFF"/>
        </w:rPr>
        <w:t>“十四五”现代物流发展规划的通知</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i w:val="0"/>
          <w:iCs w:val="0"/>
          <w:caps w:val="0"/>
          <w:color w:val="333333"/>
          <w:spacing w:val="0"/>
          <w:sz w:val="24"/>
          <w:szCs w:val="24"/>
        </w:rPr>
      </w:pPr>
      <w:r>
        <w:rPr>
          <w:rFonts w:ascii="楷体" w:hAnsi="楷体" w:eastAsia="楷体" w:cs="楷体"/>
          <w:i w:val="0"/>
          <w:iCs w:val="0"/>
          <w:caps w:val="0"/>
          <w:color w:val="333333"/>
          <w:spacing w:val="0"/>
          <w:sz w:val="24"/>
          <w:szCs w:val="24"/>
          <w:bdr w:val="none" w:color="auto" w:sz="0" w:space="0"/>
          <w:shd w:val="clear" w:fill="FFFFFF"/>
        </w:rPr>
        <w:t>国办发〔2022〕17号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各省、自治区、直辖市人民政府，国务院各部委、各直属机构：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《“十四五”现代物流发展规划》已经国务院同意，现印发给你们，请认真贯彻执行。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righ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国务院办公厅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righ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2022年5月17日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（本文有删减）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36"/>
          <w:szCs w:val="36"/>
          <w:bdr w:val="none" w:color="auto" w:sz="0" w:space="0"/>
          <w:shd w:val="clear" w:fill="FFFFFF"/>
        </w:rPr>
        <w:t>“十四五”现代物流发展规划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现代物流一头连着生产，一头连着消费，高度集成并融合运输、仓储、分拨、配送、信息等服务功能，是延伸产业链、提升价值链、打造供应链的重要支撑，在构建现代流通体系、促进形成强大国内市场、推动高质量发展、建设现代化经济体系中发挥着先导性、基础性、战略性作用。“十三五”以来，我国现代物流发展取得积极成效，服务质量效益明显提升，政策环境持续改善，对国民经济发展的支撑保障作用显著增强。为贯彻落实党中央、国务院关于构建现代物流体系的决策部署，根据《中华人民共和国国民经济和社会发展第十四个五年规划和2035年远景目标纲要》，经国务院同意，制定本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一、现状形势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（一）发展基础。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物流规模效益持续提高。</w:t>
      </w:r>
      <w:r>
        <w:rPr>
          <w:rFonts w:hint="eastAsia" w:ascii="宋体" w:hAnsi="宋体" w:eastAsia="宋体" w:cs="宋体"/>
          <w:i w:val="0"/>
          <w:iCs w:val="0"/>
          <w:caps w:val="0"/>
          <w:color w:val="333333"/>
          <w:spacing w:val="0"/>
          <w:sz w:val="24"/>
          <w:szCs w:val="24"/>
          <w:bdr w:val="none" w:color="auto" w:sz="0" w:space="0"/>
          <w:shd w:val="clear" w:fill="FFFFFF"/>
        </w:rPr>
        <w:t>“十三五”期间，社会物流总额保持稳定增长，2020年超过300万亿元，年均增速达5.6%。公路、铁路、内河、民航、管道运营里程以及货运量、货物周转量、快递业务量均居世界前列，规模以上物流园区达到2000个左右。社会物流成本水平稳步下降，2020年社会物流总费用与国内生产总值的比率降至14.7%，较2015年下降1.3个百分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物流资源整合提质增速。</w:t>
      </w:r>
      <w:r>
        <w:rPr>
          <w:rFonts w:hint="eastAsia" w:ascii="宋体" w:hAnsi="宋体" w:eastAsia="宋体" w:cs="宋体"/>
          <w:i w:val="0"/>
          <w:iCs w:val="0"/>
          <w:caps w:val="0"/>
          <w:color w:val="333333"/>
          <w:spacing w:val="0"/>
          <w:sz w:val="24"/>
          <w:szCs w:val="24"/>
          <w:bdr w:val="none" w:color="auto" w:sz="0" w:space="0"/>
          <w:shd w:val="clear" w:fill="FFFFFF"/>
        </w:rPr>
        <w:t>国家物流枢纽、国家骨干冷链物流基地、示范物流园区等重大物流基础设施建设稳步推进。物流要素与服务资源整合步伐加快，市场集中度提升，中国物流企业50强2020年业务收入较2015年增长超过30%。航运企业加快重组，船队规模位居世界前列。民航货运领域混合所有制改革深入推进，资源配置进一步优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物流结构调整加快推进。</w:t>
      </w:r>
      <w:r>
        <w:rPr>
          <w:rFonts w:hint="eastAsia" w:ascii="宋体" w:hAnsi="宋体" w:eastAsia="宋体" w:cs="宋体"/>
          <w:i w:val="0"/>
          <w:iCs w:val="0"/>
          <w:caps w:val="0"/>
          <w:color w:val="333333"/>
          <w:spacing w:val="0"/>
          <w:sz w:val="24"/>
          <w:szCs w:val="24"/>
          <w:bdr w:val="none" w:color="auto" w:sz="0" w:space="0"/>
          <w:shd w:val="clear" w:fill="FFFFFF"/>
        </w:rPr>
        <w:t>物流区域发展不平衡状况有所改善，中西部地区物流规模增速超过全国平均水平。运输结构加快调整，铁路货运量占比稳步提升，多式联运货运量年均增速超过20%。仓储结构逐步优化，高端标准仓库、智能立体仓库快速发展。快递物流、冷链物流、农村物流、即时配送等发展步伐加快，有力支撑和引领消费结构升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科技赋能促进创新发展。</w:t>
      </w:r>
      <w:r>
        <w:rPr>
          <w:rFonts w:hint="eastAsia" w:ascii="宋体" w:hAnsi="宋体" w:eastAsia="宋体" w:cs="宋体"/>
          <w:i w:val="0"/>
          <w:iCs w:val="0"/>
          <w:caps w:val="0"/>
          <w:color w:val="333333"/>
          <w:spacing w:val="0"/>
          <w:sz w:val="24"/>
          <w:szCs w:val="24"/>
          <w:bdr w:val="none" w:color="auto" w:sz="0" w:space="0"/>
          <w:shd w:val="clear" w:fill="FFFFFF"/>
        </w:rPr>
        <w:t>移动互联网、大数据、云计算、物联网等新技术在物流领域广泛应用，网络货运、数字仓库、无接触配送等“互联网+”高效物流新模式新业态不断涌现。自动分拣系统、无人仓、无人码头、无人配送车、物流机器人、智能快件箱等技术装备加快应用，高铁快运动车组、大型货运无人机、无人驾驶卡车等起步发展，快递电子运单、铁路货运票据电子化得到普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国际物流网络不断延展。</w:t>
      </w:r>
      <w:r>
        <w:rPr>
          <w:rFonts w:hint="eastAsia" w:ascii="宋体" w:hAnsi="宋体" w:eastAsia="宋体" w:cs="宋体"/>
          <w:i w:val="0"/>
          <w:iCs w:val="0"/>
          <w:caps w:val="0"/>
          <w:color w:val="333333"/>
          <w:spacing w:val="0"/>
          <w:sz w:val="24"/>
          <w:szCs w:val="24"/>
          <w:bdr w:val="none" w:color="auto" w:sz="0" w:space="0"/>
          <w:shd w:val="clear" w:fill="FFFFFF"/>
        </w:rPr>
        <w:t>我国国际航运、航空物流基本通达全球主要贸易合作伙伴。截至2020年底，中欧班列通达欧洲20多个国家的90多个城市，累计开行超过3万列，在深化我国与共建“一带一路”国家经贸合作、应对新冠肺炎疫情和推进复工复产中发挥了国际物流大动脉作用。企业海外仓、落地配加快布局，境外物流网络服务能力稳步提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营商环境持续改善。</w:t>
      </w:r>
      <w:r>
        <w:rPr>
          <w:rFonts w:hint="eastAsia" w:ascii="宋体" w:hAnsi="宋体" w:eastAsia="宋体" w:cs="宋体"/>
          <w:i w:val="0"/>
          <w:iCs w:val="0"/>
          <w:caps w:val="0"/>
          <w:color w:val="333333"/>
          <w:spacing w:val="0"/>
          <w:sz w:val="24"/>
          <w:szCs w:val="24"/>
          <w:bdr w:val="none" w:color="auto" w:sz="0" w:space="0"/>
          <w:shd w:val="clear" w:fill="FFFFFF"/>
        </w:rPr>
        <w:t>推动现代物流发展的一系列规划和政策措施出台实施，特别是物流降本增效政策持续发力，“放管服”改革与减税降费等取得实效。物流市场监测、监管水平明显提升，政务服务质量和效率大幅改善。物流标准、统计、教育、培训等支撑保障体系进一步完善，物流诚信体系建设加快推进，行业治理能力稳步提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（二）突出问题。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物流降本增效仍需深化。</w:t>
      </w:r>
      <w:r>
        <w:rPr>
          <w:rFonts w:hint="eastAsia" w:ascii="宋体" w:hAnsi="宋体" w:eastAsia="宋体" w:cs="宋体"/>
          <w:i w:val="0"/>
          <w:iCs w:val="0"/>
          <w:caps w:val="0"/>
          <w:color w:val="333333"/>
          <w:spacing w:val="0"/>
          <w:sz w:val="24"/>
          <w:szCs w:val="24"/>
          <w:bdr w:val="none" w:color="auto" w:sz="0" w:space="0"/>
          <w:shd w:val="clear" w:fill="FFFFFF"/>
        </w:rPr>
        <w:t>全国统一大市场尚不健全，物流资源要素配置不合理、利用不充分。多式联运体系不完善，跨运输方式、跨作业环节衔接转换效率较低，载运单元标准化程度不高，全链条运行效率低、成本高。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结构性失衡问题亟待破局。</w:t>
      </w:r>
      <w:r>
        <w:rPr>
          <w:rFonts w:hint="eastAsia" w:ascii="宋体" w:hAnsi="宋体" w:eastAsia="宋体" w:cs="宋体"/>
          <w:i w:val="0"/>
          <w:iCs w:val="0"/>
          <w:caps w:val="0"/>
          <w:color w:val="333333"/>
          <w:spacing w:val="0"/>
          <w:sz w:val="24"/>
          <w:szCs w:val="24"/>
          <w:bdr w:val="none" w:color="auto" w:sz="0" w:space="0"/>
          <w:shd w:val="clear" w:fill="FFFFFF"/>
        </w:rPr>
        <w:t>存量物流基础设施网络“东强西弱”、“城强乡弱”、“内强外弱”，对新发展格局下产业布局、内需消费的支撑引领能力不够。物流服务供给对需求的适配性不强，低端服务供给过剩、中高端服务供给不足。货物运输结构还需优化，大宗货物公路中长距离运输比重仍然较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大而不强问题有待解决。</w:t>
      </w:r>
      <w:r>
        <w:rPr>
          <w:rFonts w:hint="eastAsia" w:ascii="宋体" w:hAnsi="宋体" w:eastAsia="宋体" w:cs="宋体"/>
          <w:i w:val="0"/>
          <w:iCs w:val="0"/>
          <w:caps w:val="0"/>
          <w:color w:val="333333"/>
          <w:spacing w:val="0"/>
          <w:sz w:val="24"/>
          <w:szCs w:val="24"/>
          <w:bdr w:val="none" w:color="auto" w:sz="0" w:space="0"/>
          <w:shd w:val="clear" w:fill="FFFFFF"/>
        </w:rPr>
        <w:t>物流产业规模大但规模经济效益释放不足，特别是公路货运市场同质化竞争、不正当竞争现象较为普遍，集约化程度有待提升。现代物流体系组织化、集约化、网络化、社会化程度不高，国家层面的骨干物流基础设施网络不健全，缺乏具有全球竞争力的现代物流企业，与世界物流强国相比仍存在差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部分领域短板较为突出。</w:t>
      </w:r>
      <w:r>
        <w:rPr>
          <w:rFonts w:hint="eastAsia" w:ascii="宋体" w:hAnsi="宋体" w:eastAsia="宋体" w:cs="宋体"/>
          <w:i w:val="0"/>
          <w:iCs w:val="0"/>
          <w:caps w:val="0"/>
          <w:color w:val="333333"/>
          <w:spacing w:val="0"/>
          <w:sz w:val="24"/>
          <w:szCs w:val="24"/>
          <w:bdr w:val="none" w:color="auto" w:sz="0" w:space="0"/>
          <w:shd w:val="clear" w:fill="FFFFFF"/>
        </w:rPr>
        <w:t>大宗商品储备设施以及农村物流、冷链物流、应急物流、航空物流等专业物流和民生保障领域物流存在短板。现代物流嵌入产业链深度广度不足，供应链服务保障能力不够，对畅通国民经济循环的支撑能力有待增强。行业协同治理水平仍需提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（三）面临形势。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统筹国内国际两个大局要求强化现代物流战略支撑引领能力。</w:t>
      </w:r>
      <w:r>
        <w:rPr>
          <w:rFonts w:hint="eastAsia" w:ascii="宋体" w:hAnsi="宋体" w:eastAsia="宋体" w:cs="宋体"/>
          <w:i w:val="0"/>
          <w:iCs w:val="0"/>
          <w:caps w:val="0"/>
          <w:color w:val="333333"/>
          <w:spacing w:val="0"/>
          <w:sz w:val="24"/>
          <w:szCs w:val="24"/>
          <w:bdr w:val="none" w:color="auto" w:sz="0" w:space="0"/>
          <w:shd w:val="clear" w:fill="FFFFFF"/>
        </w:rPr>
        <w:t>中华民族伟大复兴战略全局与世界百年未有之大变局历史性交汇，新冠肺炎疫情、俄乌冲突影响广泛深远，全球产业链供应链加速重构，要求现代物流对内主动适应社会主要矛盾变化，更好发挥连接生产消费、畅通国内大循环的支撑作用；对外妥善应对错综复杂国际环境带来的新挑战，为推动国际经贸合作、培育国际竞争新优势提供有力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建设现代产业体系要求提高现代物流价值创造能力。</w:t>
      </w:r>
      <w:r>
        <w:rPr>
          <w:rFonts w:hint="eastAsia" w:ascii="宋体" w:hAnsi="宋体" w:eastAsia="宋体" w:cs="宋体"/>
          <w:i w:val="0"/>
          <w:iCs w:val="0"/>
          <w:caps w:val="0"/>
          <w:color w:val="333333"/>
          <w:spacing w:val="0"/>
          <w:sz w:val="24"/>
          <w:szCs w:val="24"/>
          <w:bdr w:val="none" w:color="auto" w:sz="0" w:space="0"/>
          <w:shd w:val="clear" w:fill="FFFFFF"/>
        </w:rPr>
        <w:t>发展壮大战略性新兴产业，促进服务业繁荣发展，要求现代物流适应现代产业体系对多元化专业化服务的需求，深度嵌入产业链供应链，促进实体经济降本增效，提升价值创造能力，推进产业基础高级化、产业链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实施扩大内需战略要求发挥现代物流畅通经济循环作用。</w:t>
      </w:r>
      <w:r>
        <w:rPr>
          <w:rFonts w:hint="eastAsia" w:ascii="宋体" w:hAnsi="宋体" w:eastAsia="宋体" w:cs="宋体"/>
          <w:i w:val="0"/>
          <w:iCs w:val="0"/>
          <w:caps w:val="0"/>
          <w:color w:val="333333"/>
          <w:spacing w:val="0"/>
          <w:sz w:val="24"/>
          <w:szCs w:val="24"/>
          <w:bdr w:val="none" w:color="auto" w:sz="0" w:space="0"/>
          <w:shd w:val="clear" w:fill="FFFFFF"/>
        </w:rPr>
        <w:t>坚持扩大内需战略基点，加快培育完整内需体系，要求加快构建适应城乡居民消费升级需要的现代物流体系，提升供给体系对内需的适配性，以高质量供给引领、创造和扩大新需求。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新一轮科技革命要求加快现代物流技术创新与业态升级。</w:t>
      </w:r>
      <w:r>
        <w:rPr>
          <w:rFonts w:hint="eastAsia" w:ascii="宋体" w:hAnsi="宋体" w:eastAsia="宋体" w:cs="宋体"/>
          <w:i w:val="0"/>
          <w:iCs w:val="0"/>
          <w:caps w:val="0"/>
          <w:color w:val="333333"/>
          <w:spacing w:val="0"/>
          <w:sz w:val="24"/>
          <w:szCs w:val="24"/>
          <w:bdr w:val="none" w:color="auto" w:sz="0" w:space="0"/>
          <w:shd w:val="clear" w:fill="FFFFFF"/>
        </w:rPr>
        <w:t>现代信息技术、新型智慧装备广泛应用，现代产业体系质量、效率、动力变革深入推进，既为物流创新发展注入新活力，也要求加快现代物流数字化、网络化、智慧化赋能，打造科技含量高、创新能力强的智慧物流新模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二、总体要求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（一）指导思想。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以习近平新时代中国特色社会主义思想为指导，坚持稳中求进工作总基调，完整、准确、全面贯彻新发展理念，加快构建新发展格局，全面深化改革开放，坚持创新驱动发展，推动高质量发展，坚持以供给侧结构性改革为主线，统筹疫情防控和经济社会发展，统筹发展和安全，提升产业链供应链韧性和安全水平，推动构建现代物流体系，推进现代物流提质、增效、降本，为建设现代产业体系、形成强大国内市场、推动高水平对外开放提供有力支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（二）基本原则。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——市场主导、政府引导。</w:t>
      </w:r>
      <w:r>
        <w:rPr>
          <w:rFonts w:hint="eastAsia" w:ascii="宋体" w:hAnsi="宋体" w:eastAsia="宋体" w:cs="宋体"/>
          <w:i w:val="0"/>
          <w:iCs w:val="0"/>
          <w:caps w:val="0"/>
          <w:color w:val="333333"/>
          <w:spacing w:val="0"/>
          <w:sz w:val="24"/>
          <w:szCs w:val="24"/>
          <w:bdr w:val="none" w:color="auto" w:sz="0" w:space="0"/>
          <w:shd w:val="clear" w:fill="FFFFFF"/>
        </w:rPr>
        <w:t>充分发挥市场在资源配置中的决定性作用，激发市场主体创新发展活力，提高物流要素配置效率和效益。更好发挥政府作用，加强战略规划和政策引导，推动形成规范高效、公平竞争、统一开放的物流市场，强化社会民生物流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——系统观念、统筹推进。</w:t>
      </w:r>
      <w:r>
        <w:rPr>
          <w:rFonts w:hint="eastAsia" w:ascii="宋体" w:hAnsi="宋体" w:eastAsia="宋体" w:cs="宋体"/>
          <w:i w:val="0"/>
          <w:iCs w:val="0"/>
          <w:caps w:val="0"/>
          <w:color w:val="333333"/>
          <w:spacing w:val="0"/>
          <w:sz w:val="24"/>
          <w:szCs w:val="24"/>
          <w:bdr w:val="none" w:color="auto" w:sz="0" w:space="0"/>
          <w:shd w:val="clear" w:fill="FFFFFF"/>
        </w:rPr>
        <w:t>统筹谋划物流设施建设、服务体系构建、技术装备升级、业态模式创新，促进现代物流与区域、产业、消费、城乡协同布局，构建支撑国内国际双循环的物流服务体系，实现物流网络高效联通。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——创新驱动、联动融合。</w:t>
      </w:r>
      <w:r>
        <w:rPr>
          <w:rFonts w:hint="eastAsia" w:ascii="宋体" w:hAnsi="宋体" w:eastAsia="宋体" w:cs="宋体"/>
          <w:i w:val="0"/>
          <w:iCs w:val="0"/>
          <w:caps w:val="0"/>
          <w:color w:val="333333"/>
          <w:spacing w:val="0"/>
          <w:sz w:val="24"/>
          <w:szCs w:val="24"/>
          <w:bdr w:val="none" w:color="auto" w:sz="0" w:space="0"/>
          <w:shd w:val="clear" w:fill="FFFFFF"/>
        </w:rPr>
        <w:t>以数字化、网络化、智慧化为牵引，深化现代物流与制造、贸易、信息等融合创新发展，推动形成需求牵引供给、供给创造需求的良性互动和更高水平动态平衡。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——绿色低碳、安全韧性。</w:t>
      </w:r>
      <w:r>
        <w:rPr>
          <w:rFonts w:hint="eastAsia" w:ascii="宋体" w:hAnsi="宋体" w:eastAsia="宋体" w:cs="宋体"/>
          <w:i w:val="0"/>
          <w:iCs w:val="0"/>
          <w:caps w:val="0"/>
          <w:color w:val="333333"/>
          <w:spacing w:val="0"/>
          <w:sz w:val="24"/>
          <w:szCs w:val="24"/>
          <w:bdr w:val="none" w:color="auto" w:sz="0" w:space="0"/>
          <w:shd w:val="clear" w:fill="FFFFFF"/>
        </w:rPr>
        <w:t>将绿色环保理念贯穿现代物流发展全链条，提升物流可持续发展能力。坚持总体国家安全观，提高物流安全治理水平，完善应急物流体系，提高重大疫情等公共卫生事件、突发事件应对处置能力，促进产业链供应链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（三）主要目标。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到2025年，基本建成供需适配、内外联通、安全高效、智慧绿色的现代物流体系。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——物流创新发展能力和企业竞争力显著增强。</w:t>
      </w:r>
      <w:r>
        <w:rPr>
          <w:rFonts w:hint="eastAsia" w:ascii="宋体" w:hAnsi="宋体" w:eastAsia="宋体" w:cs="宋体"/>
          <w:i w:val="0"/>
          <w:iCs w:val="0"/>
          <w:caps w:val="0"/>
          <w:color w:val="333333"/>
          <w:spacing w:val="0"/>
          <w:sz w:val="24"/>
          <w:szCs w:val="24"/>
          <w:bdr w:val="none" w:color="auto" w:sz="0" w:space="0"/>
          <w:shd w:val="clear" w:fill="FFFFFF"/>
        </w:rPr>
        <w:t>物流数字化转型取得显著成效，智慧物流应用场景更加丰富。物流科技创新能力不断增强，产学研结合机制进一步完善，建设一批现代物流科创中心和国家工程研究中心。铁路、民航等领域体制改革取得显著成效，市场活力明显增强，形成一批具有较强国际竞争力的骨干物流企业和知名服务品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——物流服务质量效率明显提升。</w:t>
      </w:r>
      <w:r>
        <w:rPr>
          <w:rFonts w:hint="eastAsia" w:ascii="宋体" w:hAnsi="宋体" w:eastAsia="宋体" w:cs="宋体"/>
          <w:i w:val="0"/>
          <w:iCs w:val="0"/>
          <w:caps w:val="0"/>
          <w:color w:val="333333"/>
          <w:spacing w:val="0"/>
          <w:sz w:val="24"/>
          <w:szCs w:val="24"/>
          <w:bdr w:val="none" w:color="auto" w:sz="0" w:space="0"/>
          <w:shd w:val="clear" w:fill="FFFFFF"/>
        </w:rPr>
        <w:t>跨物流环节衔接转换、跨运输方式联运效率大幅提高，社会物流总费用与国内生产总值的比率较2020年下降2个百分点左右。多式联运、铁路（高铁）快运、内河水运、大宗商品储备设施、农村物流、冷链物流、应急物流、航空物流、国际寄递物流等重点领域补短板取得明显成效。通关便利化水平进一步提升，城乡物流服务均等化程度明显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——“通道+枢纽+网络”运行体系基本形成。</w:t>
      </w:r>
      <w:r>
        <w:rPr>
          <w:rFonts w:hint="eastAsia" w:ascii="宋体" w:hAnsi="宋体" w:eastAsia="宋体" w:cs="宋体"/>
          <w:i w:val="0"/>
          <w:iCs w:val="0"/>
          <w:caps w:val="0"/>
          <w:color w:val="333333"/>
          <w:spacing w:val="0"/>
          <w:sz w:val="24"/>
          <w:szCs w:val="24"/>
          <w:bdr w:val="none" w:color="auto" w:sz="0" w:space="0"/>
          <w:shd w:val="clear" w:fill="FFFFFF"/>
        </w:rPr>
        <w:t>衔接国家综合立体交通网主骨架，完成120个左右国家物流枢纽、100个左右国家骨干冷链物流基地布局建设，基本形成以国家物流枢纽为核心的骨干物流基础设施网络。物流干支仓配一体化运行更加顺畅，串接不同运输方式的多元化国际物流通道逐步完善，畅联国内国际的物流服务网络更加健全。枢纽经济发展取得成效，建设20个左右国家物流枢纽经济示范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——安全绿色发展水平大幅提高。</w:t>
      </w:r>
      <w:r>
        <w:rPr>
          <w:rFonts w:hint="eastAsia" w:ascii="宋体" w:hAnsi="宋体" w:eastAsia="宋体" w:cs="宋体"/>
          <w:i w:val="0"/>
          <w:iCs w:val="0"/>
          <w:caps w:val="0"/>
          <w:color w:val="333333"/>
          <w:spacing w:val="0"/>
          <w:sz w:val="24"/>
          <w:szCs w:val="24"/>
          <w:bdr w:val="none" w:color="auto" w:sz="0" w:space="0"/>
          <w:shd w:val="clear" w:fill="FFFFFF"/>
        </w:rPr>
        <w:t>提高重大疫情、自然灾害等紧急情况下物流对经济社会运行的保障能力。冷链物流全流程监测能力大幅增强，生鲜产品冷链流通率显著提升。货物运输结构进一步优化，铁路货运量占比较2020年提高0.5个百分点，集装箱铁水联运量年均增长15%以上，铁路、内河集装箱运输比重和集装箱铁水联运比重大幅上升。面向重点品类的逆向物流体系初步建立，资源集约利用水平明显提升。清洁货运车辆广泛应用，绿色包装应用取得明显成效，物流领域节能减排水平显著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——现代物流发展制度环境更加完善。</w:t>
      </w:r>
      <w:r>
        <w:rPr>
          <w:rFonts w:hint="eastAsia" w:ascii="宋体" w:hAnsi="宋体" w:eastAsia="宋体" w:cs="宋体"/>
          <w:i w:val="0"/>
          <w:iCs w:val="0"/>
          <w:caps w:val="0"/>
          <w:color w:val="333333"/>
          <w:spacing w:val="0"/>
          <w:sz w:val="24"/>
          <w:szCs w:val="24"/>
          <w:bdr w:val="none" w:color="auto" w:sz="0" w:space="0"/>
          <w:shd w:val="clear" w:fill="FFFFFF"/>
        </w:rPr>
        <w:t>物流标准规范体系进一步健全，标准化、集装化、单元化物流装载器具和包装基础模数广泛应用。社会物流统计体系、信用体系更加健全，营商环境持续优化，行业协同治理体系不断完善、治理能力显著提升。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展望2035年，现代物流体系更加完善，具有国际竞争力的一流物流企业成长壮大，通达全球的物流服务网络更加健全，对区域协调发展和实体经济高质量发展的支撑引领更加有力，为基本实现社会主义现代化提供坚实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三、精准聚焦现代物流发展重点方向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（一）加快物流枢纽资源整合建设。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深入推进国家物流枢纽建设，补齐内陆地区枢纽设施结构和功能短板，加强业务协同、政策协调、运行协作，加快推动枢纽互联成网。加强国家物流枢纽铁路专用线、联运转运设施建设，有效衔接多种运输方式，强化多式联运组织能力，实现枢纽间干线运输密切对接。依托国家物流枢纽整合区域物流设施资源，引导应急储备、分拨配送等功能设施集中集约布局，支持各类物流中心、配送设施、专业市场等与国家物流枢纽功能对接、联动发展，促进物流要素规模集聚和集成运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专栏1　国家物流枢纽建设工程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优化国家物流枢纽布局，实现东中西部物流枢纽基本均衡分布。发挥国家物流枢纽联盟组织协调作用，建立物流标准衔接、行业动态监测等机制，探索优势互补、资源共享、业务协同合作模式，形成稳定完善的国家物流枢纽合作机制。积极推进国家级示范物流园区数字化、智慧化、绿色化改造。</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（二）构建国际国内物流大通道。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依托国家综合立体交通网和主要城市群、沿海沿边口岸城市等，促进国家物流枢纽协同建设和高效联动，构建国内国际紧密衔接、物流要素高效集聚、运作服务规模化的“四横五纵、两沿十廊”物流大通道。“四横五纵”国内物流大通道建设，要畅通串接东中西部的沿黄、陆桥、长江、广昆等物流通道和联接南北方的京沪、京哈—京港澳（台）、二连浩特至北部湾、西部陆海新通道、进出藏等物流通道，提升相关城市群、陆上口岸城市物流综合服务能力和规模化运行效率。加快“两沿十廊”国际物流大通道建设，对接区域全面经济伙伴关系协定（RCEP）等，强化服务共建“一带一路”的多元化国际物流通道辐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（三）完善现代物流服务体系。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围绕做优服务链条、做强服务功能、做好供应链协同，完善集约高效的现代物流服务体系，支撑现代产业体系升级，推动产业迈向全球价值链中高端。加快运输、仓储、配送、流通加工、包装、装卸等领域数字化改造、智慧化升级和服务创新，补齐农村物流、冷链物流、应急物流、航空物流等专业物流短板，增强专业物流服务能力，推动现代物流向供应链上下游延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（四）延伸物流服务价值链条。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把握物流需求多元化趋势，加强现代物流科技赋能和创新驱动，推进现代物流服务领域拓展和业态模式创新。发挥现代物流串接生产消费作用，与先进制造、现代商贸、现代农业融合共创产业链增值新空间。提高物流网络对经济要素高效流动的支持能力，引导产业集群发展和经济合理布局，推动跨区域资源整合、产业链联动和价值协同创造，发展枢纽经济、通道经济新形态，培育区域经济新增长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（五）强化现代物流对社会民生的服务保障。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围绕更好满足城乡居民生活需要，适应扩大内需、消费升级趋势，优化完善商贸、快递物流网络。完善城市特别是超大特大城市物流设施网络，健全分级配送体系，实现干线、支线物流和末端配送有机衔接、一体化运作，加强重点生活物资保障能力。补齐农村物流设施和服务短板，推动快递服务基本实现直投到建制村，支撑扩大优质消费品供给。加快建立覆盖冷链物流全链条的动态监测和追溯体系，保障食品药品消费安全。鼓励发展物流新业态新模式，创造更多就业岗位，保障就业人员权益，促进灵活就业健康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（六）提升现代物流安全应急能力。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统筹发展和安全，强化重大物流基础设施安全和信息安全保护，提升战略物资、应急物流、国际供应链等保障水平，增强经济社会发展韧性。健全大宗商品物流体系。加快构建全球供应链物流服务网络，保持产业链供应链稳定。充分发挥社会物流作用，推动建立以企业为主体的应急物流队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四、加快培育现代物流转型升级新动能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（一）推动物流提质增效降本。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促进全链条降成本。</w:t>
      </w:r>
      <w:r>
        <w:rPr>
          <w:rFonts w:hint="eastAsia" w:ascii="宋体" w:hAnsi="宋体" w:eastAsia="宋体" w:cs="宋体"/>
          <w:i w:val="0"/>
          <w:iCs w:val="0"/>
          <w:caps w:val="0"/>
          <w:color w:val="333333"/>
          <w:spacing w:val="0"/>
          <w:sz w:val="24"/>
          <w:szCs w:val="24"/>
          <w:bdr w:val="none" w:color="auto" w:sz="0" w:space="0"/>
          <w:shd w:val="clear" w:fill="FFFFFF"/>
        </w:rPr>
        <w:t>推动解决跨运输方式、跨作业环节瓶颈问题，打破物流“中梗阻”。依托国家物流枢纽、国家骨干冷链物流基地等重大物流基础设施，提高干线运输规模化水平和支线运输网络化覆盖面，完善末端配送网点布局，扩大低成本、高效率干支仓配一体化物流服务供给。鼓励物流资源共享，整合分散的运输、仓储、配送能力，发展共建船队车队、共享仓储、共同配送、统仓统配等组织模式，提高资源利用效率。推动干支仓配一体化深度融入生产和流通，带动生产布局和流通体系调整优化，减少迂回、空驶等低效无效运输，加快库存周转，减少社会物流保管和管理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推进结构性降成本。</w:t>
      </w:r>
      <w:r>
        <w:rPr>
          <w:rFonts w:hint="eastAsia" w:ascii="宋体" w:hAnsi="宋体" w:eastAsia="宋体" w:cs="宋体"/>
          <w:i w:val="0"/>
          <w:iCs w:val="0"/>
          <w:caps w:val="0"/>
          <w:color w:val="333333"/>
          <w:spacing w:val="0"/>
          <w:sz w:val="24"/>
          <w:szCs w:val="24"/>
          <w:bdr w:val="none" w:color="auto" w:sz="0" w:space="0"/>
          <w:shd w:val="clear" w:fill="FFFFFF"/>
        </w:rPr>
        <w:t>加快推进铁路专用线进港区、连园区、接厂区，合理有序推进大宗商品等中长距离运输“公转铁”、“公转水”。完善集装箱公铁联运衔接设施，鼓励发展集拼集运、模块化运输、“散改集”等组织模式，发挥铁路干线运输成本低和公路网络灵活优势，培育有竞争力的“门到门”公铁联运服务模式，降低公铁联运全程物流成本。统筹沿海港口综合利用，提升大型港口基础设施服务能力，提高码头现代化专业化规模化水平，加快推进铁水联运衔接场站改造，提高港口铁路专用线集疏网络效能，优化作业流程。完善内河水运网络，统筹江海直达、江海联运发展，发挥近海航线、长江水道、珠江水道等水运效能，稳步推进货物运输“公转水”。推进铁水联运业务单证电子化，促进铁路、港口信息互联，实现铁路现车、装卸车、货物在途、到达预确报以及港口装卸、货物堆存、船舶进出港、船期舱位预定等铁水联运信息交换共享。支持港口、铁路场站加快完善集疏运油气管网，有效对接石化等产业布局，提高管道运输比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专栏2　铁路物流升级改造工程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大力组织班列化货物列车开行，扩大铁路“点对点”直达货运服务规模，在运量较大的物流枢纽、口岸、港口间组织开行技术直达列车，形成“核心节点+通道+班列”的高效物流组织体系，增强铁路服务稳定性和时效性。有序推动城市中心城区既有铁路货场布局调整，或升级改造转型为物流配送中心。到2025年，沿海主要港口、大宗货物年运量150万吨以上的大型工矿企业、新建物流园区等的铁路专用线接入比例力争达到85%左右，长江干线主要港口全面实现铁路进港。</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（二）促进物流业与制造业深度融合。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促进企业协同发展。</w:t>
      </w:r>
      <w:r>
        <w:rPr>
          <w:rFonts w:hint="eastAsia" w:ascii="宋体" w:hAnsi="宋体" w:eastAsia="宋体" w:cs="宋体"/>
          <w:i w:val="0"/>
          <w:iCs w:val="0"/>
          <w:caps w:val="0"/>
          <w:color w:val="333333"/>
          <w:spacing w:val="0"/>
          <w:sz w:val="24"/>
          <w:szCs w:val="24"/>
          <w:bdr w:val="none" w:color="auto" w:sz="0" w:space="0"/>
          <w:shd w:val="clear" w:fill="FFFFFF"/>
        </w:rPr>
        <w:t>支持物流企业与制造企业创新供应链协同运营模式，将物流服务深度嵌入制造供应链体系，提供供应链一体化物流解决方案，增强制造企业柔性制造、敏捷制造能力。引导制造企业与物流企业建立互利共赢的长期战略合作关系，共同投资专用物流设施建设和物流器具研发，提高中长期物流合同比例，制定制造业物流服务标准，提升供应链协同效率。鼓励具备条件的制造企业整合对接分散的物流服务能力和资源，实现规模化组织、专业化服务、社会化协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推动设施联动发展。</w:t>
      </w:r>
      <w:r>
        <w:rPr>
          <w:rFonts w:hint="eastAsia" w:ascii="宋体" w:hAnsi="宋体" w:eastAsia="宋体" w:cs="宋体"/>
          <w:i w:val="0"/>
          <w:iCs w:val="0"/>
          <w:caps w:val="0"/>
          <w:color w:val="333333"/>
          <w:spacing w:val="0"/>
          <w:sz w:val="24"/>
          <w:szCs w:val="24"/>
          <w:bdr w:val="none" w:color="auto" w:sz="0" w:space="0"/>
          <w:shd w:val="clear" w:fill="FFFFFF"/>
        </w:rPr>
        <w:t>加强工业园区、产业集群与国家物流枢纽、物流园区、物流中心等设施布局衔接、联动发展。支持工业园区等新建或改造物流基础设施，吸引第三方物流企业进驻并提供专业化、社会化物流服务。发展生产服务型国家物流枢纽，完善第三方仓储、铁路专用线等物流设施，面向周边制造企业提供集成化供应链物流服务，促进物流供需规模化对接，减少物流设施重复建设和闲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支持生态融合发展。</w:t>
      </w:r>
      <w:r>
        <w:rPr>
          <w:rFonts w:hint="eastAsia" w:ascii="宋体" w:hAnsi="宋体" w:eastAsia="宋体" w:cs="宋体"/>
          <w:i w:val="0"/>
          <w:iCs w:val="0"/>
          <w:caps w:val="0"/>
          <w:color w:val="333333"/>
          <w:spacing w:val="0"/>
          <w:sz w:val="24"/>
          <w:szCs w:val="24"/>
          <w:bdr w:val="none" w:color="auto" w:sz="0" w:space="0"/>
          <w:shd w:val="clear" w:fill="FFFFFF"/>
        </w:rPr>
        <w:t>统筹推进工业互联网和智慧物流体系同步设计、一体建设、协同运作，加大智能技术装备在制造业物流领域应用，推进关键物流环节和流程智慧化升级。打造制造业物流服务平台，促进制造业供应链上下游企业加强采购、生产、流通等环节信息实时采集、互联共享，实现物流资源共享和过程协同，提高生产制造和物流服务一体化运行水平，形成技术驱动、平台赋能的物流业制造业融合发展新生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专栏3　物流业制造业融合创新工程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在重点领域梳理一批物流业制造业深度融合创新发展典型案例，培育一批物流业制造业融合创新模式、代表性企业和知名品牌。鼓励供应链核心企业发起成立物流业制造业深度融合创新发展联盟，开展流程优化、信息共享、技术共创和业务协同等创新。研究制定物流业制造业融合发展行业标准，开展制造企业物流成本核算对标。</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（三）强化物流数字化科技赋能。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加快物流数字化转型。</w:t>
      </w:r>
      <w:r>
        <w:rPr>
          <w:rFonts w:hint="eastAsia" w:ascii="宋体" w:hAnsi="宋体" w:eastAsia="宋体" w:cs="宋体"/>
          <w:i w:val="0"/>
          <w:iCs w:val="0"/>
          <w:caps w:val="0"/>
          <w:color w:val="333333"/>
          <w:spacing w:val="0"/>
          <w:sz w:val="24"/>
          <w:szCs w:val="24"/>
          <w:bdr w:val="none" w:color="auto" w:sz="0" w:space="0"/>
          <w:shd w:val="clear" w:fill="FFFFFF"/>
        </w:rPr>
        <w:t>利用现代信息技术推动物流要素在线化数据化，开发多样化应用场景，实现物流资源线上线下联动。结合实施“东数西算”工程，引导企业信息系统向云端跃迁，推动“一站式”物流数据中台应用，鼓励平台企业和数字化服务商开发面向中小微企业的云平台、云服务，加强物流大数据采集、分析和应用，提升物流数据价值。培育物流数据要素市场，统筹数据交互和安全需要，完善市场交易规则，促进物流数据安全高效流通。积极参与全球物流领域数字治理，支撑全球贸易和跨境电商发展。研究电子签名和电子合同应用，促进国际物流企业间互认互验，试点铁路国际联运无纸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推进物流智慧化改造。</w:t>
      </w:r>
      <w:r>
        <w:rPr>
          <w:rFonts w:hint="eastAsia" w:ascii="宋体" w:hAnsi="宋体" w:eastAsia="宋体" w:cs="宋体"/>
          <w:i w:val="0"/>
          <w:iCs w:val="0"/>
          <w:caps w:val="0"/>
          <w:color w:val="333333"/>
          <w:spacing w:val="0"/>
          <w:sz w:val="24"/>
          <w:szCs w:val="24"/>
          <w:bdr w:val="none" w:color="auto" w:sz="0" w:space="0"/>
          <w:shd w:val="clear" w:fill="FFFFFF"/>
        </w:rPr>
        <w:t>深度应用第五代移动通信（5G）、北斗、移动互联网、大数据、人工智能等技术，分类推动物流基础设施改造升级，加快物联网相关设施建设，发展智慧物流枢纽、智慧物流园区、智慧仓储物流基地、智慧港口、数字仓库等新型物流基础设施。鼓励智慧物流技术与模式创新，促进创新成果转化，拓展智慧物流商业化应用场景，促进自动化、无人化、智慧化物流技术装备以及自动感知、自动控制、智慧决策等智慧管理技术应用。加快高端标准仓库、智慧立体仓储设施建设，研发推广面向中小微企业的低成本、模块化、易使用、易维护智慧装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促进物流网络化升级。</w:t>
      </w:r>
      <w:r>
        <w:rPr>
          <w:rFonts w:hint="eastAsia" w:ascii="宋体" w:hAnsi="宋体" w:eastAsia="宋体" w:cs="宋体"/>
          <w:i w:val="0"/>
          <w:iCs w:val="0"/>
          <w:caps w:val="0"/>
          <w:color w:val="333333"/>
          <w:spacing w:val="0"/>
          <w:sz w:val="24"/>
          <w:szCs w:val="24"/>
          <w:bdr w:val="none" w:color="auto" w:sz="0" w:space="0"/>
          <w:shd w:val="clear" w:fill="FFFFFF"/>
        </w:rPr>
        <w:t>依托重大物流基础设施打造物流信息组织中枢，推动物流设施设备全面联网，实现作业流程透明化、智慧设备全连接，促进物流信息交互联通。推动大型物流企业面向中小微企业提供多样化、数字化服务，稳步发展网络货运、共享物流、无人配送、智慧航运等新业态。鼓励在有条件的城市搭建智慧物流“大脑”，全面链接并促进城市物流资源共享，优化城市物流运行，建设智慧物流网络。推动物流领域基础公共信息数据有序开放，加强物流公共信息服务平台建设，推动企业数据对接，面向物流企业特别是中小微物流企业提供普惠性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专栏4　数字物流创新提质工程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加强物流公共信息服务平台建设，在确保信息安全的前提下，推动交通运输、公安交管、市场监管等政府部门和铁路、港口、航空等企事业单位向社会开放与物流相关的公共数据，推进公共数据共享。利用现代信息技术搭建数字化、网络化、协同化物流第三方服务平台，推出一批便捷高效、成本经济的云服务平台和数字化解决方案，推广一批先进数字技术装备。推动物流企业“上云用数赋智”，树立一批数字化转型标杆企业。</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（四）推动绿色物流发展。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深入推进物流领域节能减排。</w:t>
      </w:r>
      <w:r>
        <w:rPr>
          <w:rFonts w:hint="eastAsia" w:ascii="宋体" w:hAnsi="宋体" w:eastAsia="宋体" w:cs="宋体"/>
          <w:i w:val="0"/>
          <w:iCs w:val="0"/>
          <w:caps w:val="0"/>
          <w:color w:val="333333"/>
          <w:spacing w:val="0"/>
          <w:sz w:val="24"/>
          <w:szCs w:val="24"/>
          <w:bdr w:val="none" w:color="auto" w:sz="0" w:space="0"/>
          <w:shd w:val="clear" w:fill="FFFFFF"/>
        </w:rPr>
        <w:t>加强货运车辆适用的充电桩、加氢站及内河船舶适用的岸电设施、液化天然气（LNG）加注站等配套布局建设，加快新能源、符合国六排放标准等货运车辆在现代物流特别是城市配送领域应用，促进新能源叉车在仓储领域应用。继续加大柴油货车污染治理力度，持续推进运输结构调整，提高铁路、水路运输比重。推动物流企业强化绿色节能和低碳管理，推广合同能源管理模式，积极开展节能诊断。加强绿色物流新技术和设备研发应用，推广使用循环包装，减少过度包装和二次包装，促进包装减量化、再利用。加快标准化物流周转箱推广应用，推动托盘循环共用系统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加快健全逆向物流服务体系。</w:t>
      </w:r>
      <w:r>
        <w:rPr>
          <w:rFonts w:hint="eastAsia" w:ascii="宋体" w:hAnsi="宋体" w:eastAsia="宋体" w:cs="宋体"/>
          <w:i w:val="0"/>
          <w:iCs w:val="0"/>
          <w:caps w:val="0"/>
          <w:color w:val="333333"/>
          <w:spacing w:val="0"/>
          <w:sz w:val="24"/>
          <w:szCs w:val="24"/>
          <w:bdr w:val="none" w:color="auto" w:sz="0" w:space="0"/>
          <w:shd w:val="clear" w:fill="FFFFFF"/>
        </w:rPr>
        <w:t>探索符合我国国情的逆向物流发展模式，鼓励相关装备设施建设和技术应用，推进标准制定、检测认证等基础工作，培育专业化逆向物流服务企业。支持国家物流枢纽率先开展逆向物流体系建设，针对产品包装、物流器具、汽车以及电商退换货等，建立线上线下融合的逆向物流服务平台和网络，创新服务模式和场景，促进产品回收和资源循环利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专栏5　绿色低碳物流创新工程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依托行业协会等第三方机构，开展绿色物流企业对标贯标达标活动，推广一批节能低碳技术装备，创建一批绿色物流枢纽、绿色物流园区。在运输、仓储、配送等环节积极扩大电力、氢能、天然气、先进生物液体燃料等新能源、清洁能源应用。加快建立天然气、氢能等清洁能源供应和加注体系。</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（五）做好供应链战略设计。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提升现代供应链运行效率。</w:t>
      </w:r>
      <w:r>
        <w:rPr>
          <w:rFonts w:hint="eastAsia" w:ascii="宋体" w:hAnsi="宋体" w:eastAsia="宋体" w:cs="宋体"/>
          <w:i w:val="0"/>
          <w:iCs w:val="0"/>
          <w:caps w:val="0"/>
          <w:color w:val="333333"/>
          <w:spacing w:val="0"/>
          <w:sz w:val="24"/>
          <w:szCs w:val="24"/>
          <w:bdr w:val="none" w:color="auto" w:sz="0" w:space="0"/>
          <w:shd w:val="clear" w:fill="FFFFFF"/>
        </w:rPr>
        <w:t>推进重点产业供应链体系建设，发挥供应链核心企业组织协同管理优势，搭建供应链协同服务平台，提供集贸易、物流、信息等多样化服务于一体的供应链创新解决方案，打造上下游有效串接、分工协作的联动网络。加强数字化供应链前沿技术、基础软件、先进模式等研究与推广，探索扩大区块链技术应用，提高供应链数字化效率和安全可信水平。规范发展供应链金融，鼓励银行等金融机构在依法合规、风险可控的前提下，加强与供应链核心企业或平台企业合作，丰富创新供应链金融产品供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强化现代供应链安全韧性。</w:t>
      </w:r>
      <w:r>
        <w:rPr>
          <w:rFonts w:hint="eastAsia" w:ascii="宋体" w:hAnsi="宋体" w:eastAsia="宋体" w:cs="宋体"/>
          <w:i w:val="0"/>
          <w:iCs w:val="0"/>
          <w:caps w:val="0"/>
          <w:color w:val="333333"/>
          <w:spacing w:val="0"/>
          <w:sz w:val="24"/>
          <w:szCs w:val="24"/>
          <w:bdr w:val="none" w:color="auto" w:sz="0" w:space="0"/>
          <w:shd w:val="clear" w:fill="FFFFFF"/>
        </w:rPr>
        <w:t>坚持自主可控、安全高效，加强供应链安全风险监测、预警、防控、应对等能力建设。发挥供应链协同服务平台作用，引导行业、企业间加强供应链安全信息共享和资源协同联动，分散化解潜在风险，增强供应链弹性，确保产业链安全。积极参与供应链安全国际合作，共同防范应对供应链中断风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专栏6　现代供应链体系建设工程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left"/>
              <w:textAlignment w:val="auto"/>
            </w:pPr>
            <w:r>
              <w:rPr>
                <w:rFonts w:hint="eastAsia" w:ascii="宋体" w:hAnsi="宋体" w:eastAsia="宋体" w:cs="宋体"/>
                <w:kern w:val="0"/>
                <w:sz w:val="20"/>
                <w:szCs w:val="20"/>
                <w:bdr w:val="none" w:color="auto" w:sz="0" w:space="0"/>
                <w:lang w:val="en-US" w:eastAsia="zh-CN" w:bidi="ar"/>
              </w:rPr>
              <w:t>　　</w:t>
            </w:r>
            <w:r>
              <w:rPr>
                <w:rFonts w:hint="eastAsia" w:ascii="楷体" w:hAnsi="楷体" w:eastAsia="楷体" w:cs="楷体"/>
                <w:kern w:val="0"/>
                <w:sz w:val="20"/>
                <w:szCs w:val="20"/>
                <w:bdr w:val="none" w:color="auto" w:sz="0" w:space="0"/>
                <w:lang w:val="en-US" w:eastAsia="zh-CN" w:bidi="ar"/>
              </w:rPr>
              <w:t>现代供应链创新发展工程。</w:t>
            </w:r>
            <w:r>
              <w:rPr>
                <w:rFonts w:asciiTheme="minorHAnsi" w:hAnsiTheme="minorHAnsi" w:eastAsiaTheme="minorEastAsia" w:cstheme="minorBidi"/>
                <w:kern w:val="0"/>
                <w:sz w:val="20"/>
                <w:szCs w:val="20"/>
                <w:bdr w:val="none" w:color="auto" w:sz="0" w:space="0"/>
                <w:lang w:val="en-US" w:eastAsia="zh-CN" w:bidi="ar"/>
              </w:rPr>
              <w:t>总结供应链创新与应用试点工作经验，开展全国供应链创新与应用示范创建，培育一批示范城市和示范企业，梳理一批供应链创新发展典型案例，推动供应链技术、标准和服务模式创新。</w:t>
            </w:r>
            <w:r>
              <w:rPr>
                <w:rFonts w:asciiTheme="minorHAnsi" w:hAnsiTheme="minorHAnsi" w:eastAsiaTheme="minorEastAsia" w:cstheme="minorBidi"/>
                <w:kern w:val="0"/>
                <w:sz w:val="20"/>
                <w:szCs w:val="20"/>
                <w:bdr w:val="none" w:color="auto" w:sz="0" w:space="0"/>
                <w:lang w:val="en-US" w:eastAsia="zh-CN" w:bidi="ar"/>
              </w:rPr>
              <w:br w:type="textWrapping"/>
            </w:r>
            <w:r>
              <w:rPr>
                <w:rFonts w:asciiTheme="minorHAnsi" w:hAnsiTheme="minorHAnsi" w:eastAsiaTheme="minorEastAsia" w:cstheme="minorBidi"/>
                <w:kern w:val="0"/>
                <w:sz w:val="20"/>
                <w:szCs w:val="20"/>
                <w:bdr w:val="none" w:color="auto" w:sz="0" w:space="0"/>
                <w:lang w:val="en-US" w:eastAsia="zh-CN" w:bidi="ar"/>
              </w:rPr>
              <w:t>  </w:t>
            </w:r>
            <w:r>
              <w:rPr>
                <w:rFonts w:hint="eastAsia" w:ascii="楷体" w:hAnsi="楷体" w:eastAsia="楷体" w:cs="楷体"/>
                <w:kern w:val="0"/>
                <w:sz w:val="20"/>
                <w:szCs w:val="20"/>
                <w:bdr w:val="none" w:color="auto" w:sz="0" w:space="0"/>
                <w:lang w:val="en-US" w:eastAsia="zh-CN" w:bidi="ar"/>
              </w:rPr>
              <w:t>制造业供应链提升工程。</w:t>
            </w:r>
            <w:r>
              <w:rPr>
                <w:rFonts w:hint="eastAsia" w:ascii="宋体" w:hAnsi="宋体" w:eastAsia="宋体" w:cs="宋体"/>
                <w:kern w:val="0"/>
                <w:sz w:val="20"/>
                <w:szCs w:val="20"/>
                <w:bdr w:val="none" w:color="auto" w:sz="0" w:space="0"/>
                <w:lang w:val="en-US" w:eastAsia="zh-CN" w:bidi="ar"/>
              </w:rPr>
              <w:t>健全制造业供应链服务体系，促进生产制造、原材料供应、物流等企业在供应链层面强化战略合作。建立制造业供应链评价体系、重要资源和产品全球供应链风险预警系统。提升制造业供应链智慧化水平，建设以工业互联网为核心的数字化供应链服务体系，深化工业互联网标识解析体系应用。选择一批企业竞争力强、全球化程度高的行业，深入挖掘数字化应用场景，开展制造业供应链数字化创新应用示范工程。</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（六）培育发展物流经济。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壮大物流枢纽经济。</w:t>
      </w:r>
      <w:r>
        <w:rPr>
          <w:rFonts w:hint="eastAsia" w:ascii="宋体" w:hAnsi="宋体" w:eastAsia="宋体" w:cs="宋体"/>
          <w:i w:val="0"/>
          <w:iCs w:val="0"/>
          <w:caps w:val="0"/>
          <w:color w:val="333333"/>
          <w:spacing w:val="0"/>
          <w:sz w:val="24"/>
          <w:szCs w:val="24"/>
          <w:bdr w:val="none" w:color="auto" w:sz="0" w:space="0"/>
          <w:shd w:val="clear" w:fill="FFFFFF"/>
        </w:rPr>
        <w:t>发挥国家物流枢纽、国家骨干冷链物流基地辐射广、成本低、效率高等优势条件，推动现代物流和相关产业深度融合创新发展，促进区域产业空间布局优化，打造具有区域集聚辐射能力的产业集群，稳妥有序开展国家物流枢纽经济示范区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发展物流通道经济。</w:t>
      </w:r>
      <w:r>
        <w:rPr>
          <w:rFonts w:hint="eastAsia" w:ascii="宋体" w:hAnsi="宋体" w:eastAsia="宋体" w:cs="宋体"/>
          <w:i w:val="0"/>
          <w:iCs w:val="0"/>
          <w:caps w:val="0"/>
          <w:color w:val="333333"/>
          <w:spacing w:val="0"/>
          <w:sz w:val="24"/>
          <w:szCs w:val="24"/>
          <w:bdr w:val="none" w:color="auto" w:sz="0" w:space="0"/>
          <w:shd w:val="clear" w:fill="FFFFFF"/>
        </w:rPr>
        <w:t>围绕共建“一带一路”、长江经济带发展等重大战略实施和西部陆海新通道建设，提升“四横五纵、两沿十廊”物流大通道沿线物流基础设施支撑和服务能力，密切通道经济联系，优化通道沿线产业布局与分工合作体系，提高产业组织和要素配置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五、深度挖掘现代物流重点领域潜力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（一）加快国际物流网络化发展。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推进国际通道网络建设。</w:t>
      </w:r>
      <w:r>
        <w:rPr>
          <w:rFonts w:hint="eastAsia" w:ascii="宋体" w:hAnsi="宋体" w:eastAsia="宋体" w:cs="宋体"/>
          <w:i w:val="0"/>
          <w:iCs w:val="0"/>
          <w:caps w:val="0"/>
          <w:color w:val="333333"/>
          <w:spacing w:val="0"/>
          <w:sz w:val="24"/>
          <w:szCs w:val="24"/>
          <w:bdr w:val="none" w:color="auto" w:sz="0" w:space="0"/>
          <w:shd w:val="clear" w:fill="FFFFFF"/>
        </w:rPr>
        <w:t>强化国家物流枢纽等的国际物流服务设施建设，完善通关等功能，加强国际、国内物流通道衔接，推动国际物流基础设施互联互通。推动商贸物流型境外经贸合作区建设，优化海外布局，扩大辐射范围。巩固提升中欧班列等国际铁路运输组织水平，推动跨境公路运输发展，加快构建高效畅通的多元化国际物流干线通道。积极推进海外仓建设，加快健全标准体系。鼓励大型物流企业开展境外港口、海外仓、分销网络建设合作和协同共享，完善全球物流服务网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补齐国际航空物流短板。</w:t>
      </w:r>
      <w:r>
        <w:rPr>
          <w:rFonts w:hint="eastAsia" w:ascii="宋体" w:hAnsi="宋体" w:eastAsia="宋体" w:cs="宋体"/>
          <w:i w:val="0"/>
          <w:iCs w:val="0"/>
          <w:caps w:val="0"/>
          <w:color w:val="333333"/>
          <w:spacing w:val="0"/>
          <w:sz w:val="24"/>
          <w:szCs w:val="24"/>
          <w:bdr w:val="none" w:color="auto" w:sz="0" w:space="0"/>
          <w:shd w:val="clear" w:fill="FFFFFF"/>
        </w:rPr>
        <w:t>依托空港型国家物流枢纽，集聚整合国际航空物流货源，完善配套服务体系，打造一体化运作的航空物流服务平台，提供高品质“一站式”国际航空物流服务。加快培育规模化、专业化、网络化的国际航空物流骨干企业，优化国际航空客运航线客机腹舱运力配置，增强全货机定班国际航线和包机组织能力，逐步形成优质高效的国际航空物流服务体系，扩大国际航空物流网络覆盖范围，建设覆盖重点产业布局的国际货运通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培育国际航运竞争优势。</w:t>
      </w:r>
      <w:r>
        <w:rPr>
          <w:rFonts w:hint="eastAsia" w:ascii="宋体" w:hAnsi="宋体" w:eastAsia="宋体" w:cs="宋体"/>
          <w:i w:val="0"/>
          <w:iCs w:val="0"/>
          <w:caps w:val="0"/>
          <w:color w:val="333333"/>
          <w:spacing w:val="0"/>
          <w:sz w:val="24"/>
          <w:szCs w:val="24"/>
          <w:bdr w:val="none" w:color="auto" w:sz="0" w:space="0"/>
          <w:shd w:val="clear" w:fill="FFFFFF"/>
        </w:rPr>
        <w:t>加密国际海运航线，打造国际航运枢纽港，提升国际航运服务能力，强化国际中转功能，拓展国际金融、国际贸易等综合服务。加快推进长三角世界级港口群一体化治理体系建设。加强港口与内陆物流枢纽等联动，发展海铁联运、江海联运，扩大港口腹地辐射范围。鼓励港航企业与货主企业、贸易企业加强战略合作，延伸境外末端服务网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提高国际物流综合服务能力。</w:t>
      </w:r>
      <w:r>
        <w:rPr>
          <w:rFonts w:hint="eastAsia" w:ascii="宋体" w:hAnsi="宋体" w:eastAsia="宋体" w:cs="宋体"/>
          <w:i w:val="0"/>
          <w:iCs w:val="0"/>
          <w:caps w:val="0"/>
          <w:color w:val="333333"/>
          <w:spacing w:val="0"/>
          <w:sz w:val="24"/>
          <w:szCs w:val="24"/>
          <w:bdr w:val="none" w:color="auto" w:sz="0" w:space="0"/>
          <w:shd w:val="clear" w:fill="FFFFFF"/>
        </w:rPr>
        <w:t>优化完善中欧班列开行方案统筹协调和动态调整机制，加快建设中欧班列集结中心，完善海外货物集散网络，推动中欧班列双向均衡运输，提高货源集结与班列运行效率。加快国际航运、航空与中欧班列、西部陆海新通道国际海铁联运班列等协同联动，提升国际旅客列车行包运输能力，开行客车化跨境班列，构建多样化国际物流服务体系。提高重点边境铁路口岸换装和通行能力，推动边境水运口岸综合开发和国际航道物流合作，提升边境公路口岸物流能力。推进跨境物流单证规则、检验检疫、认证认可、通关报关等标准衔接和国际互认合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专栏7　国际物流网络畅通工程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楷体" w:hAnsi="楷体" w:eastAsia="楷体" w:cs="楷体"/>
                <w:kern w:val="0"/>
                <w:sz w:val="20"/>
                <w:szCs w:val="20"/>
                <w:bdr w:val="none" w:color="auto" w:sz="0" w:space="0"/>
                <w:lang w:val="en-US" w:eastAsia="zh-CN" w:bidi="ar"/>
              </w:rPr>
              <w:t>国际物流设施提升工程。</w:t>
            </w:r>
            <w:r>
              <w:rPr>
                <w:rFonts w:hint="eastAsia" w:ascii="宋体" w:hAnsi="宋体" w:eastAsia="宋体" w:cs="宋体"/>
                <w:kern w:val="0"/>
                <w:sz w:val="20"/>
                <w:szCs w:val="20"/>
                <w:bdr w:val="none" w:color="auto" w:sz="0" w:space="0"/>
                <w:lang w:val="en-US" w:eastAsia="zh-CN" w:bidi="ar"/>
              </w:rPr>
              <w:t>培育一批具备区域和国际中转能力的海港、陆港、空港。发挥国家物流枢纽资源整合优势，加快中欧班列集结中心建设，完善物流中转配套能力，加快形成</w:t>
            </w:r>
            <w:r>
              <w:rPr>
                <w:rFonts w:asciiTheme="minorHAnsi" w:hAnsiTheme="minorHAnsi" w:eastAsiaTheme="minorEastAsia" w:cstheme="minorBidi"/>
                <w:kern w:val="0"/>
                <w:sz w:val="20"/>
                <w:szCs w:val="20"/>
                <w:bdr w:val="none" w:color="auto" w:sz="0" w:space="0"/>
                <w:lang w:val="en-US" w:eastAsia="zh-CN" w:bidi="ar"/>
              </w:rPr>
              <w:t>“干支结合、枢纽集散”的高效集疏运体系；开展航空货运枢纽规划布局研究，提升综合性机场货运设施服务能力和服务质量，稳妥有序推进专业性航空货运枢纽机场建设。</w:t>
            </w:r>
            <w:r>
              <w:rPr>
                <w:rFonts w:asciiTheme="minorHAnsi" w:hAnsiTheme="minorHAnsi" w:eastAsiaTheme="minorEastAsia" w:cstheme="minorBidi"/>
                <w:kern w:val="0"/>
                <w:sz w:val="20"/>
                <w:szCs w:val="20"/>
                <w:bdr w:val="none" w:color="auto" w:sz="0" w:space="0"/>
                <w:lang w:val="en-US" w:eastAsia="zh-CN" w:bidi="ar"/>
              </w:rPr>
              <w:br w:type="textWrapping"/>
            </w:r>
            <w:r>
              <w:rPr>
                <w:rFonts w:hint="eastAsia" w:ascii="楷体" w:hAnsi="楷体" w:eastAsia="楷体" w:cs="楷体"/>
                <w:kern w:val="0"/>
                <w:sz w:val="20"/>
                <w:szCs w:val="20"/>
                <w:bdr w:val="none" w:color="auto" w:sz="0" w:space="0"/>
                <w:lang w:val="en-US" w:eastAsia="zh-CN" w:bidi="ar"/>
              </w:rPr>
              <w:t>　　西部陆海新通道增量提质工程。</w:t>
            </w:r>
            <w:r>
              <w:rPr>
                <w:rFonts w:asciiTheme="minorHAnsi" w:hAnsiTheme="minorHAnsi" w:eastAsiaTheme="minorEastAsia" w:cstheme="minorBidi"/>
                <w:kern w:val="0"/>
                <w:sz w:val="20"/>
                <w:szCs w:val="20"/>
                <w:bdr w:val="none" w:color="auto" w:sz="0" w:space="0"/>
                <w:lang w:val="en-US" w:eastAsia="zh-CN" w:bidi="ar"/>
              </w:rPr>
              <w:t>发挥西部陆海新通道班列运输协调委员会作用，提升通道物流服务水平。加强通道物流组织模式创新，推动通道沿线物流枢纽与北部湾港口协同联动，促进海铁联运班列提质增效。推动通道海铁联运、国际铁路联运等运输组织方式与中欧班列高效衔接。</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（二）补齐农村物流发展短板。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完善农村物流节点网络。</w:t>
      </w:r>
      <w:r>
        <w:rPr>
          <w:rFonts w:hint="eastAsia" w:ascii="宋体" w:hAnsi="宋体" w:eastAsia="宋体" w:cs="宋体"/>
          <w:i w:val="0"/>
          <w:iCs w:val="0"/>
          <w:caps w:val="0"/>
          <w:color w:val="333333"/>
          <w:spacing w:val="0"/>
          <w:sz w:val="24"/>
          <w:szCs w:val="24"/>
          <w:bdr w:val="none" w:color="auto" w:sz="0" w:space="0"/>
          <w:shd w:val="clear" w:fill="FFFFFF"/>
        </w:rPr>
        <w:t>围绕巩固拓展脱贫攻坚成果与乡村振兴有效衔接，重点补齐中西部地区、经济欠发达地区和偏远山区等农村物流基础设施短板，切实改善农村流通基础条件。统筹城乡物流发展，推动完善以县级物流节点为核心、乡镇服务网点为骨架、村级末端站点为延伸的县乡村三级物流服务设施体系。推动交通运输与邮政快递融合发展，加快农村物流服务品牌宣传推广，促进交通、邮政、快递、商贸、供销、电商等农村物流资源融合和集约利用，打造一批公用型物流基础设施，建设村级寄递物流综合服务站，完善站点服务功能。推进公益性农产品市场和农产品流通骨干网络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提升农村物流服务效能。</w:t>
      </w:r>
      <w:r>
        <w:rPr>
          <w:rFonts w:hint="eastAsia" w:ascii="宋体" w:hAnsi="宋体" w:eastAsia="宋体" w:cs="宋体"/>
          <w:i w:val="0"/>
          <w:iCs w:val="0"/>
          <w:caps w:val="0"/>
          <w:color w:val="333333"/>
          <w:spacing w:val="0"/>
          <w:sz w:val="24"/>
          <w:szCs w:val="24"/>
          <w:bdr w:val="none" w:color="auto" w:sz="0" w:space="0"/>
          <w:shd w:val="clear" w:fill="FFFFFF"/>
        </w:rPr>
        <w:t>围绕农村产业发展和居民消费升级，推进物流与农村一二三产业深度融合，深化电商、快递进村工作，发展共同配送，打造经营规范、集约高效的农村物流服务网络，加快工业品下乡、农产品出村双向物流服务通道升级扩容、提质增效。推动物流服务与规模化种养殖、商贸渠道拓展等互促提升，推动农产品品牌打造和标准化流通，创新物流支持农村特色产业品质化、品牌化发展模式，提升农业产业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（三）促进商贸物流提档升级。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完善城乡商贸物流设施。</w:t>
      </w:r>
      <w:r>
        <w:rPr>
          <w:rFonts w:hint="eastAsia" w:ascii="宋体" w:hAnsi="宋体" w:eastAsia="宋体" w:cs="宋体"/>
          <w:i w:val="0"/>
          <w:iCs w:val="0"/>
          <w:caps w:val="0"/>
          <w:color w:val="333333"/>
          <w:spacing w:val="0"/>
          <w:sz w:val="24"/>
          <w:szCs w:val="24"/>
          <w:bdr w:val="none" w:color="auto" w:sz="0" w:space="0"/>
          <w:shd w:val="clear" w:fill="FFFFFF"/>
        </w:rPr>
        <w:t>优化以综合物流园区、专业配送中心、末端配送网点为支撑的商贸物流设施网络。完善综合物流园区干线接卸、前置仓储、流通加工等功能。结合老旧小区、老旧厂区、老旧街区和城中村改造以及新城新区建设，新建和改造升级一批集运输、仓储、加工、包装、分拨等功能于一体的公共配送中心，支持大型商超、批发市场、沿街商铺、社区商店等完善临时停靠装卸等配套物流设施，推进智能提货柜、智能快件箱、智能信包箱等设施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提升商贸物流质量效率。</w:t>
      </w:r>
      <w:r>
        <w:rPr>
          <w:rFonts w:hint="eastAsia" w:ascii="宋体" w:hAnsi="宋体" w:eastAsia="宋体" w:cs="宋体"/>
          <w:i w:val="0"/>
          <w:iCs w:val="0"/>
          <w:caps w:val="0"/>
          <w:color w:val="333333"/>
          <w:spacing w:val="0"/>
          <w:sz w:val="24"/>
          <w:szCs w:val="24"/>
          <w:bdr w:val="none" w:color="auto" w:sz="0" w:space="0"/>
          <w:shd w:val="clear" w:fill="FFFFFF"/>
        </w:rPr>
        <w:t>鼓励物流企业与商贸企业深化合作，优化业务流程，发展共同配送、集中配送、分时配送、夜间配送等集约化配送模式，优化完善前置仓配送、即时配送、网订店取、自助提货等末端配送模式。深化电商与快递物流融合发展，提升线上线下一体服务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（四）提升冷链物流服务水平。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完善冷链物流设施网络。</w:t>
      </w:r>
      <w:r>
        <w:rPr>
          <w:rFonts w:hint="eastAsia" w:ascii="宋体" w:hAnsi="宋体" w:eastAsia="宋体" w:cs="宋体"/>
          <w:i w:val="0"/>
          <w:iCs w:val="0"/>
          <w:caps w:val="0"/>
          <w:color w:val="333333"/>
          <w:spacing w:val="0"/>
          <w:sz w:val="24"/>
          <w:szCs w:val="24"/>
          <w:bdr w:val="none" w:color="auto" w:sz="0" w:space="0"/>
          <w:shd w:val="clear" w:fill="FFFFFF"/>
        </w:rPr>
        <w:t>发挥国家物流枢纽、国家骨干冷链物流基地的资源集聚优势，引导商贸流通、农产品加工等企业向枢纽、基地集聚或强化协同衔接。加强产销冷链集配中心建设，提高产地农产品产后集散和商品化处理效率，完善销地城市冷链物流系统。改善机场、港口、铁路场站冷链物流配套条件，健全冷链集疏运网络。加快实施产地保鲜设施建设工程，推进田头小型冷藏保鲜设施等建设，加强产地预冷、仓储保鲜、移动冷库等产地冷链物流设施建设，引导商贸流通企业改善末端冷链设施装备条件，提高城乡冷链设施网络覆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提高冷链物流质量效率。</w:t>
      </w:r>
      <w:r>
        <w:rPr>
          <w:rFonts w:hint="eastAsia" w:ascii="宋体" w:hAnsi="宋体" w:eastAsia="宋体" w:cs="宋体"/>
          <w:i w:val="0"/>
          <w:iCs w:val="0"/>
          <w:caps w:val="0"/>
          <w:color w:val="333333"/>
          <w:spacing w:val="0"/>
          <w:sz w:val="24"/>
          <w:szCs w:val="24"/>
          <w:bdr w:val="none" w:color="auto" w:sz="0" w:space="0"/>
          <w:shd w:val="clear" w:fill="FFFFFF"/>
        </w:rPr>
        <w:t>大力发展铁路冷链运输和集装箱公铁水联运，对接主要农产品产区和集散地，创新冷链物流干支衔接模式。发展“生鲜电商+产地直发”等冷链物流新业态新模式。推广蓄冷箱、保温箱等单元化冷链载器具和标准化冷藏车，促进冷链物流信息互联互通，提高冷链物流规模化、标准化水平。依托国家骨干冷链物流基地、产销冷链集配中心等大型冷链物流设施，加强生鲜农产品检验检疫、农兽药残留及防腐剂、保鲜剂、添加剂合规使用等质量监管。研究推广应用冷链道路运输电子运单，加强产品溯源和全程温湿度监控，将源头至终端的冷链物流全链条纳入监管范围，提升冷链物流质量保障水平。健全进口冷链食品检验检疫制度，筑牢疫情外防输入防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专栏8　冷链物流基础设施网络提升工程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楷体" w:hAnsi="楷体" w:eastAsia="楷体" w:cs="楷体"/>
                <w:kern w:val="0"/>
                <w:sz w:val="20"/>
                <w:szCs w:val="20"/>
                <w:bdr w:val="none" w:color="auto" w:sz="0" w:space="0"/>
                <w:lang w:val="en-US" w:eastAsia="zh-CN" w:bidi="ar"/>
              </w:rPr>
              <w:t>国家骨干冷链物流基地建设工程。</w:t>
            </w:r>
            <w:r>
              <w:rPr>
                <w:rFonts w:hint="eastAsia" w:ascii="宋体" w:hAnsi="宋体" w:eastAsia="宋体" w:cs="宋体"/>
                <w:kern w:val="0"/>
                <w:sz w:val="20"/>
                <w:szCs w:val="20"/>
                <w:bdr w:val="none" w:color="auto" w:sz="0" w:space="0"/>
                <w:lang w:val="en-US" w:eastAsia="zh-CN" w:bidi="ar"/>
              </w:rPr>
              <w:t>到</w:t>
            </w:r>
            <w:r>
              <w:rPr>
                <w:rFonts w:asciiTheme="minorHAnsi" w:hAnsiTheme="minorHAnsi" w:eastAsiaTheme="minorEastAsia" w:cstheme="minorBidi"/>
                <w:kern w:val="0"/>
                <w:sz w:val="20"/>
                <w:szCs w:val="20"/>
                <w:bdr w:val="none" w:color="auto" w:sz="0" w:space="0"/>
                <w:lang w:val="en-US" w:eastAsia="zh-CN" w:bidi="ar"/>
              </w:rPr>
              <w:t>2025年，面向农产品优势产区、重要集散地和主销区，依托存量冷链物流基础设施群布局建设100个左右国家骨干冷链物流基地，整合集聚冷链物流市场供需、存量设施以及农产品流通、生产加工等上下游产业资源，提高冷链物流规模化、集约化、组织化、网络化水平。探索建立以国家骨干冷链物流基地为核心的安全检测、全程冷链追溯系统。</w:t>
            </w:r>
            <w:r>
              <w:rPr>
                <w:rFonts w:asciiTheme="minorHAnsi" w:hAnsiTheme="minorHAnsi" w:eastAsiaTheme="minorEastAsia" w:cstheme="minorBidi"/>
                <w:kern w:val="0"/>
                <w:sz w:val="20"/>
                <w:szCs w:val="20"/>
                <w:bdr w:val="none" w:color="auto" w:sz="0" w:space="0"/>
                <w:lang w:val="en-US" w:eastAsia="zh-CN" w:bidi="ar"/>
              </w:rPr>
              <w:br w:type="textWrapping"/>
            </w:r>
            <w:r>
              <w:rPr>
                <w:rFonts w:hint="eastAsia" w:ascii="楷体" w:hAnsi="楷体" w:eastAsia="楷体" w:cs="楷体"/>
                <w:kern w:val="0"/>
                <w:sz w:val="20"/>
                <w:szCs w:val="20"/>
                <w:bdr w:val="none" w:color="auto" w:sz="0" w:space="0"/>
                <w:lang w:val="en-US" w:eastAsia="zh-CN" w:bidi="ar"/>
              </w:rPr>
              <w:t>　　产地保鲜设施建设工程。</w:t>
            </w:r>
            <w:r>
              <w:rPr>
                <w:rFonts w:hint="eastAsia" w:ascii="宋体" w:hAnsi="宋体" w:eastAsia="宋体" w:cs="宋体"/>
                <w:kern w:val="0"/>
                <w:sz w:val="20"/>
                <w:szCs w:val="20"/>
                <w:bdr w:val="none" w:color="auto" w:sz="0" w:space="0"/>
                <w:lang w:val="en-US" w:eastAsia="zh-CN" w:bidi="ar"/>
              </w:rPr>
              <w:t>到2025年，在农产品主产区和特色农产品优势产区支持建设一批田头小型冷藏保鲜设施，推动建设一批产地冷链集配中心，培育形成一批一体化运作、品牌化经营、专业化服务的农产品仓储保鲜冷链物流运营主体，初步形成符合我国国情的农产品仓储保鲜冷链物流运行模式，构建稳定、高效、低成本运行的农产品出村进城冷链物流网络。</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（五）推进铁路（高铁）快运稳步发展。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完善铁路（高铁）快运网络。</w:t>
      </w:r>
      <w:r>
        <w:rPr>
          <w:rFonts w:hint="eastAsia" w:ascii="宋体" w:hAnsi="宋体" w:eastAsia="宋体" w:cs="宋体"/>
          <w:i w:val="0"/>
          <w:iCs w:val="0"/>
          <w:caps w:val="0"/>
          <w:color w:val="333333"/>
          <w:spacing w:val="0"/>
          <w:sz w:val="24"/>
          <w:szCs w:val="24"/>
          <w:bdr w:val="none" w:color="auto" w:sz="0" w:space="0"/>
          <w:shd w:val="clear" w:fill="FFFFFF"/>
        </w:rPr>
        <w:t>结合电商、邮政快递等货物的主要流向、流量，完善铁路（高铁）快运线路和网络。加快推进铁路场站快运服务设施布局和改造升级，强化快速接卸货、集散、分拣、存储、包装、转运和配送等物流功能，建设专业化铁路（高铁）快运物流基地。鼓励电商、邮政快递等企业参与铁路（高铁）快运设施建设和改造，就近或一体布局建设电商快递分拨中心，完善与铁路（高铁）快运高效衔接的快递物流服务网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创新高铁快运服务。</w:t>
      </w:r>
      <w:r>
        <w:rPr>
          <w:rFonts w:hint="eastAsia" w:ascii="宋体" w:hAnsi="宋体" w:eastAsia="宋体" w:cs="宋体"/>
          <w:i w:val="0"/>
          <w:iCs w:val="0"/>
          <w:caps w:val="0"/>
          <w:color w:val="333333"/>
          <w:spacing w:val="0"/>
          <w:sz w:val="24"/>
          <w:szCs w:val="24"/>
          <w:bdr w:val="none" w:color="auto" w:sz="0" w:space="0"/>
          <w:shd w:val="clear" w:fill="FFFFFF"/>
        </w:rPr>
        <w:t>适应多样化物流需求，发展多种形式的高铁快运。在具备条件的高铁场站间发展“点对点”高铁快运班列服务。依托现有铁路物流平台，构建业务受理、跟踪查询、结算办理等“一站式”高铁快运服务平台，推动高铁快运与电商、快递物流企业信息对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（六）提高专业物流质量效率。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完善大宗商品物流体系。</w:t>
      </w:r>
      <w:r>
        <w:rPr>
          <w:rFonts w:hint="eastAsia" w:ascii="宋体" w:hAnsi="宋体" w:eastAsia="宋体" w:cs="宋体"/>
          <w:i w:val="0"/>
          <w:iCs w:val="0"/>
          <w:caps w:val="0"/>
          <w:color w:val="333333"/>
          <w:spacing w:val="0"/>
          <w:sz w:val="24"/>
          <w:szCs w:val="24"/>
          <w:bdr w:val="none" w:color="auto" w:sz="0" w:space="0"/>
          <w:shd w:val="clear" w:fill="FFFFFF"/>
        </w:rPr>
        <w:t>优化粮食、能源、矿产等大宗商品物流服务，提升沿海、内河水运通道大宗商品物流能力，扩大铁路货运班列、“点对点”货运列车、大宗货物直达列车开行范围，发展铁路散粮运输、棉花集装箱运输、能源和矿产重载运输。有序推进油气干线管道建设，持续完善支线管道，打通管网瓶颈和堵点，提高干支管网互联互通水平。依托具备条件的国家物流枢纽发展现代化大宗商品物流中心，增强储备、中转、通关等功能，推进大宗商品物流数字化转型，探索发展电子仓单、提单，构建衔接生产流通、串联物流贸易的大宗商品供应链服务平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安全有序发展特种物流。</w:t>
      </w:r>
      <w:r>
        <w:rPr>
          <w:rFonts w:hint="eastAsia" w:ascii="宋体" w:hAnsi="宋体" w:eastAsia="宋体" w:cs="宋体"/>
          <w:i w:val="0"/>
          <w:iCs w:val="0"/>
          <w:caps w:val="0"/>
          <w:color w:val="333333"/>
          <w:spacing w:val="0"/>
          <w:sz w:val="24"/>
          <w:szCs w:val="24"/>
          <w:bdr w:val="none" w:color="auto" w:sz="0" w:space="0"/>
          <w:shd w:val="clear" w:fill="FFFFFF"/>
        </w:rPr>
        <w:t>提升现代物流对大型装备制造、大型工程项目建设的配套服务能力，加强大件物流跨区域通道线路设计，推动形成多种运输方式协调发展的大件物流综合网络。发展危化品罐箱多式联运，提高安全服务水平，推动危化品物流向专业化定制、高品质服务和全程供应链服务转型升级。推动危化品物流全程监测、线上监管、实时查询，提高异常预警和应急响应处置能力。完善医药物流社会化服务体系，培育壮大第三方医药物流企业。鼓励覆盖生产、流通、消费的医药供应链平台建设，健全全流程监测追溯体系，确保医药产品物流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（七）提升应急物流发展水平。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完善应急物流设施布局。</w:t>
      </w:r>
      <w:r>
        <w:rPr>
          <w:rFonts w:hint="eastAsia" w:ascii="宋体" w:hAnsi="宋体" w:eastAsia="宋体" w:cs="宋体"/>
          <w:i w:val="0"/>
          <w:iCs w:val="0"/>
          <w:caps w:val="0"/>
          <w:color w:val="333333"/>
          <w:spacing w:val="0"/>
          <w:sz w:val="24"/>
          <w:szCs w:val="24"/>
          <w:bdr w:val="none" w:color="auto" w:sz="0" w:space="0"/>
          <w:shd w:val="clear" w:fill="FFFFFF"/>
        </w:rPr>
        <w:t>整合优化存量应急物资储备、转运设施，推动既有物流设施嵌入应急功能，在重大物流基础设施规划布局、设计建造阶段充分考虑平急两用需要，完善应急物流设施网络。统筹加强抗震、森林草原防灭火、防汛抗旱救灾、医疗救治等各类应急物资储备设施和应急物流设施在布局、功能、运行等方面相互匹配、有机衔接，提高紧急调运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提升应急物流组织水平。</w:t>
      </w:r>
      <w:r>
        <w:rPr>
          <w:rFonts w:hint="eastAsia" w:ascii="宋体" w:hAnsi="宋体" w:eastAsia="宋体" w:cs="宋体"/>
          <w:i w:val="0"/>
          <w:iCs w:val="0"/>
          <w:caps w:val="0"/>
          <w:color w:val="333333"/>
          <w:spacing w:val="0"/>
          <w:sz w:val="24"/>
          <w:szCs w:val="24"/>
          <w:bdr w:val="none" w:color="auto" w:sz="0" w:space="0"/>
          <w:shd w:val="clear" w:fill="FFFFFF"/>
        </w:rPr>
        <w:t>统筹应急物流力量建设与管理，建立专业化应急物流企业库和人员队伍，健全平急转换和经济补偿机制。充分利用市场资源，完善应急物流干线运输和区域配送体系，提升跨区域大规模物资调运组织水平，形成应对各类突发事件的应急物流保障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健全物流保通保畅机制。</w:t>
      </w:r>
      <w:r>
        <w:rPr>
          <w:rFonts w:hint="eastAsia" w:ascii="宋体" w:hAnsi="宋体" w:eastAsia="宋体" w:cs="宋体"/>
          <w:i w:val="0"/>
          <w:iCs w:val="0"/>
          <w:caps w:val="0"/>
          <w:color w:val="333333"/>
          <w:spacing w:val="0"/>
          <w:sz w:val="24"/>
          <w:szCs w:val="24"/>
          <w:bdr w:val="none" w:color="auto" w:sz="0" w:space="0"/>
          <w:shd w:val="clear" w:fill="FFFFFF"/>
        </w:rPr>
        <w:t>充分发挥区域统筹协调机制作用，鼓励地方建立跨区域、跨部门的应对疫情物流保通保畅工作机制，完善决策报批流程和信息发布机制，不得擅自阻断或关闭高速公路、普通公路、航道船闸等通道，不得擅自关停高速公路服务区、港口码头、铁路车站和航空机场，严禁采取全城24小时禁止货车通行的限制措施，不得层层加码实施“一刀切”管控措施；加快完善物流通道和物流枢纽、冷链基地、物流园区、边境口岸等环节的检验检疫、疫情阻断管理机制和分类分级应对操作规范，在发生重大公共卫生事件时有效阻断疫情扩散、确保物流通道畅通，保障防疫物资、生活物资以及工业原材料、农业生产资料等供应，维护正常生产生活秩序和产业链供应链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专栏9　应急物流保障工程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研究完善应急物流转运等设施和服务标准，对具备条件的铁路场站、公路港、机场和港口进行改造提升，建设平急两用的应急物资运输中转站。完善应急物流信息联通标准，强化各部门、各地区、各层级间信息共享，提高应对突发事件物流保障、组织指挥、辅助决策和社会动员能力。</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六、强化现代物流发展支撑体系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（一）培育充满活力的物流市场主体。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提升物流企业市场竞争力。</w:t>
      </w:r>
      <w:r>
        <w:rPr>
          <w:rFonts w:hint="eastAsia" w:ascii="宋体" w:hAnsi="宋体" w:eastAsia="宋体" w:cs="宋体"/>
          <w:i w:val="0"/>
          <w:iCs w:val="0"/>
          <w:caps w:val="0"/>
          <w:color w:val="333333"/>
          <w:spacing w:val="0"/>
          <w:sz w:val="24"/>
          <w:szCs w:val="24"/>
          <w:bdr w:val="none" w:color="auto" w:sz="0" w:space="0"/>
          <w:shd w:val="clear" w:fill="FFFFFF"/>
        </w:rPr>
        <w:t>鼓励物流企业通过兼并重组、联盟合作等方式进行资源优化整合，培育一批具有国际竞争力的现代物流企业，提升一体化供应链综合服务能力。引导中小微物流企业发掘细分市场需求，做精做专、创新服务，增强专业化市场竞争力，提高规范化运作水平。完善物流服务质量评价机制，支持企业塑造物流服务品牌。深化物流领域国有企业改革，盘活国有企业存量物流资产，支持国有资本参与物流大通道建设。鼓励民营物流企业做精做大做强，加快中小微企业资源整合，培育核心竞争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规范物流市场运行秩序。</w:t>
      </w:r>
      <w:r>
        <w:rPr>
          <w:rFonts w:hint="eastAsia" w:ascii="宋体" w:hAnsi="宋体" w:eastAsia="宋体" w:cs="宋体"/>
          <w:i w:val="0"/>
          <w:iCs w:val="0"/>
          <w:caps w:val="0"/>
          <w:color w:val="333333"/>
          <w:spacing w:val="0"/>
          <w:sz w:val="24"/>
          <w:szCs w:val="24"/>
          <w:bdr w:val="none" w:color="auto" w:sz="0" w:space="0"/>
          <w:shd w:val="clear" w:fill="FFFFFF"/>
        </w:rPr>
        <w:t>统筹推进物流领域市场监管、质量监管、安全监管和金融监管，实现事前事中事后全链条全领域监管，不断提高监管效能。加大物流领域反垄断和反不正当竞争执法力度，深入推进公平竞争政策实施。有序放宽市场准入，完善市场退出机制，有效引导过剩物流能力退出，扩大优质物流服务供给。引导公路运输企业集约化、规模化经营，提升公路货物运输组织效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专栏10　现代物流企业竞争力培育工程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支持具备条件的物流企业加强软硬件建设，壮大发展成为具有较强国际竞争力的现代物流领军企业，参与和主导全球物流体系建设和供应链布局。支持和鼓励中小微物流企业专业化、精益化、品质化发展，形成一批“专、精、特、新”现代物流企业。</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（二）强化基础标准和制度支撑。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健全物流统计监测体系。</w:t>
      </w:r>
      <w:r>
        <w:rPr>
          <w:rFonts w:hint="eastAsia" w:ascii="宋体" w:hAnsi="宋体" w:eastAsia="宋体" w:cs="宋体"/>
          <w:i w:val="0"/>
          <w:iCs w:val="0"/>
          <w:caps w:val="0"/>
          <w:color w:val="333333"/>
          <w:spacing w:val="0"/>
          <w:sz w:val="24"/>
          <w:szCs w:val="24"/>
          <w:bdr w:val="none" w:color="auto" w:sz="0" w:space="0"/>
          <w:shd w:val="clear" w:fill="FFFFFF"/>
        </w:rPr>
        <w:t>研究建立物流统计分类标准，加强社会物流统计和重点物流企业统计监测，开展企业物流成本统计调查试点。研究制定反映现代物流重点领域、关键环节高质量发展的监测指标体系，科学系统反映现代物流发展质量效率，为政府宏观调控和企业经营决策提供参考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健全现代物流标准体系。</w:t>
      </w:r>
      <w:r>
        <w:rPr>
          <w:rFonts w:hint="eastAsia" w:ascii="宋体" w:hAnsi="宋体" w:eastAsia="宋体" w:cs="宋体"/>
          <w:i w:val="0"/>
          <w:iCs w:val="0"/>
          <w:caps w:val="0"/>
          <w:color w:val="333333"/>
          <w:spacing w:val="0"/>
          <w:sz w:val="24"/>
          <w:szCs w:val="24"/>
          <w:bdr w:val="none" w:color="auto" w:sz="0" w:space="0"/>
          <w:shd w:val="clear" w:fill="FFFFFF"/>
        </w:rPr>
        <w:t>强化物流领域国家标准和行业标准规范指导作用，鼓励高起点制定团体标准和企业标准，推动国际国内物流标准接轨，加大已发布物流标准宣传贯彻力度。推动基础通用和产业共性的物流技术标准优化升级，以标准提升促进物流科技成果转化。建立政府推动、行业协会和企业等共同参与的物流标准实施推广机制。建立物流标准实施评价体系，培育物流领域企业标准“领跑者”，发挥示范带动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加强现代物流信用体系建设。</w:t>
      </w:r>
      <w:r>
        <w:rPr>
          <w:rFonts w:hint="eastAsia" w:ascii="宋体" w:hAnsi="宋体" w:eastAsia="宋体" w:cs="宋体"/>
          <w:i w:val="0"/>
          <w:iCs w:val="0"/>
          <w:caps w:val="0"/>
          <w:color w:val="333333"/>
          <w:spacing w:val="0"/>
          <w:sz w:val="24"/>
          <w:szCs w:val="24"/>
          <w:bdr w:val="none" w:color="auto" w:sz="0" w:space="0"/>
          <w:shd w:val="clear" w:fill="FFFFFF"/>
        </w:rPr>
        <w:t>加强物流企业信用信息归集共享，通过“信用中国”网站和国家企业信用信息公示系统依法向社会公开。建立健全跨部门、跨区域信用信息共享机制，建立以信用为基础的企业分类监管制度，完善物流行业经营主体和从业人员守信联合激励和失信联合惩戒机制。依法依规建立物流企业诚信记录和严重失信主体名单制度，提高违法失信成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加强物流安全体系建设。</w:t>
      </w:r>
      <w:r>
        <w:rPr>
          <w:rFonts w:hint="eastAsia" w:ascii="宋体" w:hAnsi="宋体" w:eastAsia="宋体" w:cs="宋体"/>
          <w:i w:val="0"/>
          <w:iCs w:val="0"/>
          <w:caps w:val="0"/>
          <w:color w:val="333333"/>
          <w:spacing w:val="0"/>
          <w:sz w:val="24"/>
          <w:szCs w:val="24"/>
          <w:bdr w:val="none" w:color="auto" w:sz="0" w:space="0"/>
          <w:shd w:val="clear" w:fill="FFFFFF"/>
        </w:rPr>
        <w:t>完善物流安全管理制度，加强对物流企业的监督管理和日常安全抽查，推动企业严格落实安全生产主体责任。提高物流企业承运物品、客户身份等信息登记规范化水平，加强运输物品信息共享和安全查验部门联动，实现物流活动全程跟踪，确保货物来源可追溯、责任能倒查。提高运输车辆安全性能和从业人员安全素质，规范车辆运输装载，提升运输安全水平。落实网络安全等级保护制度，提升物流相关信息系统的安全防护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tbl>
      <w:tblPr>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jc w:val="center"/>
              <w:textAlignment w:val="auto"/>
            </w:pPr>
            <w:r>
              <w:rPr>
                <w:rFonts w:hint="eastAsia" w:ascii="宋体" w:hAnsi="宋体" w:eastAsia="宋体" w:cs="宋体"/>
                <w:b/>
                <w:bCs/>
                <w:kern w:val="0"/>
                <w:sz w:val="20"/>
                <w:szCs w:val="20"/>
                <w:bdr w:val="none" w:color="auto" w:sz="0" w:space="0"/>
                <w:lang w:val="en-US" w:eastAsia="zh-CN" w:bidi="ar"/>
              </w:rPr>
              <w:t>专栏11　物流标准化推进工程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auto"/>
              <w:ind w:left="0" w:right="0" w:firstLine="400"/>
              <w:jc w:val="left"/>
              <w:textAlignment w:val="auto"/>
            </w:pPr>
            <w:r>
              <w:rPr>
                <w:rFonts w:hint="eastAsia" w:ascii="宋体" w:hAnsi="宋体" w:eastAsia="宋体" w:cs="宋体"/>
                <w:kern w:val="0"/>
                <w:sz w:val="20"/>
                <w:szCs w:val="20"/>
                <w:bdr w:val="none" w:color="auto" w:sz="0" w:space="0"/>
                <w:lang w:val="en-US" w:eastAsia="zh-CN" w:bidi="ar"/>
              </w:rPr>
              <w:t>研究制定现代物流标准化发展规划，完善现代物流标准体系。加强多式联运、应急物流、逆向物流、绿色物流等短板领域标准研究与制订。制修订一批行业急需的物流信息资源分类与编码、物流单证、智慧物流标签标准，以及企业间物流信息采集、信息交互标准和物流公共信息服务平台应用开发、通用接口、数据传输等标准。完善包装、托盘、周转箱等标准，加强以标准托盘为基础的单元化物流系统系列标准制修订，加快运输工具、载运装备、设施体系等标准对接和系统运作，提高全社会物流运行效率。推动完善货物运输、物流园区与冷链、大件、药品和医疗器械、危化品等物流标准规范。推进危险货物在铁路、公路、水路等运输环节标准衔接。加快制定智慧物流、供应链服务、电商快递、即时配送、城乡物流配送等新兴领域标准。推进面向数字化与智慧化需求的物流装备设施标准制修订。积极参与国际物流标准制修订。</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（三）打造创新实用的科技与人才体系。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强化物流科技创新支撑。</w:t>
      </w:r>
      <w:r>
        <w:rPr>
          <w:rFonts w:hint="eastAsia" w:ascii="宋体" w:hAnsi="宋体" w:eastAsia="宋体" w:cs="宋体"/>
          <w:i w:val="0"/>
          <w:iCs w:val="0"/>
          <w:caps w:val="0"/>
          <w:color w:val="333333"/>
          <w:spacing w:val="0"/>
          <w:sz w:val="24"/>
          <w:szCs w:val="24"/>
          <w:bdr w:val="none" w:color="auto" w:sz="0" w:space="0"/>
          <w:shd w:val="clear" w:fill="FFFFFF"/>
        </w:rPr>
        <w:t>依托国家企业技术中心、高等院校、科研院所等开展物流重大基础研究和示范应用，推动设立一批物流技术创新平台。建立以企业为主体的协同创新机制，鼓励企业与高等院校、科研院所联合设立产学研结合的物流科创中心，开展创新技术集中攻关、先进模式示范推广，建立成果转化工作机制。鼓励物流领域研究开发、创业孵化、技术转移、检验检测认证、科技咨询等创新服务机构发展，提升专业化服务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建设物流专业人才队伍。</w:t>
      </w:r>
      <w:r>
        <w:rPr>
          <w:rFonts w:hint="eastAsia" w:ascii="宋体" w:hAnsi="宋体" w:eastAsia="宋体" w:cs="宋体"/>
          <w:i w:val="0"/>
          <w:iCs w:val="0"/>
          <w:caps w:val="0"/>
          <w:color w:val="333333"/>
          <w:spacing w:val="0"/>
          <w:sz w:val="24"/>
          <w:szCs w:val="24"/>
          <w:bdr w:val="none" w:color="auto" w:sz="0" w:space="0"/>
          <w:shd w:val="clear" w:fill="FFFFFF"/>
        </w:rPr>
        <w:t>发挥物流企业用人主体作用，加强人才梯队建设，完善人才培养、使用、评价和激励机制。加强高等院校物流学科专业建设，提高专业设置的针对性，培育复合型高端物流人才。加快物流现代职业教育体系建设，支持职业院校（含技工院校）开设物流相关专业。加强校企合作，创新产教融合人才培养模式，培育一批有影响力的产教融合型企业，支持企业按规定提取和使用职工教育经费，开展大规模多层次职业技能培训，促进现代物流专业技术人员能力提升。指导推动物流领域用人单位和社会培训评价组织开展职业技能等级认定，积极开展物流领域相关职业技能竞赛。实现学历教育与培训并举衔接，进一步推动物流领域1+X证书制度和学分银行建设。对接国际专业认证体系，提高国际化物流人才培养水平，加大海外高端人才引进力度。实施新一轮专业技术人才知识更新工程和职业技能提升行动，推进物流领域工程技术人才职称评审，逐步壮大高水平工程师和高技能人才队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七、实施保障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（一）优化营商环境。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深化“放管服”改革，按规定放宽物流领域相关市场准入，消除各类地方保护和隐性壁垒。依托全国一体化政务服务平台，推动物流领域资质证照电子化，支持地方开展“一照多址”改革，促进物流企业网络化布局，实现企业注册、审批、变更、注销等“一网通办”，允许物流领域（不含快递）企业分支机构证照异地备案和异地审验。推动物流领域（不含快递）资质许可向资质备案和告知承诺转变。完善物流发展相关立法，推动健全物流业法律法规体系和法治监督体系。开展现代物流促进法等综合性法律立法研究和准备工作。严格依法行政依法监管，统一物流监管执法标准和处罚清单。推动跨部门、跨区域、跨层级政务信息开放共享，避免多头管理和重复监管。大力推动货车非法改装治理，研究制定非标准货运车辆治理工作方案。依托国际贸易“单一窗口”创新“通关+物流”服务，提高口岸智慧管理和服务水平。推动部门间物流安检互认、数据互通共享，减少不必要的重复安检。支持航空公司壮大货运机队规模，进一步简化货机引进程序和管理办法，优化工作流程，鼓励航空物流企业“走出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（二）创新体制机制。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完善全国现代物流工作部际联席会议制度，强化跨部门、跨区域政策协同，着力推动降低物流成本等重点工作。深化铁路货运市场化改革，推进投融资、运输组织、科技创新等体制机制改革，吸引社会资本进入，推动铁路货运市场主体多元化和服务创新发展，促进运输市场公平有序竞争。鼓励铁路企业与港口、社会物流企业等交叉持股，拓展战略合作联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（三）强化政策支持。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保障重大项目用地用海。</w:t>
      </w:r>
      <w:r>
        <w:rPr>
          <w:rFonts w:hint="eastAsia" w:ascii="宋体" w:hAnsi="宋体" w:eastAsia="宋体" w:cs="宋体"/>
          <w:i w:val="0"/>
          <w:iCs w:val="0"/>
          <w:caps w:val="0"/>
          <w:color w:val="333333"/>
          <w:spacing w:val="0"/>
          <w:sz w:val="24"/>
          <w:szCs w:val="24"/>
          <w:bdr w:val="none" w:color="auto" w:sz="0" w:space="0"/>
          <w:shd w:val="clear" w:fill="FFFFFF"/>
        </w:rPr>
        <w:t>依据国土空间规划，落实《国土空间调查、规划、用途管制用地用海分类指南（试行）》要求，完善物流设施专项规划，重点保障国家物流枢纽等重大物流基础设施和港航设施等的合理用地用海需求，确保物流用地规模、土地性质和空间位置长期稳定。创新物流用地模式，推动物流枢纽用地统一规划和科学布局，提升土地空间集约节约利用水平，支持物流仓储用地以长期租赁或先租后让、租让结合的方式供应。鼓励地方政府盘活存量土地和闲置土地资源用于物流设施建设。支持物流企业利用自有土地进行物流基础设施升级改造。支持依法合规利用铁路划拨用地、集体建设用地建设物流基础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巩固减税降费成果。</w:t>
      </w:r>
      <w:r>
        <w:rPr>
          <w:rFonts w:hint="eastAsia" w:ascii="宋体" w:hAnsi="宋体" w:eastAsia="宋体" w:cs="宋体"/>
          <w:i w:val="0"/>
          <w:iCs w:val="0"/>
          <w:caps w:val="0"/>
          <w:color w:val="333333"/>
          <w:spacing w:val="0"/>
          <w:sz w:val="24"/>
          <w:szCs w:val="24"/>
          <w:bdr w:val="none" w:color="auto" w:sz="0" w:space="0"/>
          <w:shd w:val="clear" w:fill="FFFFFF"/>
        </w:rPr>
        <w:t>落实深化税收征管制度改革有关部署，推进现代物流领域发票电子化。按规定落实物流企业大宗商品仓储设施用地城镇土地使用税减半征收、购置挂车车辆购置税减半征收等税收优惠政策。严格落实已出台的物流简政降费政策，严格执行收费目录清单和公示制度，严禁违规收费，坚决治理乱收费、乱罚款、乱摊派，依法治理“只收费、不服务”的行为。清理规范铁路、港口、机场等收费，对主要海运口岸、机场地面服务收费开展专项调查，增强铁路货运收费透明度。对货运车辆定位信息及相关服务商开展典型成本调查，及时调整过高收费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加大金融支持力度。</w:t>
      </w:r>
      <w:r>
        <w:rPr>
          <w:rFonts w:hint="eastAsia" w:ascii="宋体" w:hAnsi="宋体" w:eastAsia="宋体" w:cs="宋体"/>
          <w:i w:val="0"/>
          <w:iCs w:val="0"/>
          <w:caps w:val="0"/>
          <w:color w:val="333333"/>
          <w:spacing w:val="0"/>
          <w:sz w:val="24"/>
          <w:szCs w:val="24"/>
          <w:bdr w:val="none" w:color="auto" w:sz="0" w:space="0"/>
          <w:shd w:val="clear" w:fill="FFFFFF"/>
        </w:rPr>
        <w:t>鼓励符合条件的社会资本按市场化方式发起成立物流产业相关投资基金。发挥各类金融机构作用，按照市场化、法治化原则，加大对骨干物流企业和中小物流企业的信贷支持力度，拓宽企业兼并重组融资渠道，引导资金流向创新型物流企业。在仓储物流行业稳妥推进基础设施领域不动产投资信托基金（REITs）试点。鼓励保险公司开发农产品仓储保鲜冷链物流保险，提升鲜活农产品经营和质量安全风险保障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（四）深化国际合作。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推动建立国际物流通道沿线国家协作机制，加强便利化运输、智慧海关、智能边境、智享联通等方面合作。持续推动中欧班列“关铁通”项目在有合作意愿国家落地实施。逐步建立适应国际铁路联运特点的陆路贸易规则体系，推动完善配套法律法规，加强与国内外银行、保险等金融机构合作，探索使用铁路运输单证开展贸易融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（五）加强组织实施。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国家发展改革委要会同国务院有关部门加强行业综合协调和宏观调控，协调解决本规划实施中存在的问题，确保规划落地见效。建立现代物流发展专家咨询委员会，加强对重大问题的调查研究和政策咨询，指导规划任务科学推进。推动行业协会深度参与行业治理，发挥社会监督职能，加强行业自律和规范发展，助力规划落地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72CE1BC5"/>
    <w:rsid w:val="53894668"/>
    <w:rsid w:val="72CE1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17933</Words>
  <Characters>18034</Characters>
  <Lines>0</Lines>
  <Paragraphs>0</Paragraphs>
  <TotalTime>1</TotalTime>
  <ScaleCrop>false</ScaleCrop>
  <LinksUpToDate>false</LinksUpToDate>
  <CharactersWithSpaces>18053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2022-12-28T06:51:00Z</dcterms:created>
  <dc:creator>昕&amp;昕</dc:creator>
  <cp:lastModifiedBy>昕&amp;昕</cp:lastModifiedBy>
  <dcterms:modified xsi:type="dcterms:W3CDTF">2022-12-28T06:52:24Z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16A906E3FE234029ADE1754EB4A3E433</vt:lpwstr>
  </property>
</Properties>
</file>